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2"/>
        </w:rPr>
        <w:id w:val="1045641253"/>
        <w:docPartObj>
          <w:docPartGallery w:val="Cover Pages"/>
          <w:docPartUnique/>
        </w:docPartObj>
      </w:sdtPr>
      <w:sdtEndPr>
        <w:rPr>
          <w:sz w:val="10"/>
        </w:rPr>
      </w:sdtEndPr>
      <w:sdtContent>
        <w:p w14:paraId="0AF323B5" w14:textId="77777777" w:rsidR="00177BD8" w:rsidRPr="0070181D" w:rsidRDefault="00177BD8" w:rsidP="00177BD8">
          <w:pPr>
            <w:rPr>
              <w:rFonts w:cs="Arial"/>
              <w:sz w:val="12"/>
              <w:szCs w:val="20"/>
              <w:lang w:val="en-AU"/>
            </w:rPr>
          </w:pPr>
        </w:p>
        <w:tbl>
          <w:tblPr>
            <w:tblStyle w:val="TableGrid"/>
            <w:tblW w:w="10266" w:type="dxa"/>
            <w:jc w:val="center"/>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237"/>
            <w:gridCol w:w="2054"/>
            <w:gridCol w:w="4706"/>
            <w:gridCol w:w="652"/>
            <w:gridCol w:w="2057"/>
          </w:tblGrid>
          <w:tr w:rsidR="00177BD8" w14:paraId="718273F3" w14:textId="77777777" w:rsidTr="00C46048">
            <w:trPr>
              <w:trHeight w:val="12"/>
              <w:jc w:val="center"/>
            </w:trPr>
            <w:tc>
              <w:tcPr>
                <w:tcW w:w="560" w:type="dxa"/>
                <w:vMerge w:val="restart"/>
                <w:tcBorders>
                  <w:top w:val="nil"/>
                  <w:left w:val="nil"/>
                  <w:bottom w:val="nil"/>
                  <w:right w:val="nil"/>
                </w:tcBorders>
                <w:shd w:val="clear" w:color="auto" w:fill="A6A6A6" w:themeFill="background1" w:themeFillShade="A6"/>
              </w:tcPr>
              <w:p w14:paraId="2CAD879C" w14:textId="77777777" w:rsidR="00177BD8" w:rsidRDefault="00177BD8">
                <w:pPr>
                  <w:rPr>
                    <w:rFonts w:cs="Arial"/>
                    <w:szCs w:val="20"/>
                  </w:rPr>
                </w:pPr>
              </w:p>
            </w:tc>
            <w:tc>
              <w:tcPr>
                <w:tcW w:w="237" w:type="dxa"/>
                <w:vMerge w:val="restart"/>
                <w:tcBorders>
                  <w:top w:val="nil"/>
                  <w:left w:val="nil"/>
                  <w:bottom w:val="nil"/>
                  <w:right w:val="nil"/>
                </w:tcBorders>
              </w:tcPr>
              <w:p w14:paraId="18382FA2" w14:textId="77777777" w:rsidR="00177BD8" w:rsidRDefault="00177BD8">
                <w:pPr>
                  <w:rPr>
                    <w:rFonts w:cs="Arial"/>
                    <w:szCs w:val="20"/>
                  </w:rPr>
                </w:pPr>
              </w:p>
            </w:tc>
            <w:tc>
              <w:tcPr>
                <w:tcW w:w="6760" w:type="dxa"/>
                <w:gridSpan w:val="2"/>
                <w:tcBorders>
                  <w:top w:val="nil"/>
                  <w:left w:val="nil"/>
                  <w:bottom w:val="nil"/>
                  <w:right w:val="nil"/>
                </w:tcBorders>
              </w:tcPr>
              <w:p w14:paraId="3E882A06" w14:textId="77777777" w:rsidR="00177BD8" w:rsidRDefault="00177BD8">
                <w:pPr>
                  <w:rPr>
                    <w:rFonts w:cs="Arial"/>
                    <w:szCs w:val="20"/>
                  </w:rPr>
                </w:pPr>
              </w:p>
            </w:tc>
            <w:tc>
              <w:tcPr>
                <w:tcW w:w="2709" w:type="dxa"/>
                <w:gridSpan w:val="2"/>
                <w:tcBorders>
                  <w:top w:val="nil"/>
                  <w:left w:val="nil"/>
                  <w:bottom w:val="nil"/>
                  <w:right w:val="nil"/>
                </w:tcBorders>
                <w:hideMark/>
              </w:tcPr>
              <w:p w14:paraId="08C10FA9" w14:textId="3B20994B" w:rsidR="00177BD8" w:rsidRPr="003279E5" w:rsidRDefault="008323FC">
                <w:pPr>
                  <w:rPr>
                    <w:rFonts w:cs="Arial"/>
                    <w:i/>
                    <w:color w:val="000056"/>
                    <w:szCs w:val="20"/>
                  </w:rPr>
                </w:pPr>
                <w:r>
                  <w:rPr>
                    <w:rFonts w:cs="Arial"/>
                    <w:i/>
                    <w:color w:val="000056"/>
                    <w:szCs w:val="20"/>
                  </w:rPr>
                  <w:t xml:space="preserve">Diamantina Shire Council </w:t>
                </w:r>
              </w:p>
            </w:tc>
          </w:tr>
          <w:tr w:rsidR="00177BD8" w:rsidRPr="00D35A5C" w14:paraId="64F6370C" w14:textId="77777777" w:rsidTr="00C46048">
            <w:trPr>
              <w:trHeight w:val="6"/>
              <w:jc w:val="center"/>
            </w:trPr>
            <w:tc>
              <w:tcPr>
                <w:tcW w:w="560" w:type="dxa"/>
                <w:vMerge/>
                <w:tcBorders>
                  <w:top w:val="nil"/>
                  <w:left w:val="nil"/>
                  <w:bottom w:val="nil"/>
                  <w:right w:val="nil"/>
                </w:tcBorders>
                <w:vAlign w:val="center"/>
                <w:hideMark/>
              </w:tcPr>
              <w:p w14:paraId="34A71BE7" w14:textId="77777777" w:rsidR="00177BD8" w:rsidRDefault="00177BD8">
                <w:pPr>
                  <w:rPr>
                    <w:rFonts w:cs="Arial"/>
                    <w:szCs w:val="20"/>
                  </w:rPr>
                </w:pPr>
              </w:p>
            </w:tc>
            <w:tc>
              <w:tcPr>
                <w:tcW w:w="237" w:type="dxa"/>
                <w:vMerge/>
                <w:tcBorders>
                  <w:top w:val="nil"/>
                  <w:left w:val="nil"/>
                  <w:bottom w:val="nil"/>
                  <w:right w:val="nil"/>
                </w:tcBorders>
                <w:vAlign w:val="center"/>
                <w:hideMark/>
              </w:tcPr>
              <w:p w14:paraId="09E632AE" w14:textId="77777777" w:rsidR="00177BD8" w:rsidRDefault="00177BD8">
                <w:pPr>
                  <w:rPr>
                    <w:rFonts w:cs="Arial"/>
                    <w:szCs w:val="20"/>
                  </w:rPr>
                </w:pPr>
              </w:p>
            </w:tc>
            <w:tc>
              <w:tcPr>
                <w:tcW w:w="6760" w:type="dxa"/>
                <w:gridSpan w:val="2"/>
                <w:tcBorders>
                  <w:top w:val="nil"/>
                  <w:left w:val="nil"/>
                  <w:bottom w:val="nil"/>
                  <w:right w:val="nil"/>
                </w:tcBorders>
              </w:tcPr>
              <w:p w14:paraId="5F32F4CE" w14:textId="77777777" w:rsidR="00177BD8" w:rsidRPr="00D35A5C" w:rsidRDefault="00177BD8">
                <w:pPr>
                  <w:rPr>
                    <w:rFonts w:cs="Arial"/>
                    <w:sz w:val="16"/>
                    <w:szCs w:val="16"/>
                  </w:rPr>
                </w:pPr>
              </w:p>
            </w:tc>
            <w:tc>
              <w:tcPr>
                <w:tcW w:w="2709" w:type="dxa"/>
                <w:gridSpan w:val="2"/>
                <w:tcBorders>
                  <w:top w:val="nil"/>
                  <w:left w:val="nil"/>
                  <w:bottom w:val="nil"/>
                  <w:right w:val="nil"/>
                </w:tcBorders>
              </w:tcPr>
              <w:p w14:paraId="40E67A7F" w14:textId="77777777" w:rsidR="00177BD8" w:rsidRPr="003279E5" w:rsidRDefault="00177BD8">
                <w:pPr>
                  <w:rPr>
                    <w:rFonts w:cs="Arial"/>
                    <w:i/>
                    <w:color w:val="000056"/>
                    <w:sz w:val="16"/>
                    <w:szCs w:val="16"/>
                  </w:rPr>
                </w:pPr>
              </w:p>
            </w:tc>
          </w:tr>
          <w:tr w:rsidR="00177BD8" w14:paraId="09C2629E" w14:textId="77777777" w:rsidTr="00C46048">
            <w:trPr>
              <w:trHeight w:val="6"/>
              <w:jc w:val="center"/>
            </w:trPr>
            <w:tc>
              <w:tcPr>
                <w:tcW w:w="560" w:type="dxa"/>
                <w:tcBorders>
                  <w:top w:val="nil"/>
                  <w:left w:val="nil"/>
                  <w:bottom w:val="nil"/>
                  <w:right w:val="nil"/>
                </w:tcBorders>
              </w:tcPr>
              <w:p w14:paraId="54AAAA30" w14:textId="77777777" w:rsidR="00177BD8" w:rsidRDefault="00177BD8">
                <w:pPr>
                  <w:rPr>
                    <w:rFonts w:cs="Arial"/>
                    <w:szCs w:val="20"/>
                  </w:rPr>
                </w:pPr>
              </w:p>
            </w:tc>
            <w:tc>
              <w:tcPr>
                <w:tcW w:w="237" w:type="dxa"/>
                <w:vMerge/>
                <w:tcBorders>
                  <w:top w:val="nil"/>
                  <w:left w:val="nil"/>
                  <w:bottom w:val="nil"/>
                  <w:right w:val="nil"/>
                </w:tcBorders>
                <w:vAlign w:val="center"/>
                <w:hideMark/>
              </w:tcPr>
              <w:p w14:paraId="324FE3AE" w14:textId="77777777" w:rsidR="00177BD8" w:rsidRDefault="00177BD8">
                <w:pPr>
                  <w:rPr>
                    <w:rFonts w:cs="Arial"/>
                    <w:szCs w:val="20"/>
                  </w:rPr>
                </w:pPr>
              </w:p>
            </w:tc>
            <w:tc>
              <w:tcPr>
                <w:tcW w:w="6760" w:type="dxa"/>
                <w:gridSpan w:val="2"/>
                <w:tcBorders>
                  <w:top w:val="nil"/>
                  <w:left w:val="nil"/>
                  <w:bottom w:val="nil"/>
                  <w:right w:val="nil"/>
                </w:tcBorders>
              </w:tcPr>
              <w:p w14:paraId="3DDE67CC" w14:textId="77777777" w:rsidR="00177BD8" w:rsidRDefault="00177BD8">
                <w:pPr>
                  <w:rPr>
                    <w:rFonts w:cs="Arial"/>
                    <w:szCs w:val="20"/>
                  </w:rPr>
                </w:pPr>
              </w:p>
            </w:tc>
            <w:tc>
              <w:tcPr>
                <w:tcW w:w="2709" w:type="dxa"/>
                <w:gridSpan w:val="2"/>
                <w:tcBorders>
                  <w:top w:val="nil"/>
                  <w:left w:val="nil"/>
                  <w:bottom w:val="nil"/>
                  <w:right w:val="nil"/>
                </w:tcBorders>
                <w:hideMark/>
              </w:tcPr>
              <w:p w14:paraId="1840D1EE" w14:textId="3E3B8643" w:rsidR="00177BD8" w:rsidRPr="003279E5" w:rsidRDefault="00DA689D">
                <w:pPr>
                  <w:rPr>
                    <w:rFonts w:cs="Arial"/>
                    <w:i/>
                    <w:color w:val="000056"/>
                    <w:szCs w:val="20"/>
                  </w:rPr>
                </w:pPr>
                <w:r w:rsidRPr="005D7FDA">
                  <w:rPr>
                    <w:i/>
                    <w:color w:val="000056"/>
                    <w:highlight w:val="yellow"/>
                  </w:rPr>
                  <w:fldChar w:fldCharType="begin"/>
                </w:r>
                <w:r w:rsidRPr="005D7FDA">
                  <w:rPr>
                    <w:i/>
                    <w:color w:val="000056"/>
                    <w:highlight w:val="yellow"/>
                  </w:rPr>
                  <w:instrText xml:space="preserve"> REF ManagerName \h  \* MERGEFORMAT </w:instrText>
                </w:r>
                <w:r w:rsidRPr="005D7FDA">
                  <w:rPr>
                    <w:i/>
                    <w:color w:val="000056"/>
                    <w:highlight w:val="yellow"/>
                  </w:rPr>
                </w:r>
                <w:r w:rsidRPr="005D7FDA">
                  <w:rPr>
                    <w:i/>
                    <w:color w:val="000056"/>
                    <w:highlight w:val="yellow"/>
                  </w:rPr>
                  <w:fldChar w:fldCharType="separate"/>
                </w:r>
                <w:r w:rsidR="00B756C8" w:rsidRPr="00B756C8">
                  <w:rPr>
                    <w:i/>
                    <w:color w:val="000056"/>
                    <w:highlight w:val="yellow"/>
                  </w:rPr>
                  <w:t>#[Manager Name</w:t>
                </w:r>
                <w:r w:rsidR="00B756C8" w:rsidRPr="00B756C8">
                  <w:rPr>
                    <w:color w:val="000056"/>
                    <w:highlight w:val="yellow"/>
                  </w:rPr>
                  <w:t>]#</w:t>
                </w:r>
                <w:r w:rsidRPr="005D7FDA">
                  <w:rPr>
                    <w:i/>
                    <w:color w:val="000056"/>
                    <w:highlight w:val="yellow"/>
                  </w:rPr>
                  <w:fldChar w:fldCharType="end"/>
                </w:r>
              </w:p>
            </w:tc>
          </w:tr>
          <w:tr w:rsidR="00177BD8" w14:paraId="545767D0" w14:textId="77777777" w:rsidTr="00C46048">
            <w:trPr>
              <w:trHeight w:val="8"/>
              <w:jc w:val="center"/>
            </w:trPr>
            <w:tc>
              <w:tcPr>
                <w:tcW w:w="560" w:type="dxa"/>
                <w:vMerge w:val="restart"/>
                <w:tcBorders>
                  <w:top w:val="nil"/>
                  <w:left w:val="nil"/>
                  <w:bottom w:val="nil"/>
                  <w:right w:val="nil"/>
                </w:tcBorders>
                <w:shd w:val="clear" w:color="auto" w:fill="000056"/>
              </w:tcPr>
              <w:p w14:paraId="014E01FF" w14:textId="77777777" w:rsidR="00177BD8" w:rsidRDefault="00177BD8">
                <w:pPr>
                  <w:rPr>
                    <w:rFonts w:cs="Arial"/>
                    <w:szCs w:val="20"/>
                  </w:rPr>
                </w:pPr>
              </w:p>
            </w:tc>
            <w:tc>
              <w:tcPr>
                <w:tcW w:w="237" w:type="dxa"/>
                <w:vMerge/>
                <w:tcBorders>
                  <w:top w:val="nil"/>
                  <w:left w:val="nil"/>
                  <w:bottom w:val="nil"/>
                  <w:right w:val="nil"/>
                </w:tcBorders>
                <w:vAlign w:val="center"/>
                <w:hideMark/>
              </w:tcPr>
              <w:p w14:paraId="28AF48C3" w14:textId="77777777" w:rsidR="00177BD8" w:rsidRDefault="00177BD8">
                <w:pPr>
                  <w:rPr>
                    <w:rFonts w:cs="Arial"/>
                    <w:szCs w:val="20"/>
                  </w:rPr>
                </w:pPr>
              </w:p>
            </w:tc>
            <w:tc>
              <w:tcPr>
                <w:tcW w:w="6760" w:type="dxa"/>
                <w:gridSpan w:val="2"/>
                <w:tcBorders>
                  <w:top w:val="nil"/>
                  <w:left w:val="nil"/>
                  <w:bottom w:val="nil"/>
                  <w:right w:val="nil"/>
                </w:tcBorders>
              </w:tcPr>
              <w:p w14:paraId="6787325C" w14:textId="77777777" w:rsidR="00177BD8" w:rsidRDefault="00177BD8">
                <w:pPr>
                  <w:rPr>
                    <w:rFonts w:cs="Arial"/>
                    <w:sz w:val="12"/>
                    <w:szCs w:val="12"/>
                  </w:rPr>
                </w:pPr>
              </w:p>
            </w:tc>
            <w:tc>
              <w:tcPr>
                <w:tcW w:w="2709" w:type="dxa"/>
                <w:gridSpan w:val="2"/>
                <w:tcBorders>
                  <w:top w:val="nil"/>
                  <w:left w:val="nil"/>
                  <w:bottom w:val="single" w:sz="12" w:space="0" w:color="A6A6A6" w:themeColor="background1" w:themeShade="A6"/>
                  <w:right w:val="nil"/>
                </w:tcBorders>
              </w:tcPr>
              <w:p w14:paraId="48A3F0BD" w14:textId="77777777" w:rsidR="00177BD8" w:rsidRDefault="00177BD8">
                <w:pPr>
                  <w:rPr>
                    <w:rFonts w:cs="Arial"/>
                    <w:i/>
                    <w:color w:val="000056"/>
                    <w:sz w:val="12"/>
                    <w:szCs w:val="12"/>
                  </w:rPr>
                </w:pPr>
              </w:p>
            </w:tc>
          </w:tr>
          <w:tr w:rsidR="00177BD8" w14:paraId="2D7C0E87" w14:textId="77777777" w:rsidTr="00C46048">
            <w:trPr>
              <w:trHeight w:val="4"/>
              <w:jc w:val="center"/>
            </w:trPr>
            <w:tc>
              <w:tcPr>
                <w:tcW w:w="560" w:type="dxa"/>
                <w:vMerge/>
                <w:tcBorders>
                  <w:top w:val="nil"/>
                  <w:left w:val="nil"/>
                  <w:bottom w:val="nil"/>
                  <w:right w:val="nil"/>
                </w:tcBorders>
                <w:vAlign w:val="center"/>
                <w:hideMark/>
              </w:tcPr>
              <w:p w14:paraId="383678A5" w14:textId="77777777" w:rsidR="00177BD8" w:rsidRDefault="00177BD8">
                <w:pPr>
                  <w:rPr>
                    <w:rFonts w:cs="Arial"/>
                    <w:szCs w:val="20"/>
                  </w:rPr>
                </w:pPr>
              </w:p>
            </w:tc>
            <w:tc>
              <w:tcPr>
                <w:tcW w:w="237" w:type="dxa"/>
                <w:vMerge/>
                <w:tcBorders>
                  <w:top w:val="nil"/>
                  <w:left w:val="nil"/>
                  <w:bottom w:val="nil"/>
                  <w:right w:val="nil"/>
                </w:tcBorders>
                <w:vAlign w:val="center"/>
                <w:hideMark/>
              </w:tcPr>
              <w:p w14:paraId="1CBF22DE" w14:textId="77777777" w:rsidR="00177BD8" w:rsidRDefault="00177BD8">
                <w:pPr>
                  <w:rPr>
                    <w:rFonts w:cs="Arial"/>
                    <w:szCs w:val="20"/>
                  </w:rPr>
                </w:pPr>
              </w:p>
            </w:tc>
            <w:tc>
              <w:tcPr>
                <w:tcW w:w="6760" w:type="dxa"/>
                <w:gridSpan w:val="2"/>
                <w:tcBorders>
                  <w:top w:val="nil"/>
                  <w:left w:val="nil"/>
                  <w:bottom w:val="nil"/>
                  <w:right w:val="nil"/>
                </w:tcBorders>
              </w:tcPr>
              <w:p w14:paraId="6BA958B7" w14:textId="77777777" w:rsidR="00177BD8" w:rsidRDefault="00177BD8">
                <w:pPr>
                  <w:rPr>
                    <w:rFonts w:cs="Arial"/>
                    <w:szCs w:val="20"/>
                  </w:rPr>
                </w:pPr>
              </w:p>
            </w:tc>
            <w:tc>
              <w:tcPr>
                <w:tcW w:w="2709" w:type="dxa"/>
                <w:gridSpan w:val="2"/>
                <w:tcBorders>
                  <w:top w:val="single" w:sz="12" w:space="0" w:color="A6A6A6" w:themeColor="background1" w:themeShade="A6"/>
                  <w:left w:val="nil"/>
                  <w:bottom w:val="nil"/>
                  <w:right w:val="nil"/>
                </w:tcBorders>
                <w:hideMark/>
              </w:tcPr>
              <w:p w14:paraId="5ABD5BEA" w14:textId="14CDDB29" w:rsidR="00177BD8" w:rsidRDefault="00177BD8">
                <w:pPr>
                  <w:rPr>
                    <w:rFonts w:cs="Arial"/>
                    <w:i/>
                    <w:color w:val="000056"/>
                    <w:szCs w:val="20"/>
                  </w:rPr>
                </w:pPr>
              </w:p>
            </w:tc>
          </w:tr>
          <w:tr w:rsidR="00177BD8" w14:paraId="7D5BC113" w14:textId="77777777" w:rsidTr="00C46048">
            <w:trPr>
              <w:trHeight w:val="8"/>
              <w:jc w:val="center"/>
            </w:trPr>
            <w:tc>
              <w:tcPr>
                <w:tcW w:w="560" w:type="dxa"/>
                <w:vMerge/>
                <w:tcBorders>
                  <w:top w:val="nil"/>
                  <w:left w:val="nil"/>
                  <w:bottom w:val="nil"/>
                  <w:right w:val="nil"/>
                </w:tcBorders>
                <w:vAlign w:val="center"/>
                <w:hideMark/>
              </w:tcPr>
              <w:p w14:paraId="0B4627D0" w14:textId="77777777" w:rsidR="00177BD8" w:rsidRDefault="00177BD8">
                <w:pPr>
                  <w:rPr>
                    <w:rFonts w:cs="Arial"/>
                    <w:szCs w:val="20"/>
                  </w:rPr>
                </w:pPr>
              </w:p>
            </w:tc>
            <w:tc>
              <w:tcPr>
                <w:tcW w:w="237" w:type="dxa"/>
                <w:vMerge/>
                <w:tcBorders>
                  <w:top w:val="nil"/>
                  <w:left w:val="nil"/>
                  <w:bottom w:val="nil"/>
                  <w:right w:val="nil"/>
                </w:tcBorders>
                <w:vAlign w:val="center"/>
                <w:hideMark/>
              </w:tcPr>
              <w:p w14:paraId="1D721714" w14:textId="77777777" w:rsidR="00177BD8" w:rsidRDefault="00177BD8">
                <w:pPr>
                  <w:rPr>
                    <w:rFonts w:cs="Arial"/>
                    <w:szCs w:val="20"/>
                  </w:rPr>
                </w:pPr>
              </w:p>
            </w:tc>
            <w:tc>
              <w:tcPr>
                <w:tcW w:w="6760" w:type="dxa"/>
                <w:gridSpan w:val="2"/>
                <w:tcBorders>
                  <w:top w:val="nil"/>
                  <w:left w:val="nil"/>
                  <w:bottom w:val="nil"/>
                  <w:right w:val="nil"/>
                </w:tcBorders>
              </w:tcPr>
              <w:p w14:paraId="3CEC1CCD" w14:textId="77777777" w:rsidR="00177BD8" w:rsidRDefault="00177BD8">
                <w:pPr>
                  <w:rPr>
                    <w:rFonts w:cs="Arial"/>
                    <w:sz w:val="16"/>
                    <w:szCs w:val="16"/>
                  </w:rPr>
                </w:pPr>
              </w:p>
            </w:tc>
            <w:tc>
              <w:tcPr>
                <w:tcW w:w="2709" w:type="dxa"/>
                <w:gridSpan w:val="2"/>
                <w:tcBorders>
                  <w:top w:val="nil"/>
                  <w:left w:val="nil"/>
                  <w:bottom w:val="nil"/>
                  <w:right w:val="nil"/>
                </w:tcBorders>
              </w:tcPr>
              <w:p w14:paraId="4919C9B3" w14:textId="77777777" w:rsidR="00177BD8" w:rsidRDefault="00177BD8">
                <w:pPr>
                  <w:rPr>
                    <w:rFonts w:cs="Arial"/>
                    <w:sz w:val="16"/>
                    <w:szCs w:val="16"/>
                  </w:rPr>
                </w:pPr>
              </w:p>
            </w:tc>
          </w:tr>
          <w:tr w:rsidR="00177BD8" w14:paraId="075208BE" w14:textId="77777777" w:rsidTr="00C46048">
            <w:trPr>
              <w:trHeight w:val="8"/>
              <w:jc w:val="center"/>
            </w:trPr>
            <w:tc>
              <w:tcPr>
                <w:tcW w:w="560" w:type="dxa"/>
                <w:vMerge/>
                <w:tcBorders>
                  <w:top w:val="nil"/>
                  <w:left w:val="nil"/>
                  <w:bottom w:val="nil"/>
                  <w:right w:val="nil"/>
                </w:tcBorders>
                <w:vAlign w:val="center"/>
                <w:hideMark/>
              </w:tcPr>
              <w:p w14:paraId="440AE911" w14:textId="77777777" w:rsidR="00177BD8" w:rsidRDefault="00177BD8">
                <w:pPr>
                  <w:rPr>
                    <w:rFonts w:cs="Arial"/>
                    <w:szCs w:val="20"/>
                  </w:rPr>
                </w:pPr>
              </w:p>
            </w:tc>
            <w:tc>
              <w:tcPr>
                <w:tcW w:w="237" w:type="dxa"/>
                <w:vMerge/>
                <w:tcBorders>
                  <w:top w:val="nil"/>
                  <w:left w:val="nil"/>
                  <w:bottom w:val="nil"/>
                  <w:right w:val="nil"/>
                </w:tcBorders>
                <w:vAlign w:val="center"/>
                <w:hideMark/>
              </w:tcPr>
              <w:p w14:paraId="719C120E" w14:textId="77777777" w:rsidR="00177BD8" w:rsidRDefault="00177BD8">
                <w:pPr>
                  <w:rPr>
                    <w:rFonts w:cs="Arial"/>
                    <w:szCs w:val="20"/>
                  </w:rPr>
                </w:pPr>
              </w:p>
            </w:tc>
            <w:tc>
              <w:tcPr>
                <w:tcW w:w="9469" w:type="dxa"/>
                <w:gridSpan w:val="4"/>
                <w:tcBorders>
                  <w:top w:val="nil"/>
                  <w:left w:val="nil"/>
                  <w:bottom w:val="nil"/>
                  <w:right w:val="nil"/>
                </w:tcBorders>
              </w:tcPr>
              <w:p w14:paraId="0B6D9DF9" w14:textId="77777777" w:rsidR="00177BD8" w:rsidRDefault="00177BD8">
                <w:pPr>
                  <w:rPr>
                    <w:rFonts w:cs="Arial"/>
                    <w:szCs w:val="20"/>
                  </w:rPr>
                </w:pPr>
              </w:p>
            </w:tc>
          </w:tr>
          <w:tr w:rsidR="00177BD8" w14:paraId="27B8CA07" w14:textId="77777777" w:rsidTr="00C46048">
            <w:trPr>
              <w:trHeight w:val="8"/>
              <w:jc w:val="center"/>
            </w:trPr>
            <w:tc>
              <w:tcPr>
                <w:tcW w:w="560" w:type="dxa"/>
                <w:vMerge/>
                <w:tcBorders>
                  <w:top w:val="nil"/>
                  <w:left w:val="nil"/>
                  <w:bottom w:val="nil"/>
                  <w:right w:val="nil"/>
                </w:tcBorders>
                <w:vAlign w:val="center"/>
                <w:hideMark/>
              </w:tcPr>
              <w:p w14:paraId="712605BC" w14:textId="77777777" w:rsidR="00177BD8" w:rsidRDefault="00177BD8">
                <w:pPr>
                  <w:rPr>
                    <w:rFonts w:cs="Arial"/>
                    <w:szCs w:val="20"/>
                  </w:rPr>
                </w:pPr>
              </w:p>
            </w:tc>
            <w:tc>
              <w:tcPr>
                <w:tcW w:w="237" w:type="dxa"/>
                <w:vMerge/>
                <w:tcBorders>
                  <w:top w:val="nil"/>
                  <w:left w:val="nil"/>
                  <w:bottom w:val="nil"/>
                  <w:right w:val="nil"/>
                </w:tcBorders>
                <w:vAlign w:val="center"/>
                <w:hideMark/>
              </w:tcPr>
              <w:p w14:paraId="5AB6FDA6" w14:textId="77777777" w:rsidR="00177BD8" w:rsidRDefault="00177BD8">
                <w:pPr>
                  <w:rPr>
                    <w:rFonts w:cs="Arial"/>
                    <w:szCs w:val="20"/>
                  </w:rPr>
                </w:pPr>
              </w:p>
            </w:tc>
            <w:tc>
              <w:tcPr>
                <w:tcW w:w="9469" w:type="dxa"/>
                <w:gridSpan w:val="4"/>
                <w:tcBorders>
                  <w:top w:val="nil"/>
                  <w:left w:val="nil"/>
                  <w:bottom w:val="nil"/>
                  <w:right w:val="nil"/>
                </w:tcBorders>
              </w:tcPr>
              <w:p w14:paraId="392DA8FD" w14:textId="77777777" w:rsidR="00177BD8" w:rsidRDefault="00177BD8">
                <w:pPr>
                  <w:rPr>
                    <w:rFonts w:cs="Arial"/>
                    <w:szCs w:val="20"/>
                  </w:rPr>
                </w:pPr>
              </w:p>
            </w:tc>
          </w:tr>
          <w:tr w:rsidR="00177BD8" w14:paraId="27BF4CB4" w14:textId="77777777" w:rsidTr="00C46048">
            <w:trPr>
              <w:trHeight w:val="8"/>
              <w:jc w:val="center"/>
            </w:trPr>
            <w:tc>
              <w:tcPr>
                <w:tcW w:w="560" w:type="dxa"/>
                <w:vMerge/>
                <w:tcBorders>
                  <w:top w:val="nil"/>
                  <w:left w:val="nil"/>
                  <w:bottom w:val="nil"/>
                  <w:right w:val="nil"/>
                </w:tcBorders>
                <w:vAlign w:val="center"/>
                <w:hideMark/>
              </w:tcPr>
              <w:p w14:paraId="772B3965" w14:textId="77777777" w:rsidR="00177BD8" w:rsidRDefault="00177BD8">
                <w:pPr>
                  <w:rPr>
                    <w:rFonts w:cs="Arial"/>
                    <w:szCs w:val="20"/>
                  </w:rPr>
                </w:pPr>
              </w:p>
            </w:tc>
            <w:tc>
              <w:tcPr>
                <w:tcW w:w="237" w:type="dxa"/>
                <w:vMerge/>
                <w:tcBorders>
                  <w:top w:val="nil"/>
                  <w:left w:val="nil"/>
                  <w:bottom w:val="nil"/>
                  <w:right w:val="nil"/>
                </w:tcBorders>
                <w:vAlign w:val="center"/>
                <w:hideMark/>
              </w:tcPr>
              <w:p w14:paraId="5045C323" w14:textId="77777777" w:rsidR="00177BD8" w:rsidRDefault="00177BD8">
                <w:pPr>
                  <w:rPr>
                    <w:rFonts w:cs="Arial"/>
                    <w:szCs w:val="20"/>
                  </w:rPr>
                </w:pPr>
              </w:p>
            </w:tc>
            <w:tc>
              <w:tcPr>
                <w:tcW w:w="9469" w:type="dxa"/>
                <w:gridSpan w:val="4"/>
                <w:tcBorders>
                  <w:top w:val="nil"/>
                  <w:left w:val="nil"/>
                  <w:bottom w:val="nil"/>
                  <w:right w:val="nil"/>
                </w:tcBorders>
              </w:tcPr>
              <w:p w14:paraId="1F5C01D7" w14:textId="77777777" w:rsidR="00177BD8" w:rsidRDefault="00177BD8">
                <w:pPr>
                  <w:rPr>
                    <w:rFonts w:cs="Arial"/>
                    <w:szCs w:val="20"/>
                  </w:rPr>
                </w:pPr>
              </w:p>
            </w:tc>
          </w:tr>
          <w:tr w:rsidR="00177BD8" w14:paraId="4B60C8A3" w14:textId="77777777" w:rsidTr="00C46048">
            <w:trPr>
              <w:trHeight w:val="8"/>
              <w:jc w:val="center"/>
            </w:trPr>
            <w:tc>
              <w:tcPr>
                <w:tcW w:w="560" w:type="dxa"/>
                <w:vMerge/>
                <w:tcBorders>
                  <w:top w:val="nil"/>
                  <w:left w:val="nil"/>
                  <w:bottom w:val="nil"/>
                  <w:right w:val="nil"/>
                </w:tcBorders>
                <w:vAlign w:val="center"/>
                <w:hideMark/>
              </w:tcPr>
              <w:p w14:paraId="70EE66AF" w14:textId="77777777" w:rsidR="00177BD8" w:rsidRDefault="00177BD8">
                <w:pPr>
                  <w:rPr>
                    <w:rFonts w:cs="Arial"/>
                    <w:szCs w:val="20"/>
                  </w:rPr>
                </w:pPr>
              </w:p>
            </w:tc>
            <w:tc>
              <w:tcPr>
                <w:tcW w:w="237" w:type="dxa"/>
                <w:vMerge/>
                <w:tcBorders>
                  <w:top w:val="nil"/>
                  <w:left w:val="nil"/>
                  <w:bottom w:val="nil"/>
                  <w:right w:val="nil"/>
                </w:tcBorders>
                <w:vAlign w:val="center"/>
                <w:hideMark/>
              </w:tcPr>
              <w:p w14:paraId="04E64ADA" w14:textId="77777777" w:rsidR="00177BD8" w:rsidRDefault="00177BD8">
                <w:pPr>
                  <w:rPr>
                    <w:rFonts w:cs="Arial"/>
                    <w:szCs w:val="20"/>
                  </w:rPr>
                </w:pPr>
              </w:p>
            </w:tc>
            <w:tc>
              <w:tcPr>
                <w:tcW w:w="9469" w:type="dxa"/>
                <w:gridSpan w:val="4"/>
                <w:tcBorders>
                  <w:top w:val="nil"/>
                  <w:left w:val="nil"/>
                  <w:bottom w:val="nil"/>
                  <w:right w:val="nil"/>
                </w:tcBorders>
              </w:tcPr>
              <w:p w14:paraId="11D249AA" w14:textId="77777777" w:rsidR="00177BD8" w:rsidRDefault="00177BD8">
                <w:pPr>
                  <w:rPr>
                    <w:rFonts w:cs="Arial"/>
                    <w:szCs w:val="20"/>
                  </w:rPr>
                </w:pPr>
              </w:p>
            </w:tc>
          </w:tr>
          <w:tr w:rsidR="00177BD8" w14:paraId="55578103" w14:textId="77777777" w:rsidTr="00C46048">
            <w:trPr>
              <w:trHeight w:val="8"/>
              <w:jc w:val="center"/>
            </w:trPr>
            <w:tc>
              <w:tcPr>
                <w:tcW w:w="560" w:type="dxa"/>
                <w:vMerge/>
                <w:tcBorders>
                  <w:top w:val="nil"/>
                  <w:left w:val="nil"/>
                  <w:bottom w:val="nil"/>
                  <w:right w:val="nil"/>
                </w:tcBorders>
                <w:vAlign w:val="center"/>
                <w:hideMark/>
              </w:tcPr>
              <w:p w14:paraId="5AFDF2CD" w14:textId="77777777" w:rsidR="00177BD8" w:rsidRDefault="00177BD8">
                <w:pPr>
                  <w:rPr>
                    <w:rFonts w:cs="Arial"/>
                    <w:szCs w:val="20"/>
                  </w:rPr>
                </w:pPr>
              </w:p>
            </w:tc>
            <w:tc>
              <w:tcPr>
                <w:tcW w:w="237" w:type="dxa"/>
                <w:vMerge/>
                <w:tcBorders>
                  <w:top w:val="nil"/>
                  <w:left w:val="nil"/>
                  <w:bottom w:val="nil"/>
                  <w:right w:val="nil"/>
                </w:tcBorders>
                <w:vAlign w:val="center"/>
                <w:hideMark/>
              </w:tcPr>
              <w:p w14:paraId="5B58774A" w14:textId="77777777" w:rsidR="00177BD8" w:rsidRDefault="00177BD8">
                <w:pPr>
                  <w:rPr>
                    <w:rFonts w:cs="Arial"/>
                    <w:szCs w:val="20"/>
                  </w:rPr>
                </w:pPr>
              </w:p>
            </w:tc>
            <w:tc>
              <w:tcPr>
                <w:tcW w:w="9469" w:type="dxa"/>
                <w:gridSpan w:val="4"/>
                <w:tcBorders>
                  <w:top w:val="nil"/>
                  <w:left w:val="nil"/>
                  <w:bottom w:val="nil"/>
                  <w:right w:val="nil"/>
                </w:tcBorders>
              </w:tcPr>
              <w:p w14:paraId="6BE54366" w14:textId="77777777" w:rsidR="00177BD8" w:rsidRDefault="00177BD8">
                <w:pPr>
                  <w:rPr>
                    <w:rFonts w:cs="Arial"/>
                    <w:szCs w:val="20"/>
                  </w:rPr>
                </w:pPr>
              </w:p>
            </w:tc>
          </w:tr>
          <w:tr w:rsidR="00177BD8" w14:paraId="2232821E" w14:textId="77777777" w:rsidTr="00C46048">
            <w:trPr>
              <w:trHeight w:val="8"/>
              <w:jc w:val="center"/>
            </w:trPr>
            <w:tc>
              <w:tcPr>
                <w:tcW w:w="560" w:type="dxa"/>
                <w:vMerge/>
                <w:tcBorders>
                  <w:top w:val="nil"/>
                  <w:left w:val="nil"/>
                  <w:bottom w:val="nil"/>
                  <w:right w:val="nil"/>
                </w:tcBorders>
                <w:vAlign w:val="center"/>
                <w:hideMark/>
              </w:tcPr>
              <w:p w14:paraId="18FD2BBB" w14:textId="77777777" w:rsidR="00177BD8" w:rsidRDefault="00177BD8">
                <w:pPr>
                  <w:rPr>
                    <w:rFonts w:cs="Arial"/>
                    <w:szCs w:val="20"/>
                  </w:rPr>
                </w:pPr>
              </w:p>
            </w:tc>
            <w:tc>
              <w:tcPr>
                <w:tcW w:w="237" w:type="dxa"/>
                <w:vMerge/>
                <w:tcBorders>
                  <w:top w:val="nil"/>
                  <w:left w:val="nil"/>
                  <w:bottom w:val="nil"/>
                  <w:right w:val="nil"/>
                </w:tcBorders>
                <w:vAlign w:val="center"/>
                <w:hideMark/>
              </w:tcPr>
              <w:p w14:paraId="43835E07" w14:textId="77777777" w:rsidR="00177BD8" w:rsidRDefault="00177BD8">
                <w:pPr>
                  <w:rPr>
                    <w:rFonts w:cs="Arial"/>
                    <w:szCs w:val="20"/>
                  </w:rPr>
                </w:pPr>
              </w:p>
            </w:tc>
            <w:tc>
              <w:tcPr>
                <w:tcW w:w="9469" w:type="dxa"/>
                <w:gridSpan w:val="4"/>
                <w:tcBorders>
                  <w:top w:val="nil"/>
                  <w:left w:val="nil"/>
                  <w:bottom w:val="nil"/>
                  <w:right w:val="nil"/>
                </w:tcBorders>
              </w:tcPr>
              <w:p w14:paraId="21BB1C1E" w14:textId="77777777" w:rsidR="00177BD8" w:rsidRDefault="00177BD8">
                <w:pPr>
                  <w:rPr>
                    <w:rFonts w:cs="Arial"/>
                    <w:szCs w:val="20"/>
                  </w:rPr>
                </w:pPr>
              </w:p>
            </w:tc>
          </w:tr>
          <w:tr w:rsidR="00177BD8" w14:paraId="151304EA" w14:textId="77777777" w:rsidTr="00C46048">
            <w:trPr>
              <w:trHeight w:val="8"/>
              <w:jc w:val="center"/>
            </w:trPr>
            <w:tc>
              <w:tcPr>
                <w:tcW w:w="560" w:type="dxa"/>
                <w:vMerge/>
                <w:tcBorders>
                  <w:top w:val="nil"/>
                  <w:left w:val="nil"/>
                  <w:bottom w:val="nil"/>
                  <w:right w:val="nil"/>
                </w:tcBorders>
                <w:vAlign w:val="center"/>
                <w:hideMark/>
              </w:tcPr>
              <w:p w14:paraId="2BF83C1B" w14:textId="77777777" w:rsidR="00177BD8" w:rsidRDefault="00177BD8">
                <w:pPr>
                  <w:rPr>
                    <w:rFonts w:cs="Arial"/>
                    <w:szCs w:val="20"/>
                  </w:rPr>
                </w:pPr>
              </w:p>
            </w:tc>
            <w:tc>
              <w:tcPr>
                <w:tcW w:w="237" w:type="dxa"/>
                <w:vMerge/>
                <w:tcBorders>
                  <w:top w:val="nil"/>
                  <w:left w:val="nil"/>
                  <w:bottom w:val="nil"/>
                  <w:right w:val="nil"/>
                </w:tcBorders>
                <w:vAlign w:val="center"/>
                <w:hideMark/>
              </w:tcPr>
              <w:p w14:paraId="6D26988B" w14:textId="77777777" w:rsidR="00177BD8" w:rsidRDefault="00177BD8">
                <w:pPr>
                  <w:rPr>
                    <w:rFonts w:cs="Arial"/>
                    <w:szCs w:val="20"/>
                  </w:rPr>
                </w:pPr>
              </w:p>
            </w:tc>
            <w:tc>
              <w:tcPr>
                <w:tcW w:w="9469" w:type="dxa"/>
                <w:gridSpan w:val="4"/>
                <w:tcBorders>
                  <w:top w:val="nil"/>
                  <w:left w:val="nil"/>
                  <w:bottom w:val="nil"/>
                  <w:right w:val="nil"/>
                </w:tcBorders>
              </w:tcPr>
              <w:p w14:paraId="7CB70A4C" w14:textId="77777777" w:rsidR="00177BD8" w:rsidRDefault="00177BD8">
                <w:pPr>
                  <w:rPr>
                    <w:rFonts w:cs="Arial"/>
                    <w:szCs w:val="20"/>
                  </w:rPr>
                </w:pPr>
              </w:p>
            </w:tc>
          </w:tr>
          <w:tr w:rsidR="00177BD8" w14:paraId="51F4F549" w14:textId="77777777" w:rsidTr="00C46048">
            <w:trPr>
              <w:trHeight w:val="8"/>
              <w:jc w:val="center"/>
            </w:trPr>
            <w:tc>
              <w:tcPr>
                <w:tcW w:w="560" w:type="dxa"/>
                <w:vMerge/>
                <w:tcBorders>
                  <w:top w:val="nil"/>
                  <w:left w:val="nil"/>
                  <w:bottom w:val="nil"/>
                  <w:right w:val="nil"/>
                </w:tcBorders>
                <w:vAlign w:val="center"/>
                <w:hideMark/>
              </w:tcPr>
              <w:p w14:paraId="15B04FDD" w14:textId="77777777" w:rsidR="00177BD8" w:rsidRDefault="00177BD8">
                <w:pPr>
                  <w:rPr>
                    <w:rFonts w:cs="Arial"/>
                    <w:szCs w:val="20"/>
                  </w:rPr>
                </w:pPr>
              </w:p>
            </w:tc>
            <w:tc>
              <w:tcPr>
                <w:tcW w:w="237" w:type="dxa"/>
                <w:vMerge/>
                <w:tcBorders>
                  <w:top w:val="nil"/>
                  <w:left w:val="nil"/>
                  <w:bottom w:val="nil"/>
                  <w:right w:val="nil"/>
                </w:tcBorders>
                <w:vAlign w:val="center"/>
                <w:hideMark/>
              </w:tcPr>
              <w:p w14:paraId="27F4965F" w14:textId="77777777" w:rsidR="00177BD8" w:rsidRDefault="00177BD8">
                <w:pPr>
                  <w:rPr>
                    <w:rFonts w:cs="Arial"/>
                    <w:szCs w:val="20"/>
                  </w:rPr>
                </w:pPr>
              </w:p>
            </w:tc>
            <w:tc>
              <w:tcPr>
                <w:tcW w:w="9469" w:type="dxa"/>
                <w:gridSpan w:val="4"/>
                <w:tcBorders>
                  <w:top w:val="nil"/>
                  <w:left w:val="nil"/>
                  <w:bottom w:val="nil"/>
                  <w:right w:val="nil"/>
                </w:tcBorders>
              </w:tcPr>
              <w:p w14:paraId="6D39801E" w14:textId="77777777" w:rsidR="00177BD8" w:rsidRDefault="00177BD8">
                <w:pPr>
                  <w:rPr>
                    <w:rFonts w:cs="Arial"/>
                    <w:szCs w:val="20"/>
                  </w:rPr>
                </w:pPr>
              </w:p>
            </w:tc>
          </w:tr>
          <w:tr w:rsidR="00177BD8" w14:paraId="17EDD3AA" w14:textId="77777777" w:rsidTr="00C46048">
            <w:trPr>
              <w:trHeight w:val="8"/>
              <w:jc w:val="center"/>
            </w:trPr>
            <w:tc>
              <w:tcPr>
                <w:tcW w:w="560" w:type="dxa"/>
                <w:vMerge/>
                <w:tcBorders>
                  <w:top w:val="nil"/>
                  <w:left w:val="nil"/>
                  <w:bottom w:val="nil"/>
                  <w:right w:val="nil"/>
                </w:tcBorders>
                <w:vAlign w:val="center"/>
                <w:hideMark/>
              </w:tcPr>
              <w:p w14:paraId="3D72CB0F" w14:textId="77777777" w:rsidR="00177BD8" w:rsidRDefault="00177BD8">
                <w:pPr>
                  <w:rPr>
                    <w:rFonts w:cs="Arial"/>
                    <w:szCs w:val="20"/>
                  </w:rPr>
                </w:pPr>
              </w:p>
            </w:tc>
            <w:tc>
              <w:tcPr>
                <w:tcW w:w="237" w:type="dxa"/>
                <w:vMerge/>
                <w:tcBorders>
                  <w:top w:val="nil"/>
                  <w:left w:val="nil"/>
                  <w:bottom w:val="nil"/>
                  <w:right w:val="nil"/>
                </w:tcBorders>
                <w:vAlign w:val="center"/>
                <w:hideMark/>
              </w:tcPr>
              <w:p w14:paraId="77E4DA9C" w14:textId="77777777" w:rsidR="00177BD8" w:rsidRDefault="00177BD8">
                <w:pPr>
                  <w:rPr>
                    <w:rFonts w:cs="Arial"/>
                    <w:szCs w:val="20"/>
                  </w:rPr>
                </w:pPr>
              </w:p>
            </w:tc>
            <w:tc>
              <w:tcPr>
                <w:tcW w:w="9469" w:type="dxa"/>
                <w:gridSpan w:val="4"/>
                <w:tcBorders>
                  <w:top w:val="nil"/>
                  <w:left w:val="nil"/>
                  <w:bottom w:val="nil"/>
                  <w:right w:val="nil"/>
                </w:tcBorders>
              </w:tcPr>
              <w:p w14:paraId="21A37C8C" w14:textId="77777777" w:rsidR="00177BD8" w:rsidRDefault="00177BD8">
                <w:pPr>
                  <w:rPr>
                    <w:rFonts w:cs="Arial"/>
                    <w:szCs w:val="20"/>
                  </w:rPr>
                </w:pPr>
              </w:p>
            </w:tc>
          </w:tr>
          <w:tr w:rsidR="00177BD8" w14:paraId="157E63C8" w14:textId="77777777" w:rsidTr="00C46048">
            <w:trPr>
              <w:trHeight w:val="8"/>
              <w:jc w:val="center"/>
            </w:trPr>
            <w:tc>
              <w:tcPr>
                <w:tcW w:w="560" w:type="dxa"/>
                <w:vMerge/>
                <w:tcBorders>
                  <w:top w:val="nil"/>
                  <w:left w:val="nil"/>
                  <w:bottom w:val="nil"/>
                  <w:right w:val="nil"/>
                </w:tcBorders>
                <w:vAlign w:val="center"/>
                <w:hideMark/>
              </w:tcPr>
              <w:p w14:paraId="19DDDB34" w14:textId="77777777" w:rsidR="00177BD8" w:rsidRDefault="00177BD8">
                <w:pPr>
                  <w:rPr>
                    <w:rFonts w:cs="Arial"/>
                    <w:szCs w:val="20"/>
                  </w:rPr>
                </w:pPr>
              </w:p>
            </w:tc>
            <w:tc>
              <w:tcPr>
                <w:tcW w:w="237" w:type="dxa"/>
                <w:vMerge/>
                <w:tcBorders>
                  <w:top w:val="nil"/>
                  <w:left w:val="nil"/>
                  <w:bottom w:val="nil"/>
                  <w:right w:val="nil"/>
                </w:tcBorders>
                <w:vAlign w:val="center"/>
                <w:hideMark/>
              </w:tcPr>
              <w:p w14:paraId="6F2F2770" w14:textId="77777777" w:rsidR="00177BD8" w:rsidRDefault="00177BD8">
                <w:pPr>
                  <w:rPr>
                    <w:rFonts w:cs="Arial"/>
                    <w:szCs w:val="20"/>
                  </w:rPr>
                </w:pPr>
              </w:p>
            </w:tc>
            <w:tc>
              <w:tcPr>
                <w:tcW w:w="9469" w:type="dxa"/>
                <w:gridSpan w:val="4"/>
                <w:tcBorders>
                  <w:top w:val="nil"/>
                  <w:left w:val="nil"/>
                  <w:bottom w:val="nil"/>
                  <w:right w:val="nil"/>
                </w:tcBorders>
              </w:tcPr>
              <w:p w14:paraId="7F08F3D0" w14:textId="77777777" w:rsidR="00177BD8" w:rsidRDefault="00177BD8">
                <w:pPr>
                  <w:rPr>
                    <w:rFonts w:cs="Arial"/>
                    <w:szCs w:val="20"/>
                  </w:rPr>
                </w:pPr>
              </w:p>
            </w:tc>
          </w:tr>
          <w:tr w:rsidR="00177BD8" w14:paraId="7CE0EB1D" w14:textId="77777777" w:rsidTr="00C46048">
            <w:trPr>
              <w:trHeight w:val="8"/>
              <w:jc w:val="center"/>
            </w:trPr>
            <w:tc>
              <w:tcPr>
                <w:tcW w:w="560" w:type="dxa"/>
                <w:vMerge/>
                <w:tcBorders>
                  <w:top w:val="nil"/>
                  <w:left w:val="nil"/>
                  <w:bottom w:val="nil"/>
                  <w:right w:val="nil"/>
                </w:tcBorders>
                <w:vAlign w:val="center"/>
                <w:hideMark/>
              </w:tcPr>
              <w:p w14:paraId="2CC6B4D1" w14:textId="77777777" w:rsidR="00177BD8" w:rsidRDefault="00177BD8">
                <w:pPr>
                  <w:rPr>
                    <w:rFonts w:cs="Arial"/>
                    <w:szCs w:val="20"/>
                  </w:rPr>
                </w:pPr>
              </w:p>
            </w:tc>
            <w:tc>
              <w:tcPr>
                <w:tcW w:w="237" w:type="dxa"/>
                <w:vMerge/>
                <w:tcBorders>
                  <w:top w:val="nil"/>
                  <w:left w:val="nil"/>
                  <w:bottom w:val="nil"/>
                  <w:right w:val="nil"/>
                </w:tcBorders>
                <w:vAlign w:val="center"/>
                <w:hideMark/>
              </w:tcPr>
              <w:p w14:paraId="5E138280" w14:textId="77777777" w:rsidR="00177BD8" w:rsidRDefault="00177BD8">
                <w:pPr>
                  <w:rPr>
                    <w:rFonts w:cs="Arial"/>
                    <w:szCs w:val="20"/>
                  </w:rPr>
                </w:pPr>
              </w:p>
            </w:tc>
            <w:tc>
              <w:tcPr>
                <w:tcW w:w="9469" w:type="dxa"/>
                <w:gridSpan w:val="4"/>
                <w:tcBorders>
                  <w:top w:val="nil"/>
                  <w:left w:val="nil"/>
                  <w:bottom w:val="nil"/>
                  <w:right w:val="nil"/>
                </w:tcBorders>
              </w:tcPr>
              <w:p w14:paraId="2D825AC4" w14:textId="637ED96B" w:rsidR="00177BD8" w:rsidRDefault="00177BD8">
                <w:pPr>
                  <w:rPr>
                    <w:rFonts w:cs="Arial"/>
                    <w:szCs w:val="20"/>
                  </w:rPr>
                </w:pPr>
              </w:p>
            </w:tc>
          </w:tr>
          <w:tr w:rsidR="00177BD8" w14:paraId="764CE116" w14:textId="77777777" w:rsidTr="00C46048">
            <w:trPr>
              <w:trHeight w:val="8"/>
              <w:jc w:val="center"/>
            </w:trPr>
            <w:tc>
              <w:tcPr>
                <w:tcW w:w="560" w:type="dxa"/>
                <w:vMerge/>
                <w:tcBorders>
                  <w:top w:val="nil"/>
                  <w:left w:val="nil"/>
                  <w:bottom w:val="nil"/>
                  <w:right w:val="nil"/>
                </w:tcBorders>
                <w:vAlign w:val="center"/>
                <w:hideMark/>
              </w:tcPr>
              <w:p w14:paraId="5BA8B68A" w14:textId="77777777" w:rsidR="00177BD8" w:rsidRDefault="00177BD8">
                <w:pPr>
                  <w:rPr>
                    <w:rFonts w:cs="Arial"/>
                    <w:szCs w:val="20"/>
                  </w:rPr>
                </w:pPr>
              </w:p>
            </w:tc>
            <w:tc>
              <w:tcPr>
                <w:tcW w:w="237" w:type="dxa"/>
                <w:vMerge/>
                <w:tcBorders>
                  <w:top w:val="nil"/>
                  <w:left w:val="nil"/>
                  <w:bottom w:val="nil"/>
                  <w:right w:val="nil"/>
                </w:tcBorders>
                <w:vAlign w:val="center"/>
                <w:hideMark/>
              </w:tcPr>
              <w:p w14:paraId="726FA179" w14:textId="77777777" w:rsidR="00177BD8" w:rsidRDefault="00177BD8">
                <w:pPr>
                  <w:rPr>
                    <w:rFonts w:cs="Arial"/>
                    <w:szCs w:val="20"/>
                  </w:rPr>
                </w:pPr>
              </w:p>
            </w:tc>
            <w:tc>
              <w:tcPr>
                <w:tcW w:w="9469" w:type="dxa"/>
                <w:gridSpan w:val="4"/>
                <w:tcBorders>
                  <w:top w:val="nil"/>
                  <w:left w:val="nil"/>
                  <w:bottom w:val="nil"/>
                  <w:right w:val="nil"/>
                </w:tcBorders>
              </w:tcPr>
              <w:p w14:paraId="3F929AE4" w14:textId="4ECAFE9D" w:rsidR="00177BD8" w:rsidRDefault="00177BD8">
                <w:pPr>
                  <w:rPr>
                    <w:rFonts w:cs="Arial"/>
                    <w:szCs w:val="20"/>
                  </w:rPr>
                </w:pPr>
              </w:p>
            </w:tc>
          </w:tr>
          <w:tr w:rsidR="00177BD8" w14:paraId="46E5E6AF" w14:textId="77777777" w:rsidTr="00C46048">
            <w:trPr>
              <w:trHeight w:val="8"/>
              <w:jc w:val="center"/>
            </w:trPr>
            <w:tc>
              <w:tcPr>
                <w:tcW w:w="560" w:type="dxa"/>
                <w:vMerge/>
                <w:tcBorders>
                  <w:top w:val="nil"/>
                  <w:left w:val="nil"/>
                  <w:bottom w:val="nil"/>
                  <w:right w:val="nil"/>
                </w:tcBorders>
                <w:vAlign w:val="center"/>
                <w:hideMark/>
              </w:tcPr>
              <w:p w14:paraId="7E63F509" w14:textId="77777777" w:rsidR="00177BD8" w:rsidRDefault="00177BD8">
                <w:pPr>
                  <w:rPr>
                    <w:rFonts w:cs="Arial"/>
                    <w:szCs w:val="20"/>
                  </w:rPr>
                </w:pPr>
              </w:p>
            </w:tc>
            <w:tc>
              <w:tcPr>
                <w:tcW w:w="237" w:type="dxa"/>
                <w:vMerge/>
                <w:tcBorders>
                  <w:top w:val="nil"/>
                  <w:left w:val="nil"/>
                  <w:bottom w:val="nil"/>
                  <w:right w:val="nil"/>
                </w:tcBorders>
                <w:vAlign w:val="center"/>
                <w:hideMark/>
              </w:tcPr>
              <w:p w14:paraId="5BBC57C6" w14:textId="77777777" w:rsidR="00177BD8" w:rsidRDefault="00177BD8">
                <w:pPr>
                  <w:rPr>
                    <w:rFonts w:cs="Arial"/>
                    <w:szCs w:val="20"/>
                  </w:rPr>
                </w:pPr>
              </w:p>
            </w:tc>
            <w:tc>
              <w:tcPr>
                <w:tcW w:w="9469" w:type="dxa"/>
                <w:gridSpan w:val="4"/>
                <w:tcBorders>
                  <w:top w:val="nil"/>
                  <w:left w:val="nil"/>
                  <w:bottom w:val="nil"/>
                  <w:right w:val="nil"/>
                </w:tcBorders>
              </w:tcPr>
              <w:p w14:paraId="63802A5C" w14:textId="2F0A27A4" w:rsidR="00177BD8" w:rsidRDefault="00177BD8">
                <w:pPr>
                  <w:rPr>
                    <w:rFonts w:cs="Arial"/>
                    <w:szCs w:val="20"/>
                  </w:rPr>
                </w:pPr>
              </w:p>
            </w:tc>
          </w:tr>
          <w:tr w:rsidR="00177BD8" w14:paraId="11126B69" w14:textId="77777777" w:rsidTr="00C46048">
            <w:trPr>
              <w:trHeight w:val="8"/>
              <w:jc w:val="center"/>
            </w:trPr>
            <w:tc>
              <w:tcPr>
                <w:tcW w:w="560" w:type="dxa"/>
                <w:vMerge/>
                <w:tcBorders>
                  <w:top w:val="nil"/>
                  <w:left w:val="nil"/>
                  <w:bottom w:val="nil"/>
                  <w:right w:val="nil"/>
                </w:tcBorders>
                <w:vAlign w:val="center"/>
                <w:hideMark/>
              </w:tcPr>
              <w:p w14:paraId="7CCFAA8D" w14:textId="77777777" w:rsidR="00177BD8" w:rsidRDefault="00177BD8">
                <w:pPr>
                  <w:rPr>
                    <w:rFonts w:cs="Arial"/>
                    <w:szCs w:val="20"/>
                  </w:rPr>
                </w:pPr>
              </w:p>
            </w:tc>
            <w:tc>
              <w:tcPr>
                <w:tcW w:w="237" w:type="dxa"/>
                <w:vMerge/>
                <w:tcBorders>
                  <w:top w:val="nil"/>
                  <w:left w:val="nil"/>
                  <w:bottom w:val="nil"/>
                  <w:right w:val="nil"/>
                </w:tcBorders>
                <w:vAlign w:val="center"/>
                <w:hideMark/>
              </w:tcPr>
              <w:p w14:paraId="45CEE167" w14:textId="77777777" w:rsidR="00177BD8" w:rsidRDefault="00177BD8">
                <w:pPr>
                  <w:rPr>
                    <w:rFonts w:cs="Arial"/>
                    <w:szCs w:val="20"/>
                  </w:rPr>
                </w:pPr>
              </w:p>
            </w:tc>
            <w:tc>
              <w:tcPr>
                <w:tcW w:w="9469" w:type="dxa"/>
                <w:gridSpan w:val="4"/>
                <w:tcBorders>
                  <w:top w:val="nil"/>
                  <w:left w:val="nil"/>
                  <w:bottom w:val="nil"/>
                  <w:right w:val="nil"/>
                </w:tcBorders>
              </w:tcPr>
              <w:p w14:paraId="2CAA01C3" w14:textId="339F9605" w:rsidR="00177BD8" w:rsidRDefault="00C46048">
                <w:pPr>
                  <w:rPr>
                    <w:rFonts w:cs="Arial"/>
                    <w:szCs w:val="20"/>
                  </w:rPr>
                </w:pPr>
                <w:r>
                  <w:rPr>
                    <w:noProof/>
                    <w:lang w:val="en-AU" w:eastAsia="en-AU"/>
                  </w:rPr>
                  <mc:AlternateContent>
                    <mc:Choice Requires="wps">
                      <w:drawing>
                        <wp:anchor distT="0" distB="0" distL="114300" distR="114300" simplePos="0" relativeHeight="251661312" behindDoc="0" locked="0" layoutInCell="1" allowOverlap="1" wp14:anchorId="6686C825" wp14:editId="4B3E861B">
                          <wp:simplePos x="0" y="0"/>
                          <wp:positionH relativeFrom="column">
                            <wp:posOffset>2190750</wp:posOffset>
                          </wp:positionH>
                          <wp:positionV relativeFrom="paragraph">
                            <wp:posOffset>-148590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DC9A" w14:textId="3B69F161" w:rsidR="00830319" w:rsidRPr="00626DA6" w:rsidRDefault="00830319" w:rsidP="00626DA6">
                                      <w:pPr>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86C825" id="_x0000_t202" coordsize="21600,21600" o:spt="202" path="m,l,21600r21600,l21600,xe">
                          <v:stroke joinstyle="miter"/>
                          <v:path gradientshapeok="t" o:connecttype="rect"/>
                        </v:shapetype>
                        <v:shape id="Text Box 1" o:spid="_x0000_s1026" type="#_x0000_t202" style="position:absolute;margin-left:172.5pt;margin-top:-11.7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" filled="f" stroked="f">
                          <v:textbox style="mso-fit-shape-to-text:t">
                            <w:txbxContent>
                              <w:p w14:paraId="0666DC9A" w14:textId="3B69F161" w:rsidR="00830319" w:rsidRPr="00626DA6" w:rsidRDefault="00830319" w:rsidP="00626DA6">
                                <w:pPr>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p>
                            </w:txbxContent>
                          </v:textbox>
                        </v:shape>
                      </w:pict>
                    </mc:Fallback>
                  </mc:AlternateContent>
                </w:r>
              </w:p>
            </w:tc>
          </w:tr>
          <w:tr w:rsidR="00177BD8" w14:paraId="31ACA661" w14:textId="77777777" w:rsidTr="00C46048">
            <w:trPr>
              <w:trHeight w:val="8"/>
              <w:jc w:val="center"/>
            </w:trPr>
            <w:tc>
              <w:tcPr>
                <w:tcW w:w="560" w:type="dxa"/>
                <w:vMerge/>
                <w:tcBorders>
                  <w:top w:val="nil"/>
                  <w:left w:val="nil"/>
                  <w:bottom w:val="nil"/>
                  <w:right w:val="nil"/>
                </w:tcBorders>
                <w:vAlign w:val="center"/>
                <w:hideMark/>
              </w:tcPr>
              <w:p w14:paraId="2CF03B6D" w14:textId="77777777" w:rsidR="00177BD8" w:rsidRDefault="00177BD8">
                <w:pPr>
                  <w:rPr>
                    <w:rFonts w:cs="Arial"/>
                    <w:szCs w:val="20"/>
                  </w:rPr>
                </w:pPr>
              </w:p>
            </w:tc>
            <w:tc>
              <w:tcPr>
                <w:tcW w:w="237" w:type="dxa"/>
                <w:vMerge/>
                <w:tcBorders>
                  <w:top w:val="nil"/>
                  <w:left w:val="nil"/>
                  <w:bottom w:val="nil"/>
                  <w:right w:val="nil"/>
                </w:tcBorders>
                <w:vAlign w:val="center"/>
                <w:hideMark/>
              </w:tcPr>
              <w:p w14:paraId="17248770" w14:textId="77777777" w:rsidR="00177BD8" w:rsidRDefault="00177BD8">
                <w:pPr>
                  <w:rPr>
                    <w:rFonts w:cs="Arial"/>
                    <w:szCs w:val="20"/>
                  </w:rPr>
                </w:pPr>
              </w:p>
            </w:tc>
            <w:tc>
              <w:tcPr>
                <w:tcW w:w="9469" w:type="dxa"/>
                <w:gridSpan w:val="4"/>
                <w:tcBorders>
                  <w:top w:val="nil"/>
                  <w:left w:val="nil"/>
                  <w:bottom w:val="nil"/>
                  <w:right w:val="nil"/>
                </w:tcBorders>
              </w:tcPr>
              <w:p w14:paraId="6F6C880F" w14:textId="77777777" w:rsidR="00177BD8" w:rsidRDefault="00177BD8">
                <w:pPr>
                  <w:rPr>
                    <w:rFonts w:cs="Arial"/>
                    <w:szCs w:val="20"/>
                  </w:rPr>
                </w:pPr>
              </w:p>
            </w:tc>
          </w:tr>
          <w:tr w:rsidR="00177BD8" w14:paraId="2C07B22C" w14:textId="77777777" w:rsidTr="00C46048">
            <w:trPr>
              <w:trHeight w:val="8"/>
              <w:jc w:val="center"/>
            </w:trPr>
            <w:tc>
              <w:tcPr>
                <w:tcW w:w="560" w:type="dxa"/>
                <w:vMerge/>
                <w:tcBorders>
                  <w:top w:val="nil"/>
                  <w:left w:val="nil"/>
                  <w:bottom w:val="nil"/>
                  <w:right w:val="nil"/>
                </w:tcBorders>
                <w:vAlign w:val="center"/>
                <w:hideMark/>
              </w:tcPr>
              <w:p w14:paraId="4777A5B0" w14:textId="77777777" w:rsidR="00177BD8" w:rsidRDefault="00177BD8">
                <w:pPr>
                  <w:rPr>
                    <w:rFonts w:cs="Arial"/>
                    <w:szCs w:val="20"/>
                  </w:rPr>
                </w:pPr>
              </w:p>
            </w:tc>
            <w:tc>
              <w:tcPr>
                <w:tcW w:w="237" w:type="dxa"/>
                <w:vMerge/>
                <w:tcBorders>
                  <w:top w:val="nil"/>
                  <w:left w:val="nil"/>
                  <w:bottom w:val="nil"/>
                  <w:right w:val="nil"/>
                </w:tcBorders>
                <w:vAlign w:val="center"/>
                <w:hideMark/>
              </w:tcPr>
              <w:p w14:paraId="541C3198" w14:textId="77777777" w:rsidR="00177BD8" w:rsidRDefault="00177BD8">
                <w:pPr>
                  <w:rPr>
                    <w:rFonts w:cs="Arial"/>
                    <w:szCs w:val="20"/>
                  </w:rPr>
                </w:pPr>
              </w:p>
            </w:tc>
            <w:tc>
              <w:tcPr>
                <w:tcW w:w="9469" w:type="dxa"/>
                <w:gridSpan w:val="4"/>
                <w:tcBorders>
                  <w:top w:val="nil"/>
                  <w:left w:val="nil"/>
                  <w:bottom w:val="nil"/>
                  <w:right w:val="nil"/>
                </w:tcBorders>
              </w:tcPr>
              <w:p w14:paraId="58A77A32" w14:textId="77777777" w:rsidR="00177BD8" w:rsidRDefault="00177BD8">
                <w:pPr>
                  <w:rPr>
                    <w:rFonts w:cs="Arial"/>
                    <w:szCs w:val="20"/>
                  </w:rPr>
                </w:pPr>
              </w:p>
            </w:tc>
          </w:tr>
          <w:tr w:rsidR="00177BD8" w14:paraId="531833BC" w14:textId="77777777" w:rsidTr="00C46048">
            <w:trPr>
              <w:trHeight w:val="8"/>
              <w:jc w:val="center"/>
            </w:trPr>
            <w:tc>
              <w:tcPr>
                <w:tcW w:w="560" w:type="dxa"/>
                <w:vMerge/>
                <w:tcBorders>
                  <w:top w:val="nil"/>
                  <w:left w:val="nil"/>
                  <w:bottom w:val="nil"/>
                  <w:right w:val="nil"/>
                </w:tcBorders>
                <w:vAlign w:val="center"/>
                <w:hideMark/>
              </w:tcPr>
              <w:p w14:paraId="3E4B0BF0" w14:textId="77777777" w:rsidR="00177BD8" w:rsidRDefault="00177BD8">
                <w:pPr>
                  <w:rPr>
                    <w:rFonts w:cs="Arial"/>
                    <w:szCs w:val="20"/>
                  </w:rPr>
                </w:pPr>
              </w:p>
            </w:tc>
            <w:tc>
              <w:tcPr>
                <w:tcW w:w="237" w:type="dxa"/>
                <w:vMerge/>
                <w:tcBorders>
                  <w:top w:val="nil"/>
                  <w:left w:val="nil"/>
                  <w:bottom w:val="nil"/>
                  <w:right w:val="nil"/>
                </w:tcBorders>
                <w:vAlign w:val="center"/>
                <w:hideMark/>
              </w:tcPr>
              <w:p w14:paraId="6015DABD" w14:textId="77777777" w:rsidR="00177BD8" w:rsidRDefault="00177BD8">
                <w:pPr>
                  <w:rPr>
                    <w:rFonts w:cs="Arial"/>
                    <w:szCs w:val="20"/>
                  </w:rPr>
                </w:pPr>
              </w:p>
            </w:tc>
            <w:tc>
              <w:tcPr>
                <w:tcW w:w="9469" w:type="dxa"/>
                <w:gridSpan w:val="4"/>
                <w:tcBorders>
                  <w:top w:val="nil"/>
                  <w:left w:val="nil"/>
                  <w:bottom w:val="nil"/>
                  <w:right w:val="nil"/>
                </w:tcBorders>
              </w:tcPr>
              <w:p w14:paraId="41757BB9" w14:textId="77777777" w:rsidR="00177BD8" w:rsidRDefault="00177BD8">
                <w:pPr>
                  <w:rPr>
                    <w:rFonts w:cs="Arial"/>
                    <w:szCs w:val="20"/>
                  </w:rPr>
                </w:pPr>
              </w:p>
            </w:tc>
          </w:tr>
          <w:tr w:rsidR="00177BD8" w14:paraId="2F345F05" w14:textId="77777777" w:rsidTr="00C46048">
            <w:trPr>
              <w:trHeight w:val="8"/>
              <w:jc w:val="center"/>
            </w:trPr>
            <w:tc>
              <w:tcPr>
                <w:tcW w:w="560" w:type="dxa"/>
                <w:vMerge/>
                <w:tcBorders>
                  <w:top w:val="nil"/>
                  <w:left w:val="nil"/>
                  <w:bottom w:val="nil"/>
                  <w:right w:val="nil"/>
                </w:tcBorders>
                <w:vAlign w:val="center"/>
                <w:hideMark/>
              </w:tcPr>
              <w:p w14:paraId="628590BB" w14:textId="77777777" w:rsidR="00177BD8" w:rsidRDefault="00177BD8">
                <w:pPr>
                  <w:rPr>
                    <w:rFonts w:cs="Arial"/>
                    <w:szCs w:val="20"/>
                  </w:rPr>
                </w:pPr>
              </w:p>
            </w:tc>
            <w:tc>
              <w:tcPr>
                <w:tcW w:w="237" w:type="dxa"/>
                <w:vMerge/>
                <w:tcBorders>
                  <w:top w:val="nil"/>
                  <w:left w:val="nil"/>
                  <w:bottom w:val="nil"/>
                  <w:right w:val="nil"/>
                </w:tcBorders>
                <w:vAlign w:val="center"/>
                <w:hideMark/>
              </w:tcPr>
              <w:p w14:paraId="390E432E" w14:textId="77777777" w:rsidR="00177BD8" w:rsidRDefault="00177BD8">
                <w:pPr>
                  <w:rPr>
                    <w:rFonts w:cs="Arial"/>
                    <w:szCs w:val="20"/>
                  </w:rPr>
                </w:pPr>
              </w:p>
            </w:tc>
            <w:tc>
              <w:tcPr>
                <w:tcW w:w="9469" w:type="dxa"/>
                <w:gridSpan w:val="4"/>
                <w:tcBorders>
                  <w:top w:val="nil"/>
                  <w:left w:val="nil"/>
                  <w:bottom w:val="nil"/>
                  <w:right w:val="nil"/>
                </w:tcBorders>
              </w:tcPr>
              <w:p w14:paraId="73340F1A" w14:textId="77777777" w:rsidR="00177BD8" w:rsidRDefault="00177BD8">
                <w:pPr>
                  <w:rPr>
                    <w:rFonts w:cs="Arial"/>
                    <w:szCs w:val="20"/>
                  </w:rPr>
                </w:pPr>
              </w:p>
            </w:tc>
          </w:tr>
          <w:tr w:rsidR="00177BD8" w14:paraId="64E2FA95" w14:textId="77777777" w:rsidTr="00C46048">
            <w:trPr>
              <w:trHeight w:val="8"/>
              <w:jc w:val="center"/>
            </w:trPr>
            <w:tc>
              <w:tcPr>
                <w:tcW w:w="560" w:type="dxa"/>
                <w:vMerge/>
                <w:tcBorders>
                  <w:top w:val="nil"/>
                  <w:left w:val="nil"/>
                  <w:bottom w:val="nil"/>
                  <w:right w:val="nil"/>
                </w:tcBorders>
                <w:vAlign w:val="center"/>
                <w:hideMark/>
              </w:tcPr>
              <w:p w14:paraId="072DFEFD" w14:textId="77777777" w:rsidR="00177BD8" w:rsidRDefault="00177BD8">
                <w:pPr>
                  <w:rPr>
                    <w:rFonts w:cs="Arial"/>
                    <w:szCs w:val="20"/>
                  </w:rPr>
                </w:pPr>
              </w:p>
            </w:tc>
            <w:tc>
              <w:tcPr>
                <w:tcW w:w="237" w:type="dxa"/>
                <w:vMerge/>
                <w:tcBorders>
                  <w:top w:val="nil"/>
                  <w:left w:val="nil"/>
                  <w:bottom w:val="nil"/>
                  <w:right w:val="nil"/>
                </w:tcBorders>
                <w:vAlign w:val="center"/>
                <w:hideMark/>
              </w:tcPr>
              <w:p w14:paraId="0A9BDDEB" w14:textId="77777777" w:rsidR="00177BD8" w:rsidRDefault="00177BD8">
                <w:pPr>
                  <w:rPr>
                    <w:rFonts w:cs="Arial"/>
                    <w:szCs w:val="20"/>
                  </w:rPr>
                </w:pPr>
              </w:p>
            </w:tc>
            <w:tc>
              <w:tcPr>
                <w:tcW w:w="9469" w:type="dxa"/>
                <w:gridSpan w:val="4"/>
                <w:tcBorders>
                  <w:top w:val="nil"/>
                  <w:left w:val="nil"/>
                  <w:bottom w:val="nil"/>
                  <w:right w:val="nil"/>
                </w:tcBorders>
              </w:tcPr>
              <w:p w14:paraId="189D4815" w14:textId="77777777" w:rsidR="00177BD8" w:rsidRDefault="00177BD8">
                <w:pPr>
                  <w:rPr>
                    <w:rFonts w:cs="Arial"/>
                    <w:szCs w:val="20"/>
                  </w:rPr>
                </w:pPr>
              </w:p>
            </w:tc>
          </w:tr>
          <w:tr w:rsidR="00177BD8" w14:paraId="4B56A161" w14:textId="77777777" w:rsidTr="00C46048">
            <w:trPr>
              <w:trHeight w:val="8"/>
              <w:jc w:val="center"/>
            </w:trPr>
            <w:tc>
              <w:tcPr>
                <w:tcW w:w="560" w:type="dxa"/>
                <w:vMerge/>
                <w:tcBorders>
                  <w:top w:val="nil"/>
                  <w:left w:val="nil"/>
                  <w:bottom w:val="nil"/>
                  <w:right w:val="nil"/>
                </w:tcBorders>
                <w:vAlign w:val="center"/>
                <w:hideMark/>
              </w:tcPr>
              <w:p w14:paraId="72B425BB" w14:textId="77777777" w:rsidR="00177BD8" w:rsidRDefault="00177BD8">
                <w:pPr>
                  <w:rPr>
                    <w:rFonts w:cs="Arial"/>
                    <w:szCs w:val="20"/>
                  </w:rPr>
                </w:pPr>
              </w:p>
            </w:tc>
            <w:tc>
              <w:tcPr>
                <w:tcW w:w="237" w:type="dxa"/>
                <w:vMerge/>
                <w:tcBorders>
                  <w:top w:val="nil"/>
                  <w:left w:val="nil"/>
                  <w:bottom w:val="nil"/>
                  <w:right w:val="nil"/>
                </w:tcBorders>
                <w:vAlign w:val="center"/>
                <w:hideMark/>
              </w:tcPr>
              <w:p w14:paraId="04185D97" w14:textId="77777777" w:rsidR="00177BD8" w:rsidRDefault="00177BD8">
                <w:pPr>
                  <w:rPr>
                    <w:rFonts w:cs="Arial"/>
                    <w:szCs w:val="20"/>
                  </w:rPr>
                </w:pPr>
              </w:p>
            </w:tc>
            <w:tc>
              <w:tcPr>
                <w:tcW w:w="9469" w:type="dxa"/>
                <w:gridSpan w:val="4"/>
                <w:tcBorders>
                  <w:top w:val="nil"/>
                  <w:left w:val="nil"/>
                  <w:bottom w:val="nil"/>
                  <w:right w:val="nil"/>
                </w:tcBorders>
              </w:tcPr>
              <w:p w14:paraId="35CB17A3" w14:textId="77777777" w:rsidR="00177BD8" w:rsidRDefault="00177BD8">
                <w:pPr>
                  <w:rPr>
                    <w:rFonts w:cs="Arial"/>
                    <w:szCs w:val="20"/>
                  </w:rPr>
                </w:pPr>
              </w:p>
            </w:tc>
          </w:tr>
          <w:tr w:rsidR="00177BD8" w14:paraId="5A5AABCE" w14:textId="77777777" w:rsidTr="00C46048">
            <w:trPr>
              <w:trHeight w:val="17"/>
              <w:jc w:val="center"/>
            </w:trPr>
            <w:tc>
              <w:tcPr>
                <w:tcW w:w="560" w:type="dxa"/>
                <w:vMerge/>
                <w:tcBorders>
                  <w:top w:val="nil"/>
                  <w:left w:val="nil"/>
                  <w:bottom w:val="nil"/>
                  <w:right w:val="nil"/>
                </w:tcBorders>
                <w:vAlign w:val="center"/>
                <w:hideMark/>
              </w:tcPr>
              <w:p w14:paraId="5579E5EC" w14:textId="77777777" w:rsidR="00177BD8" w:rsidRDefault="00177BD8">
                <w:pPr>
                  <w:rPr>
                    <w:rFonts w:cs="Arial"/>
                    <w:szCs w:val="20"/>
                  </w:rPr>
                </w:pPr>
              </w:p>
            </w:tc>
            <w:tc>
              <w:tcPr>
                <w:tcW w:w="237" w:type="dxa"/>
                <w:vMerge/>
                <w:tcBorders>
                  <w:top w:val="nil"/>
                  <w:left w:val="nil"/>
                  <w:bottom w:val="nil"/>
                  <w:right w:val="nil"/>
                </w:tcBorders>
                <w:vAlign w:val="center"/>
                <w:hideMark/>
              </w:tcPr>
              <w:p w14:paraId="407666DA" w14:textId="77777777" w:rsidR="00177BD8" w:rsidRDefault="00177BD8">
                <w:pPr>
                  <w:rPr>
                    <w:rFonts w:cs="Arial"/>
                    <w:szCs w:val="20"/>
                  </w:rPr>
                </w:pPr>
              </w:p>
            </w:tc>
            <w:tc>
              <w:tcPr>
                <w:tcW w:w="9469" w:type="dxa"/>
                <w:gridSpan w:val="4"/>
                <w:tcBorders>
                  <w:top w:val="nil"/>
                  <w:left w:val="nil"/>
                  <w:bottom w:val="nil"/>
                  <w:right w:val="nil"/>
                </w:tcBorders>
                <w:vAlign w:val="center"/>
                <w:hideMark/>
              </w:tcPr>
              <w:p w14:paraId="1954840D" w14:textId="2F75FA50" w:rsidR="00177BD8" w:rsidRPr="007A209C" w:rsidRDefault="007A209C">
                <w:pPr>
                  <w:jc w:val="center"/>
                  <w:rPr>
                    <w:rFonts w:cs="Arial"/>
                    <w:b/>
                    <w:color w:val="000056"/>
                    <w:sz w:val="48"/>
                    <w:szCs w:val="48"/>
                  </w:rPr>
                </w:pPr>
                <w:r w:rsidRPr="007A209C">
                  <w:rPr>
                    <w:rFonts w:cs="Arial"/>
                    <w:b/>
                    <w:color w:val="000056"/>
                    <w:sz w:val="48"/>
                    <w:szCs w:val="48"/>
                  </w:rPr>
                  <w:t>Management</w:t>
                </w:r>
                <w:r>
                  <w:rPr>
                    <w:rFonts w:cs="Arial"/>
                    <w:b/>
                    <w:color w:val="000056"/>
                    <w:sz w:val="48"/>
                    <w:szCs w:val="48"/>
                  </w:rPr>
                  <w:t xml:space="preserve"> </w:t>
                </w:r>
                <w:r w:rsidRPr="007A209C">
                  <w:rPr>
                    <w:rFonts w:cs="Arial"/>
                    <w:b/>
                    <w:color w:val="000056"/>
                    <w:sz w:val="48"/>
                    <w:szCs w:val="48"/>
                  </w:rPr>
                  <w:t>Agreement</w:t>
                </w:r>
              </w:p>
            </w:tc>
          </w:tr>
          <w:tr w:rsidR="00177BD8" w14:paraId="15DC6B20" w14:textId="77777777" w:rsidTr="00C46048">
            <w:trPr>
              <w:trHeight w:val="10"/>
              <w:jc w:val="center"/>
            </w:trPr>
            <w:tc>
              <w:tcPr>
                <w:tcW w:w="560" w:type="dxa"/>
                <w:vMerge/>
                <w:tcBorders>
                  <w:top w:val="nil"/>
                  <w:left w:val="nil"/>
                  <w:bottom w:val="nil"/>
                  <w:right w:val="nil"/>
                </w:tcBorders>
                <w:vAlign w:val="center"/>
                <w:hideMark/>
              </w:tcPr>
              <w:p w14:paraId="637DE9CE" w14:textId="77777777" w:rsidR="00177BD8" w:rsidRDefault="00177BD8">
                <w:pPr>
                  <w:rPr>
                    <w:rFonts w:cs="Arial"/>
                    <w:szCs w:val="20"/>
                  </w:rPr>
                </w:pPr>
              </w:p>
            </w:tc>
            <w:tc>
              <w:tcPr>
                <w:tcW w:w="237" w:type="dxa"/>
                <w:vMerge/>
                <w:tcBorders>
                  <w:top w:val="nil"/>
                  <w:left w:val="nil"/>
                  <w:bottom w:val="nil"/>
                  <w:right w:val="nil"/>
                </w:tcBorders>
                <w:vAlign w:val="center"/>
                <w:hideMark/>
              </w:tcPr>
              <w:p w14:paraId="707F7A38" w14:textId="77777777" w:rsidR="00177BD8" w:rsidRDefault="00177BD8">
                <w:pPr>
                  <w:rPr>
                    <w:rFonts w:cs="Arial"/>
                    <w:szCs w:val="20"/>
                  </w:rPr>
                </w:pPr>
              </w:p>
            </w:tc>
            <w:tc>
              <w:tcPr>
                <w:tcW w:w="9469" w:type="dxa"/>
                <w:gridSpan w:val="4"/>
                <w:tcBorders>
                  <w:top w:val="nil"/>
                  <w:left w:val="nil"/>
                  <w:bottom w:val="nil"/>
                  <w:right w:val="nil"/>
                </w:tcBorders>
                <w:vAlign w:val="center"/>
                <w:hideMark/>
              </w:tcPr>
              <w:p w14:paraId="6580B63F" w14:textId="7788D9E1" w:rsidR="00177BD8" w:rsidRDefault="00C50E1D" w:rsidP="00677C09">
                <w:pPr>
                  <w:jc w:val="center"/>
                  <w:rPr>
                    <w:rFonts w:cs="Arial"/>
                    <w:szCs w:val="20"/>
                  </w:rPr>
                </w:pPr>
                <w:r>
                  <w:rPr>
                    <w:rFonts w:cs="Arial"/>
                    <w:b/>
                    <w:iCs/>
                    <w:color w:val="A0A0A0"/>
                    <w:sz w:val="32"/>
                    <w:szCs w:val="32"/>
                  </w:rPr>
                  <w:t>[</w:t>
                </w:r>
                <w:r w:rsidR="00C46048">
                  <w:rPr>
                    <w:rFonts w:cs="Arial"/>
                    <w:b/>
                    <w:iCs/>
                    <w:color w:val="A0A0A0"/>
                    <w:sz w:val="32"/>
                    <w:szCs w:val="32"/>
                  </w:rPr>
                  <w:t>Bedourie</w:t>
                </w:r>
                <w:r>
                  <w:rPr>
                    <w:rFonts w:cs="Arial"/>
                    <w:b/>
                    <w:iCs/>
                    <w:color w:val="A0A0A0"/>
                    <w:sz w:val="32"/>
                    <w:szCs w:val="32"/>
                  </w:rPr>
                  <w:t xml:space="preserve"> Tourist</w:t>
                </w:r>
                <w:r w:rsidR="00677C09">
                  <w:rPr>
                    <w:rFonts w:cs="Arial"/>
                    <w:b/>
                    <w:iCs/>
                    <w:color w:val="A0A0A0"/>
                    <w:sz w:val="32"/>
                    <w:szCs w:val="32"/>
                  </w:rPr>
                  <w:t xml:space="preserve"> Park</w:t>
                </w:r>
                <w:r w:rsidR="00177BD8">
                  <w:rPr>
                    <w:rFonts w:cs="Arial"/>
                    <w:b/>
                    <w:iCs/>
                    <w:color w:val="A0A0A0"/>
                    <w:sz w:val="32"/>
                    <w:szCs w:val="32"/>
                  </w:rPr>
                  <w:t>]</w:t>
                </w:r>
              </w:p>
            </w:tc>
          </w:tr>
          <w:tr w:rsidR="00177BD8" w14:paraId="66AA675A" w14:textId="77777777" w:rsidTr="00C46048">
            <w:trPr>
              <w:trHeight w:val="8"/>
              <w:jc w:val="center"/>
            </w:trPr>
            <w:tc>
              <w:tcPr>
                <w:tcW w:w="560" w:type="dxa"/>
                <w:vMerge/>
                <w:tcBorders>
                  <w:top w:val="nil"/>
                  <w:left w:val="nil"/>
                  <w:bottom w:val="nil"/>
                  <w:right w:val="nil"/>
                </w:tcBorders>
                <w:vAlign w:val="center"/>
                <w:hideMark/>
              </w:tcPr>
              <w:p w14:paraId="4406751B" w14:textId="77777777" w:rsidR="00177BD8" w:rsidRDefault="00177BD8">
                <w:pPr>
                  <w:rPr>
                    <w:rFonts w:cs="Arial"/>
                    <w:szCs w:val="20"/>
                  </w:rPr>
                </w:pPr>
              </w:p>
            </w:tc>
            <w:tc>
              <w:tcPr>
                <w:tcW w:w="237" w:type="dxa"/>
                <w:vMerge/>
                <w:tcBorders>
                  <w:top w:val="nil"/>
                  <w:left w:val="nil"/>
                  <w:bottom w:val="nil"/>
                  <w:right w:val="nil"/>
                </w:tcBorders>
                <w:vAlign w:val="center"/>
                <w:hideMark/>
              </w:tcPr>
              <w:p w14:paraId="46C7556A" w14:textId="77777777" w:rsidR="00177BD8" w:rsidRDefault="00177BD8">
                <w:pPr>
                  <w:rPr>
                    <w:rFonts w:cs="Arial"/>
                    <w:szCs w:val="20"/>
                  </w:rPr>
                </w:pPr>
              </w:p>
            </w:tc>
            <w:tc>
              <w:tcPr>
                <w:tcW w:w="2054" w:type="dxa"/>
                <w:tcBorders>
                  <w:top w:val="nil"/>
                  <w:left w:val="nil"/>
                  <w:bottom w:val="nil"/>
                  <w:right w:val="nil"/>
                </w:tcBorders>
              </w:tcPr>
              <w:p w14:paraId="68249DB8" w14:textId="77777777" w:rsidR="00177BD8" w:rsidRDefault="00177BD8">
                <w:pPr>
                  <w:rPr>
                    <w:rFonts w:cs="Arial"/>
                    <w:szCs w:val="20"/>
                  </w:rPr>
                </w:pPr>
              </w:p>
            </w:tc>
            <w:tc>
              <w:tcPr>
                <w:tcW w:w="5358" w:type="dxa"/>
                <w:gridSpan w:val="2"/>
                <w:tcBorders>
                  <w:top w:val="nil"/>
                  <w:left w:val="nil"/>
                  <w:bottom w:val="single" w:sz="18" w:space="0" w:color="A6A6A6" w:themeColor="background1" w:themeShade="A6"/>
                  <w:right w:val="nil"/>
                </w:tcBorders>
              </w:tcPr>
              <w:p w14:paraId="5FC3905B" w14:textId="77777777" w:rsidR="00177BD8" w:rsidRDefault="00177BD8">
                <w:pPr>
                  <w:rPr>
                    <w:rFonts w:cs="Arial"/>
                    <w:szCs w:val="20"/>
                  </w:rPr>
                </w:pPr>
              </w:p>
            </w:tc>
            <w:tc>
              <w:tcPr>
                <w:tcW w:w="2057" w:type="dxa"/>
                <w:tcBorders>
                  <w:top w:val="nil"/>
                  <w:left w:val="nil"/>
                  <w:bottom w:val="nil"/>
                  <w:right w:val="nil"/>
                </w:tcBorders>
              </w:tcPr>
              <w:p w14:paraId="6C85DE34" w14:textId="77777777" w:rsidR="00177BD8" w:rsidRDefault="00177BD8">
                <w:pPr>
                  <w:rPr>
                    <w:rFonts w:cs="Arial"/>
                    <w:szCs w:val="20"/>
                  </w:rPr>
                </w:pPr>
              </w:p>
            </w:tc>
          </w:tr>
          <w:tr w:rsidR="00177BD8" w14:paraId="199A3D87" w14:textId="77777777" w:rsidTr="00C46048">
            <w:trPr>
              <w:trHeight w:val="8"/>
              <w:jc w:val="center"/>
            </w:trPr>
            <w:tc>
              <w:tcPr>
                <w:tcW w:w="560" w:type="dxa"/>
                <w:vMerge/>
                <w:tcBorders>
                  <w:top w:val="nil"/>
                  <w:left w:val="nil"/>
                  <w:bottom w:val="nil"/>
                  <w:right w:val="nil"/>
                </w:tcBorders>
                <w:vAlign w:val="center"/>
                <w:hideMark/>
              </w:tcPr>
              <w:p w14:paraId="324BC847" w14:textId="77777777" w:rsidR="00177BD8" w:rsidRDefault="00177BD8">
                <w:pPr>
                  <w:rPr>
                    <w:rFonts w:cs="Arial"/>
                    <w:szCs w:val="20"/>
                  </w:rPr>
                </w:pPr>
              </w:p>
            </w:tc>
            <w:tc>
              <w:tcPr>
                <w:tcW w:w="237" w:type="dxa"/>
                <w:vMerge/>
                <w:tcBorders>
                  <w:top w:val="nil"/>
                  <w:left w:val="nil"/>
                  <w:bottom w:val="nil"/>
                  <w:right w:val="nil"/>
                </w:tcBorders>
                <w:vAlign w:val="center"/>
                <w:hideMark/>
              </w:tcPr>
              <w:p w14:paraId="204F2ACE" w14:textId="77777777" w:rsidR="00177BD8" w:rsidRDefault="00177BD8">
                <w:pPr>
                  <w:rPr>
                    <w:rFonts w:cs="Arial"/>
                    <w:szCs w:val="20"/>
                  </w:rPr>
                </w:pPr>
              </w:p>
            </w:tc>
            <w:tc>
              <w:tcPr>
                <w:tcW w:w="9469" w:type="dxa"/>
                <w:gridSpan w:val="4"/>
                <w:tcBorders>
                  <w:top w:val="nil"/>
                  <w:left w:val="nil"/>
                  <w:bottom w:val="nil"/>
                  <w:right w:val="nil"/>
                </w:tcBorders>
              </w:tcPr>
              <w:p w14:paraId="1829E09A" w14:textId="77777777" w:rsidR="00177BD8" w:rsidRDefault="00177BD8">
                <w:pPr>
                  <w:rPr>
                    <w:rFonts w:cs="Arial"/>
                    <w:szCs w:val="20"/>
                  </w:rPr>
                </w:pPr>
              </w:p>
            </w:tc>
          </w:tr>
          <w:tr w:rsidR="00177BD8" w14:paraId="6322C777" w14:textId="77777777" w:rsidTr="00C46048">
            <w:trPr>
              <w:trHeight w:val="8"/>
              <w:jc w:val="center"/>
            </w:trPr>
            <w:tc>
              <w:tcPr>
                <w:tcW w:w="560" w:type="dxa"/>
                <w:vMerge/>
                <w:tcBorders>
                  <w:top w:val="nil"/>
                  <w:left w:val="nil"/>
                  <w:bottom w:val="nil"/>
                  <w:right w:val="nil"/>
                </w:tcBorders>
                <w:vAlign w:val="center"/>
                <w:hideMark/>
              </w:tcPr>
              <w:p w14:paraId="6B44DD63" w14:textId="77777777" w:rsidR="00177BD8" w:rsidRDefault="00177BD8">
                <w:pPr>
                  <w:rPr>
                    <w:rFonts w:cs="Arial"/>
                    <w:szCs w:val="20"/>
                  </w:rPr>
                </w:pPr>
              </w:p>
            </w:tc>
            <w:tc>
              <w:tcPr>
                <w:tcW w:w="237" w:type="dxa"/>
                <w:vMerge/>
                <w:tcBorders>
                  <w:top w:val="nil"/>
                  <w:left w:val="nil"/>
                  <w:bottom w:val="nil"/>
                  <w:right w:val="nil"/>
                </w:tcBorders>
                <w:vAlign w:val="center"/>
                <w:hideMark/>
              </w:tcPr>
              <w:p w14:paraId="4BEE0F6F" w14:textId="77777777" w:rsidR="00177BD8" w:rsidRDefault="00177BD8">
                <w:pPr>
                  <w:rPr>
                    <w:rFonts w:cs="Arial"/>
                    <w:szCs w:val="20"/>
                  </w:rPr>
                </w:pPr>
              </w:p>
            </w:tc>
            <w:tc>
              <w:tcPr>
                <w:tcW w:w="9469" w:type="dxa"/>
                <w:gridSpan w:val="4"/>
                <w:tcBorders>
                  <w:top w:val="nil"/>
                  <w:left w:val="nil"/>
                  <w:bottom w:val="nil"/>
                  <w:right w:val="nil"/>
                </w:tcBorders>
              </w:tcPr>
              <w:p w14:paraId="06D2E188" w14:textId="77777777" w:rsidR="00177BD8" w:rsidRDefault="00177BD8">
                <w:pPr>
                  <w:rPr>
                    <w:rFonts w:cs="Arial"/>
                    <w:szCs w:val="20"/>
                  </w:rPr>
                </w:pPr>
              </w:p>
            </w:tc>
          </w:tr>
          <w:tr w:rsidR="00177BD8" w14:paraId="561EA5EB" w14:textId="77777777" w:rsidTr="00C46048">
            <w:trPr>
              <w:trHeight w:val="8"/>
              <w:jc w:val="center"/>
            </w:trPr>
            <w:tc>
              <w:tcPr>
                <w:tcW w:w="560" w:type="dxa"/>
                <w:vMerge/>
                <w:tcBorders>
                  <w:top w:val="nil"/>
                  <w:left w:val="nil"/>
                  <w:bottom w:val="nil"/>
                  <w:right w:val="nil"/>
                </w:tcBorders>
                <w:vAlign w:val="center"/>
                <w:hideMark/>
              </w:tcPr>
              <w:p w14:paraId="484B0EC0" w14:textId="77777777" w:rsidR="00177BD8" w:rsidRDefault="00177BD8">
                <w:pPr>
                  <w:rPr>
                    <w:rFonts w:cs="Arial"/>
                    <w:szCs w:val="20"/>
                  </w:rPr>
                </w:pPr>
              </w:p>
            </w:tc>
            <w:tc>
              <w:tcPr>
                <w:tcW w:w="237" w:type="dxa"/>
                <w:vMerge/>
                <w:tcBorders>
                  <w:top w:val="nil"/>
                  <w:left w:val="nil"/>
                  <w:bottom w:val="nil"/>
                  <w:right w:val="nil"/>
                </w:tcBorders>
                <w:vAlign w:val="center"/>
                <w:hideMark/>
              </w:tcPr>
              <w:p w14:paraId="0281B285" w14:textId="77777777" w:rsidR="00177BD8" w:rsidRDefault="00177BD8">
                <w:pPr>
                  <w:rPr>
                    <w:rFonts w:cs="Arial"/>
                    <w:szCs w:val="20"/>
                  </w:rPr>
                </w:pPr>
              </w:p>
            </w:tc>
            <w:tc>
              <w:tcPr>
                <w:tcW w:w="9469" w:type="dxa"/>
                <w:gridSpan w:val="4"/>
                <w:tcBorders>
                  <w:top w:val="nil"/>
                  <w:left w:val="nil"/>
                  <w:bottom w:val="nil"/>
                  <w:right w:val="nil"/>
                </w:tcBorders>
              </w:tcPr>
              <w:p w14:paraId="44AA58D4" w14:textId="77777777" w:rsidR="00177BD8" w:rsidRDefault="00177BD8">
                <w:pPr>
                  <w:rPr>
                    <w:rFonts w:cs="Arial"/>
                    <w:szCs w:val="20"/>
                  </w:rPr>
                </w:pPr>
              </w:p>
            </w:tc>
          </w:tr>
          <w:tr w:rsidR="00177BD8" w14:paraId="37AFBBDB" w14:textId="77777777" w:rsidTr="00C46048">
            <w:trPr>
              <w:trHeight w:val="8"/>
              <w:jc w:val="center"/>
            </w:trPr>
            <w:tc>
              <w:tcPr>
                <w:tcW w:w="560" w:type="dxa"/>
                <w:vMerge/>
                <w:tcBorders>
                  <w:top w:val="nil"/>
                  <w:left w:val="nil"/>
                  <w:bottom w:val="nil"/>
                  <w:right w:val="nil"/>
                </w:tcBorders>
                <w:vAlign w:val="center"/>
                <w:hideMark/>
              </w:tcPr>
              <w:p w14:paraId="70CFFE3C" w14:textId="77777777" w:rsidR="00177BD8" w:rsidRDefault="00177BD8">
                <w:pPr>
                  <w:rPr>
                    <w:rFonts w:cs="Arial"/>
                    <w:szCs w:val="20"/>
                  </w:rPr>
                </w:pPr>
              </w:p>
            </w:tc>
            <w:tc>
              <w:tcPr>
                <w:tcW w:w="237" w:type="dxa"/>
                <w:vMerge/>
                <w:tcBorders>
                  <w:top w:val="nil"/>
                  <w:left w:val="nil"/>
                  <w:bottom w:val="nil"/>
                  <w:right w:val="nil"/>
                </w:tcBorders>
                <w:vAlign w:val="center"/>
                <w:hideMark/>
              </w:tcPr>
              <w:p w14:paraId="76594A24" w14:textId="77777777" w:rsidR="00177BD8" w:rsidRDefault="00177BD8">
                <w:pPr>
                  <w:rPr>
                    <w:rFonts w:cs="Arial"/>
                    <w:szCs w:val="20"/>
                  </w:rPr>
                </w:pPr>
              </w:p>
            </w:tc>
            <w:tc>
              <w:tcPr>
                <w:tcW w:w="9469" w:type="dxa"/>
                <w:gridSpan w:val="4"/>
                <w:tcBorders>
                  <w:top w:val="nil"/>
                  <w:left w:val="nil"/>
                  <w:bottom w:val="nil"/>
                  <w:right w:val="nil"/>
                </w:tcBorders>
              </w:tcPr>
              <w:p w14:paraId="5A7E3B24" w14:textId="77777777" w:rsidR="00177BD8" w:rsidRDefault="00177BD8">
                <w:pPr>
                  <w:rPr>
                    <w:rFonts w:cs="Arial"/>
                    <w:szCs w:val="20"/>
                  </w:rPr>
                </w:pPr>
              </w:p>
            </w:tc>
          </w:tr>
          <w:tr w:rsidR="00177BD8" w14:paraId="517A330E" w14:textId="77777777" w:rsidTr="00C46048">
            <w:trPr>
              <w:trHeight w:val="12"/>
              <w:jc w:val="center"/>
            </w:trPr>
            <w:tc>
              <w:tcPr>
                <w:tcW w:w="560" w:type="dxa"/>
                <w:vMerge/>
                <w:tcBorders>
                  <w:top w:val="nil"/>
                  <w:left w:val="nil"/>
                  <w:bottom w:val="nil"/>
                  <w:right w:val="nil"/>
                </w:tcBorders>
                <w:vAlign w:val="center"/>
                <w:hideMark/>
              </w:tcPr>
              <w:p w14:paraId="6BC689FC" w14:textId="77777777" w:rsidR="00177BD8" w:rsidRDefault="00177BD8">
                <w:pPr>
                  <w:rPr>
                    <w:rFonts w:cs="Arial"/>
                    <w:szCs w:val="20"/>
                  </w:rPr>
                </w:pPr>
              </w:p>
            </w:tc>
            <w:tc>
              <w:tcPr>
                <w:tcW w:w="237" w:type="dxa"/>
                <w:vMerge/>
                <w:tcBorders>
                  <w:top w:val="nil"/>
                  <w:left w:val="nil"/>
                  <w:bottom w:val="nil"/>
                  <w:right w:val="nil"/>
                </w:tcBorders>
                <w:vAlign w:val="center"/>
                <w:hideMark/>
              </w:tcPr>
              <w:p w14:paraId="3AA8890D" w14:textId="77777777" w:rsidR="00177BD8" w:rsidRDefault="00177BD8">
                <w:pPr>
                  <w:rPr>
                    <w:rFonts w:cs="Arial"/>
                    <w:szCs w:val="20"/>
                  </w:rPr>
                </w:pPr>
              </w:p>
            </w:tc>
            <w:tc>
              <w:tcPr>
                <w:tcW w:w="9469" w:type="dxa"/>
                <w:gridSpan w:val="4"/>
                <w:tcBorders>
                  <w:top w:val="nil"/>
                  <w:left w:val="nil"/>
                  <w:bottom w:val="nil"/>
                  <w:right w:val="nil"/>
                </w:tcBorders>
              </w:tcPr>
              <w:p w14:paraId="6E9E7EFA" w14:textId="77777777" w:rsidR="00177BD8" w:rsidRDefault="00177BD8">
                <w:pPr>
                  <w:rPr>
                    <w:rFonts w:cs="Arial"/>
                    <w:szCs w:val="20"/>
                  </w:rPr>
                </w:pPr>
              </w:p>
            </w:tc>
          </w:tr>
          <w:tr w:rsidR="00177BD8" w14:paraId="1C7646EE" w14:textId="77777777" w:rsidTr="00C46048">
            <w:trPr>
              <w:trHeight w:val="12"/>
              <w:jc w:val="center"/>
            </w:trPr>
            <w:tc>
              <w:tcPr>
                <w:tcW w:w="560" w:type="dxa"/>
                <w:vMerge/>
                <w:tcBorders>
                  <w:top w:val="nil"/>
                  <w:left w:val="nil"/>
                  <w:bottom w:val="nil"/>
                  <w:right w:val="nil"/>
                </w:tcBorders>
                <w:vAlign w:val="center"/>
                <w:hideMark/>
              </w:tcPr>
              <w:p w14:paraId="58059233" w14:textId="77777777" w:rsidR="00177BD8" w:rsidRDefault="00177BD8">
                <w:pPr>
                  <w:rPr>
                    <w:rFonts w:cs="Arial"/>
                    <w:szCs w:val="20"/>
                  </w:rPr>
                </w:pPr>
              </w:p>
            </w:tc>
            <w:tc>
              <w:tcPr>
                <w:tcW w:w="237" w:type="dxa"/>
                <w:vMerge/>
                <w:tcBorders>
                  <w:top w:val="nil"/>
                  <w:left w:val="nil"/>
                  <w:bottom w:val="nil"/>
                  <w:right w:val="nil"/>
                </w:tcBorders>
                <w:vAlign w:val="center"/>
                <w:hideMark/>
              </w:tcPr>
              <w:p w14:paraId="68C6A0DE" w14:textId="77777777" w:rsidR="00177BD8" w:rsidRDefault="00177BD8">
                <w:pPr>
                  <w:rPr>
                    <w:rFonts w:cs="Arial"/>
                    <w:szCs w:val="20"/>
                  </w:rPr>
                </w:pPr>
              </w:p>
            </w:tc>
            <w:tc>
              <w:tcPr>
                <w:tcW w:w="9469" w:type="dxa"/>
                <w:gridSpan w:val="4"/>
                <w:tcBorders>
                  <w:top w:val="nil"/>
                  <w:left w:val="nil"/>
                  <w:bottom w:val="nil"/>
                  <w:right w:val="nil"/>
                </w:tcBorders>
              </w:tcPr>
              <w:p w14:paraId="27164588" w14:textId="77777777" w:rsidR="00177BD8" w:rsidRDefault="00177BD8">
                <w:pPr>
                  <w:rPr>
                    <w:rFonts w:cs="Arial"/>
                    <w:szCs w:val="20"/>
                  </w:rPr>
                </w:pPr>
              </w:p>
            </w:tc>
          </w:tr>
          <w:tr w:rsidR="00177BD8" w14:paraId="2788CF91" w14:textId="77777777" w:rsidTr="00C46048">
            <w:trPr>
              <w:trHeight w:val="12"/>
              <w:jc w:val="center"/>
            </w:trPr>
            <w:tc>
              <w:tcPr>
                <w:tcW w:w="560" w:type="dxa"/>
                <w:vMerge/>
                <w:tcBorders>
                  <w:top w:val="nil"/>
                  <w:left w:val="nil"/>
                  <w:bottom w:val="nil"/>
                  <w:right w:val="nil"/>
                </w:tcBorders>
                <w:vAlign w:val="center"/>
                <w:hideMark/>
              </w:tcPr>
              <w:p w14:paraId="0E542AE1" w14:textId="77777777" w:rsidR="00177BD8" w:rsidRDefault="00177BD8">
                <w:pPr>
                  <w:rPr>
                    <w:rFonts w:cs="Arial"/>
                    <w:szCs w:val="20"/>
                  </w:rPr>
                </w:pPr>
              </w:p>
            </w:tc>
            <w:tc>
              <w:tcPr>
                <w:tcW w:w="237" w:type="dxa"/>
                <w:vMerge/>
                <w:tcBorders>
                  <w:top w:val="nil"/>
                  <w:left w:val="nil"/>
                  <w:bottom w:val="nil"/>
                  <w:right w:val="nil"/>
                </w:tcBorders>
                <w:vAlign w:val="center"/>
                <w:hideMark/>
              </w:tcPr>
              <w:p w14:paraId="4DFDBDFF" w14:textId="77777777" w:rsidR="00177BD8" w:rsidRDefault="00177BD8">
                <w:pPr>
                  <w:rPr>
                    <w:rFonts w:cs="Arial"/>
                    <w:szCs w:val="20"/>
                  </w:rPr>
                </w:pPr>
              </w:p>
            </w:tc>
            <w:tc>
              <w:tcPr>
                <w:tcW w:w="9469" w:type="dxa"/>
                <w:gridSpan w:val="4"/>
                <w:tcBorders>
                  <w:top w:val="nil"/>
                  <w:left w:val="nil"/>
                  <w:bottom w:val="nil"/>
                  <w:right w:val="nil"/>
                </w:tcBorders>
              </w:tcPr>
              <w:p w14:paraId="1A6ECBB0" w14:textId="77777777" w:rsidR="00177BD8" w:rsidRDefault="00177BD8">
                <w:pPr>
                  <w:rPr>
                    <w:rFonts w:cs="Arial"/>
                    <w:szCs w:val="20"/>
                  </w:rPr>
                </w:pPr>
              </w:p>
            </w:tc>
          </w:tr>
          <w:tr w:rsidR="00177BD8" w14:paraId="6A10C536" w14:textId="77777777" w:rsidTr="00C46048">
            <w:trPr>
              <w:trHeight w:val="12"/>
              <w:jc w:val="center"/>
            </w:trPr>
            <w:tc>
              <w:tcPr>
                <w:tcW w:w="560" w:type="dxa"/>
                <w:vMerge/>
                <w:tcBorders>
                  <w:top w:val="nil"/>
                  <w:left w:val="nil"/>
                  <w:bottom w:val="nil"/>
                  <w:right w:val="nil"/>
                </w:tcBorders>
                <w:vAlign w:val="center"/>
                <w:hideMark/>
              </w:tcPr>
              <w:p w14:paraId="468FC318" w14:textId="77777777" w:rsidR="00177BD8" w:rsidRDefault="00177BD8">
                <w:pPr>
                  <w:rPr>
                    <w:rFonts w:cs="Arial"/>
                    <w:szCs w:val="20"/>
                  </w:rPr>
                </w:pPr>
              </w:p>
            </w:tc>
            <w:tc>
              <w:tcPr>
                <w:tcW w:w="237" w:type="dxa"/>
                <w:vMerge/>
                <w:tcBorders>
                  <w:top w:val="nil"/>
                  <w:left w:val="nil"/>
                  <w:bottom w:val="nil"/>
                  <w:right w:val="nil"/>
                </w:tcBorders>
                <w:vAlign w:val="center"/>
                <w:hideMark/>
              </w:tcPr>
              <w:p w14:paraId="143C4C42" w14:textId="77777777" w:rsidR="00177BD8" w:rsidRDefault="00177BD8">
                <w:pPr>
                  <w:rPr>
                    <w:rFonts w:cs="Arial"/>
                    <w:szCs w:val="20"/>
                  </w:rPr>
                </w:pPr>
              </w:p>
            </w:tc>
            <w:tc>
              <w:tcPr>
                <w:tcW w:w="9469" w:type="dxa"/>
                <w:gridSpan w:val="4"/>
                <w:tcBorders>
                  <w:top w:val="nil"/>
                  <w:left w:val="nil"/>
                  <w:bottom w:val="nil"/>
                  <w:right w:val="nil"/>
                </w:tcBorders>
              </w:tcPr>
              <w:p w14:paraId="68463FF7" w14:textId="77777777" w:rsidR="00177BD8" w:rsidRDefault="00177BD8">
                <w:pPr>
                  <w:rPr>
                    <w:rFonts w:cs="Arial"/>
                    <w:szCs w:val="20"/>
                  </w:rPr>
                </w:pPr>
              </w:p>
            </w:tc>
          </w:tr>
          <w:tr w:rsidR="00177BD8" w14:paraId="1BB06CC6" w14:textId="77777777" w:rsidTr="00C46048">
            <w:trPr>
              <w:trHeight w:val="12"/>
              <w:jc w:val="center"/>
            </w:trPr>
            <w:tc>
              <w:tcPr>
                <w:tcW w:w="560" w:type="dxa"/>
                <w:vMerge/>
                <w:tcBorders>
                  <w:top w:val="nil"/>
                  <w:left w:val="nil"/>
                  <w:bottom w:val="nil"/>
                  <w:right w:val="nil"/>
                </w:tcBorders>
                <w:vAlign w:val="center"/>
                <w:hideMark/>
              </w:tcPr>
              <w:p w14:paraId="206AAAB2" w14:textId="77777777" w:rsidR="00177BD8" w:rsidRDefault="00177BD8">
                <w:pPr>
                  <w:rPr>
                    <w:rFonts w:cs="Arial"/>
                    <w:szCs w:val="20"/>
                  </w:rPr>
                </w:pPr>
              </w:p>
            </w:tc>
            <w:tc>
              <w:tcPr>
                <w:tcW w:w="237" w:type="dxa"/>
                <w:vMerge/>
                <w:tcBorders>
                  <w:top w:val="nil"/>
                  <w:left w:val="nil"/>
                  <w:bottom w:val="nil"/>
                  <w:right w:val="nil"/>
                </w:tcBorders>
                <w:vAlign w:val="center"/>
                <w:hideMark/>
              </w:tcPr>
              <w:p w14:paraId="37232EBB" w14:textId="77777777" w:rsidR="00177BD8" w:rsidRDefault="00177BD8">
                <w:pPr>
                  <w:rPr>
                    <w:rFonts w:cs="Arial"/>
                    <w:szCs w:val="20"/>
                  </w:rPr>
                </w:pPr>
              </w:p>
            </w:tc>
            <w:tc>
              <w:tcPr>
                <w:tcW w:w="9469" w:type="dxa"/>
                <w:gridSpan w:val="4"/>
                <w:tcBorders>
                  <w:top w:val="nil"/>
                  <w:left w:val="nil"/>
                  <w:bottom w:val="nil"/>
                  <w:right w:val="nil"/>
                </w:tcBorders>
              </w:tcPr>
              <w:p w14:paraId="5BC47B06" w14:textId="77777777" w:rsidR="00177BD8" w:rsidRDefault="00177BD8">
                <w:pPr>
                  <w:rPr>
                    <w:rFonts w:cs="Arial"/>
                    <w:szCs w:val="20"/>
                  </w:rPr>
                </w:pPr>
              </w:p>
            </w:tc>
          </w:tr>
          <w:tr w:rsidR="00177BD8" w14:paraId="4C50B7B6" w14:textId="77777777" w:rsidTr="00C46048">
            <w:trPr>
              <w:trHeight w:val="12"/>
              <w:jc w:val="center"/>
            </w:trPr>
            <w:tc>
              <w:tcPr>
                <w:tcW w:w="560" w:type="dxa"/>
                <w:vMerge/>
                <w:tcBorders>
                  <w:top w:val="nil"/>
                  <w:left w:val="nil"/>
                  <w:bottom w:val="nil"/>
                  <w:right w:val="nil"/>
                </w:tcBorders>
                <w:vAlign w:val="center"/>
                <w:hideMark/>
              </w:tcPr>
              <w:p w14:paraId="5A49A85E" w14:textId="77777777" w:rsidR="00177BD8" w:rsidRDefault="00177BD8">
                <w:pPr>
                  <w:rPr>
                    <w:rFonts w:cs="Arial"/>
                    <w:szCs w:val="20"/>
                  </w:rPr>
                </w:pPr>
              </w:p>
            </w:tc>
            <w:tc>
              <w:tcPr>
                <w:tcW w:w="237" w:type="dxa"/>
                <w:vMerge/>
                <w:tcBorders>
                  <w:top w:val="nil"/>
                  <w:left w:val="nil"/>
                  <w:bottom w:val="nil"/>
                  <w:right w:val="nil"/>
                </w:tcBorders>
                <w:vAlign w:val="center"/>
                <w:hideMark/>
              </w:tcPr>
              <w:p w14:paraId="56CD0014" w14:textId="77777777" w:rsidR="00177BD8" w:rsidRDefault="00177BD8">
                <w:pPr>
                  <w:rPr>
                    <w:rFonts w:cs="Arial"/>
                    <w:szCs w:val="20"/>
                  </w:rPr>
                </w:pPr>
              </w:p>
            </w:tc>
            <w:tc>
              <w:tcPr>
                <w:tcW w:w="9469" w:type="dxa"/>
                <w:gridSpan w:val="4"/>
                <w:tcBorders>
                  <w:top w:val="nil"/>
                  <w:left w:val="nil"/>
                  <w:bottom w:val="nil"/>
                  <w:right w:val="nil"/>
                </w:tcBorders>
              </w:tcPr>
              <w:p w14:paraId="1188E89E" w14:textId="68C61806" w:rsidR="00177BD8" w:rsidRDefault="00177BD8">
                <w:pPr>
                  <w:rPr>
                    <w:rFonts w:cs="Arial"/>
                    <w:szCs w:val="20"/>
                  </w:rPr>
                </w:pPr>
              </w:p>
            </w:tc>
          </w:tr>
          <w:tr w:rsidR="00177BD8" w14:paraId="0E86E0CA" w14:textId="77777777" w:rsidTr="00C46048">
            <w:trPr>
              <w:trHeight w:val="12"/>
              <w:jc w:val="center"/>
            </w:trPr>
            <w:tc>
              <w:tcPr>
                <w:tcW w:w="560" w:type="dxa"/>
                <w:vMerge/>
                <w:tcBorders>
                  <w:top w:val="nil"/>
                  <w:left w:val="nil"/>
                  <w:bottom w:val="nil"/>
                  <w:right w:val="nil"/>
                </w:tcBorders>
                <w:vAlign w:val="center"/>
                <w:hideMark/>
              </w:tcPr>
              <w:p w14:paraId="4FA49171" w14:textId="77777777" w:rsidR="00177BD8" w:rsidRDefault="00177BD8">
                <w:pPr>
                  <w:rPr>
                    <w:rFonts w:cs="Arial"/>
                    <w:szCs w:val="20"/>
                  </w:rPr>
                </w:pPr>
              </w:p>
            </w:tc>
            <w:tc>
              <w:tcPr>
                <w:tcW w:w="237" w:type="dxa"/>
                <w:vMerge/>
                <w:tcBorders>
                  <w:top w:val="nil"/>
                  <w:left w:val="nil"/>
                  <w:bottom w:val="nil"/>
                  <w:right w:val="nil"/>
                </w:tcBorders>
                <w:vAlign w:val="center"/>
                <w:hideMark/>
              </w:tcPr>
              <w:p w14:paraId="776C6B19" w14:textId="77777777" w:rsidR="00177BD8" w:rsidRDefault="00177BD8">
                <w:pPr>
                  <w:rPr>
                    <w:rFonts w:cs="Arial"/>
                    <w:szCs w:val="20"/>
                  </w:rPr>
                </w:pPr>
              </w:p>
            </w:tc>
            <w:tc>
              <w:tcPr>
                <w:tcW w:w="9469" w:type="dxa"/>
                <w:gridSpan w:val="4"/>
                <w:tcBorders>
                  <w:top w:val="nil"/>
                  <w:left w:val="nil"/>
                  <w:bottom w:val="nil"/>
                  <w:right w:val="nil"/>
                </w:tcBorders>
              </w:tcPr>
              <w:p w14:paraId="15559020" w14:textId="38AACB86" w:rsidR="00177BD8" w:rsidRDefault="00177BD8">
                <w:pPr>
                  <w:rPr>
                    <w:rFonts w:cs="Arial"/>
                    <w:szCs w:val="20"/>
                  </w:rPr>
                </w:pPr>
              </w:p>
            </w:tc>
          </w:tr>
          <w:tr w:rsidR="00177BD8" w14:paraId="363D6402" w14:textId="77777777" w:rsidTr="00C46048">
            <w:trPr>
              <w:trHeight w:val="12"/>
              <w:jc w:val="center"/>
            </w:trPr>
            <w:tc>
              <w:tcPr>
                <w:tcW w:w="560" w:type="dxa"/>
                <w:vMerge/>
                <w:tcBorders>
                  <w:top w:val="nil"/>
                  <w:left w:val="nil"/>
                  <w:bottom w:val="nil"/>
                  <w:right w:val="nil"/>
                </w:tcBorders>
                <w:vAlign w:val="center"/>
                <w:hideMark/>
              </w:tcPr>
              <w:p w14:paraId="676A4B98" w14:textId="77777777" w:rsidR="00177BD8" w:rsidRDefault="00177BD8">
                <w:pPr>
                  <w:rPr>
                    <w:rFonts w:cs="Arial"/>
                    <w:szCs w:val="20"/>
                  </w:rPr>
                </w:pPr>
              </w:p>
            </w:tc>
            <w:tc>
              <w:tcPr>
                <w:tcW w:w="237" w:type="dxa"/>
                <w:vMerge/>
                <w:tcBorders>
                  <w:top w:val="nil"/>
                  <w:left w:val="nil"/>
                  <w:bottom w:val="nil"/>
                  <w:right w:val="nil"/>
                </w:tcBorders>
                <w:vAlign w:val="center"/>
                <w:hideMark/>
              </w:tcPr>
              <w:p w14:paraId="73E2F87B" w14:textId="77777777" w:rsidR="00177BD8" w:rsidRDefault="00177BD8">
                <w:pPr>
                  <w:rPr>
                    <w:rFonts w:cs="Arial"/>
                    <w:szCs w:val="20"/>
                  </w:rPr>
                </w:pPr>
              </w:p>
            </w:tc>
            <w:tc>
              <w:tcPr>
                <w:tcW w:w="9469" w:type="dxa"/>
                <w:gridSpan w:val="4"/>
                <w:tcBorders>
                  <w:top w:val="nil"/>
                  <w:left w:val="nil"/>
                  <w:bottom w:val="nil"/>
                  <w:right w:val="nil"/>
                </w:tcBorders>
              </w:tcPr>
              <w:p w14:paraId="656386F5" w14:textId="696D0497" w:rsidR="00177BD8" w:rsidRDefault="00177BD8">
                <w:pPr>
                  <w:rPr>
                    <w:rFonts w:cs="Arial"/>
                    <w:szCs w:val="20"/>
                  </w:rPr>
                </w:pPr>
              </w:p>
            </w:tc>
          </w:tr>
          <w:tr w:rsidR="00177BD8" w14:paraId="6B41ABEF" w14:textId="77777777" w:rsidTr="00C46048">
            <w:trPr>
              <w:trHeight w:val="12"/>
              <w:jc w:val="center"/>
            </w:trPr>
            <w:tc>
              <w:tcPr>
                <w:tcW w:w="560" w:type="dxa"/>
                <w:vMerge/>
                <w:tcBorders>
                  <w:top w:val="nil"/>
                  <w:left w:val="nil"/>
                  <w:bottom w:val="nil"/>
                  <w:right w:val="nil"/>
                </w:tcBorders>
                <w:vAlign w:val="center"/>
                <w:hideMark/>
              </w:tcPr>
              <w:p w14:paraId="6C3275FE" w14:textId="77777777" w:rsidR="00177BD8" w:rsidRDefault="00177BD8">
                <w:pPr>
                  <w:rPr>
                    <w:rFonts w:cs="Arial"/>
                    <w:szCs w:val="20"/>
                  </w:rPr>
                </w:pPr>
              </w:p>
            </w:tc>
            <w:tc>
              <w:tcPr>
                <w:tcW w:w="237" w:type="dxa"/>
                <w:vMerge/>
                <w:tcBorders>
                  <w:top w:val="nil"/>
                  <w:left w:val="nil"/>
                  <w:bottom w:val="nil"/>
                  <w:right w:val="nil"/>
                </w:tcBorders>
                <w:vAlign w:val="center"/>
                <w:hideMark/>
              </w:tcPr>
              <w:p w14:paraId="66E5863C" w14:textId="77777777" w:rsidR="00177BD8" w:rsidRDefault="00177BD8">
                <w:pPr>
                  <w:rPr>
                    <w:rFonts w:cs="Arial"/>
                    <w:szCs w:val="20"/>
                  </w:rPr>
                </w:pPr>
              </w:p>
            </w:tc>
            <w:tc>
              <w:tcPr>
                <w:tcW w:w="9469" w:type="dxa"/>
                <w:gridSpan w:val="4"/>
                <w:tcBorders>
                  <w:top w:val="nil"/>
                  <w:left w:val="nil"/>
                  <w:bottom w:val="nil"/>
                  <w:right w:val="nil"/>
                </w:tcBorders>
              </w:tcPr>
              <w:p w14:paraId="0E5B9A78" w14:textId="77777777" w:rsidR="00177BD8" w:rsidRDefault="00177BD8">
                <w:pPr>
                  <w:rPr>
                    <w:rFonts w:cs="Arial"/>
                    <w:szCs w:val="20"/>
                  </w:rPr>
                </w:pPr>
              </w:p>
            </w:tc>
          </w:tr>
          <w:tr w:rsidR="00177BD8" w14:paraId="235772F1" w14:textId="77777777" w:rsidTr="00C46048">
            <w:trPr>
              <w:trHeight w:val="12"/>
              <w:jc w:val="center"/>
            </w:trPr>
            <w:tc>
              <w:tcPr>
                <w:tcW w:w="560" w:type="dxa"/>
                <w:vMerge/>
                <w:tcBorders>
                  <w:top w:val="nil"/>
                  <w:left w:val="nil"/>
                  <w:bottom w:val="nil"/>
                  <w:right w:val="nil"/>
                </w:tcBorders>
                <w:vAlign w:val="center"/>
                <w:hideMark/>
              </w:tcPr>
              <w:p w14:paraId="516DCE75" w14:textId="77777777" w:rsidR="00177BD8" w:rsidRDefault="00177BD8">
                <w:pPr>
                  <w:rPr>
                    <w:rFonts w:cs="Arial"/>
                    <w:szCs w:val="20"/>
                  </w:rPr>
                </w:pPr>
              </w:p>
            </w:tc>
            <w:tc>
              <w:tcPr>
                <w:tcW w:w="237" w:type="dxa"/>
                <w:vMerge/>
                <w:tcBorders>
                  <w:top w:val="nil"/>
                  <w:left w:val="nil"/>
                  <w:bottom w:val="nil"/>
                  <w:right w:val="nil"/>
                </w:tcBorders>
                <w:vAlign w:val="center"/>
                <w:hideMark/>
              </w:tcPr>
              <w:p w14:paraId="7C964839" w14:textId="77777777" w:rsidR="00177BD8" w:rsidRDefault="00177BD8">
                <w:pPr>
                  <w:rPr>
                    <w:rFonts w:cs="Arial"/>
                    <w:szCs w:val="20"/>
                  </w:rPr>
                </w:pPr>
              </w:p>
            </w:tc>
            <w:tc>
              <w:tcPr>
                <w:tcW w:w="9469" w:type="dxa"/>
                <w:gridSpan w:val="4"/>
                <w:tcBorders>
                  <w:top w:val="nil"/>
                  <w:left w:val="nil"/>
                  <w:bottom w:val="nil"/>
                  <w:right w:val="nil"/>
                </w:tcBorders>
              </w:tcPr>
              <w:p w14:paraId="2C5DBE3A" w14:textId="77777777" w:rsidR="00177BD8" w:rsidRDefault="00177BD8">
                <w:pPr>
                  <w:rPr>
                    <w:rFonts w:cs="Arial"/>
                    <w:szCs w:val="20"/>
                  </w:rPr>
                </w:pPr>
              </w:p>
            </w:tc>
          </w:tr>
          <w:tr w:rsidR="00177BD8" w14:paraId="4471B831" w14:textId="77777777" w:rsidTr="00C46048">
            <w:trPr>
              <w:trHeight w:val="12"/>
              <w:jc w:val="center"/>
            </w:trPr>
            <w:tc>
              <w:tcPr>
                <w:tcW w:w="560" w:type="dxa"/>
                <w:vMerge/>
                <w:tcBorders>
                  <w:top w:val="nil"/>
                  <w:left w:val="nil"/>
                  <w:bottom w:val="nil"/>
                  <w:right w:val="nil"/>
                </w:tcBorders>
                <w:vAlign w:val="center"/>
                <w:hideMark/>
              </w:tcPr>
              <w:p w14:paraId="6CE1400B" w14:textId="77777777" w:rsidR="00177BD8" w:rsidRDefault="00177BD8">
                <w:pPr>
                  <w:rPr>
                    <w:rFonts w:cs="Arial"/>
                    <w:szCs w:val="20"/>
                  </w:rPr>
                </w:pPr>
              </w:p>
            </w:tc>
            <w:tc>
              <w:tcPr>
                <w:tcW w:w="237" w:type="dxa"/>
                <w:vMerge/>
                <w:tcBorders>
                  <w:top w:val="nil"/>
                  <w:left w:val="nil"/>
                  <w:bottom w:val="nil"/>
                  <w:right w:val="nil"/>
                </w:tcBorders>
                <w:vAlign w:val="center"/>
                <w:hideMark/>
              </w:tcPr>
              <w:p w14:paraId="1862E48D" w14:textId="77777777" w:rsidR="00177BD8" w:rsidRDefault="00177BD8">
                <w:pPr>
                  <w:rPr>
                    <w:rFonts w:cs="Arial"/>
                    <w:szCs w:val="20"/>
                  </w:rPr>
                </w:pPr>
              </w:p>
            </w:tc>
            <w:tc>
              <w:tcPr>
                <w:tcW w:w="9469" w:type="dxa"/>
                <w:gridSpan w:val="4"/>
                <w:tcBorders>
                  <w:top w:val="nil"/>
                  <w:left w:val="nil"/>
                  <w:bottom w:val="nil"/>
                  <w:right w:val="nil"/>
                </w:tcBorders>
              </w:tcPr>
              <w:p w14:paraId="24E6C71F" w14:textId="73578E95" w:rsidR="00177BD8" w:rsidRDefault="00177BD8">
                <w:pPr>
                  <w:rPr>
                    <w:rFonts w:cs="Arial"/>
                    <w:szCs w:val="20"/>
                  </w:rPr>
                </w:pPr>
              </w:p>
            </w:tc>
          </w:tr>
          <w:tr w:rsidR="00177BD8" w14:paraId="59A1B2CF" w14:textId="77777777" w:rsidTr="00C46048">
            <w:trPr>
              <w:trHeight w:val="12"/>
              <w:jc w:val="center"/>
            </w:trPr>
            <w:tc>
              <w:tcPr>
                <w:tcW w:w="560" w:type="dxa"/>
                <w:vMerge/>
                <w:tcBorders>
                  <w:top w:val="nil"/>
                  <w:left w:val="nil"/>
                  <w:bottom w:val="nil"/>
                  <w:right w:val="nil"/>
                </w:tcBorders>
                <w:vAlign w:val="center"/>
                <w:hideMark/>
              </w:tcPr>
              <w:p w14:paraId="59B41806" w14:textId="77777777" w:rsidR="00177BD8" w:rsidRDefault="00177BD8">
                <w:pPr>
                  <w:rPr>
                    <w:rFonts w:cs="Arial"/>
                    <w:szCs w:val="20"/>
                  </w:rPr>
                </w:pPr>
              </w:p>
            </w:tc>
            <w:tc>
              <w:tcPr>
                <w:tcW w:w="237" w:type="dxa"/>
                <w:vMerge/>
                <w:tcBorders>
                  <w:top w:val="nil"/>
                  <w:left w:val="nil"/>
                  <w:bottom w:val="nil"/>
                  <w:right w:val="nil"/>
                </w:tcBorders>
                <w:vAlign w:val="center"/>
                <w:hideMark/>
              </w:tcPr>
              <w:p w14:paraId="6D0A916B" w14:textId="77777777" w:rsidR="00177BD8" w:rsidRDefault="00177BD8">
                <w:pPr>
                  <w:rPr>
                    <w:rFonts w:cs="Arial"/>
                    <w:szCs w:val="20"/>
                  </w:rPr>
                </w:pPr>
              </w:p>
            </w:tc>
            <w:tc>
              <w:tcPr>
                <w:tcW w:w="9469" w:type="dxa"/>
                <w:gridSpan w:val="4"/>
                <w:tcBorders>
                  <w:top w:val="nil"/>
                  <w:left w:val="nil"/>
                  <w:bottom w:val="nil"/>
                  <w:right w:val="nil"/>
                </w:tcBorders>
              </w:tcPr>
              <w:p w14:paraId="49799DA6" w14:textId="77777777" w:rsidR="00177BD8" w:rsidRDefault="00177BD8">
                <w:pPr>
                  <w:rPr>
                    <w:rFonts w:cs="Arial"/>
                    <w:szCs w:val="20"/>
                  </w:rPr>
                </w:pPr>
              </w:p>
            </w:tc>
          </w:tr>
          <w:tr w:rsidR="00177BD8" w14:paraId="2D111C77" w14:textId="77777777" w:rsidTr="00C46048">
            <w:trPr>
              <w:trHeight w:val="12"/>
              <w:jc w:val="center"/>
            </w:trPr>
            <w:tc>
              <w:tcPr>
                <w:tcW w:w="560" w:type="dxa"/>
                <w:vMerge/>
                <w:tcBorders>
                  <w:top w:val="nil"/>
                  <w:left w:val="nil"/>
                  <w:bottom w:val="nil"/>
                  <w:right w:val="nil"/>
                </w:tcBorders>
                <w:vAlign w:val="center"/>
                <w:hideMark/>
              </w:tcPr>
              <w:p w14:paraId="2B55904F" w14:textId="77777777" w:rsidR="00177BD8" w:rsidRDefault="00177BD8">
                <w:pPr>
                  <w:rPr>
                    <w:rFonts w:cs="Arial"/>
                    <w:szCs w:val="20"/>
                  </w:rPr>
                </w:pPr>
              </w:p>
            </w:tc>
            <w:tc>
              <w:tcPr>
                <w:tcW w:w="237" w:type="dxa"/>
                <w:vMerge/>
                <w:tcBorders>
                  <w:top w:val="nil"/>
                  <w:left w:val="nil"/>
                  <w:bottom w:val="nil"/>
                  <w:right w:val="nil"/>
                </w:tcBorders>
                <w:vAlign w:val="center"/>
                <w:hideMark/>
              </w:tcPr>
              <w:p w14:paraId="0C8DE9C3" w14:textId="77777777" w:rsidR="00177BD8" w:rsidRDefault="00177BD8">
                <w:pPr>
                  <w:rPr>
                    <w:rFonts w:cs="Arial"/>
                    <w:szCs w:val="20"/>
                  </w:rPr>
                </w:pPr>
              </w:p>
            </w:tc>
            <w:tc>
              <w:tcPr>
                <w:tcW w:w="9469" w:type="dxa"/>
                <w:gridSpan w:val="4"/>
                <w:tcBorders>
                  <w:top w:val="nil"/>
                  <w:left w:val="nil"/>
                  <w:bottom w:val="nil"/>
                  <w:right w:val="nil"/>
                </w:tcBorders>
              </w:tcPr>
              <w:p w14:paraId="3B4DA71F" w14:textId="062C7C67" w:rsidR="00177BD8" w:rsidRDefault="00177BD8">
                <w:pPr>
                  <w:rPr>
                    <w:rFonts w:cs="Arial"/>
                    <w:szCs w:val="20"/>
                  </w:rPr>
                </w:pPr>
              </w:p>
            </w:tc>
          </w:tr>
          <w:tr w:rsidR="00177BD8" w14:paraId="5D2F06C4" w14:textId="77777777" w:rsidTr="00C46048">
            <w:trPr>
              <w:trHeight w:val="12"/>
              <w:jc w:val="center"/>
            </w:trPr>
            <w:tc>
              <w:tcPr>
                <w:tcW w:w="560" w:type="dxa"/>
                <w:vMerge/>
                <w:tcBorders>
                  <w:top w:val="nil"/>
                  <w:left w:val="nil"/>
                  <w:bottom w:val="nil"/>
                  <w:right w:val="nil"/>
                </w:tcBorders>
                <w:vAlign w:val="center"/>
                <w:hideMark/>
              </w:tcPr>
              <w:p w14:paraId="047DD0A9" w14:textId="77777777" w:rsidR="00177BD8" w:rsidRDefault="00177BD8">
                <w:pPr>
                  <w:rPr>
                    <w:rFonts w:cs="Arial"/>
                    <w:szCs w:val="20"/>
                  </w:rPr>
                </w:pPr>
              </w:p>
            </w:tc>
            <w:tc>
              <w:tcPr>
                <w:tcW w:w="237" w:type="dxa"/>
                <w:vMerge/>
                <w:tcBorders>
                  <w:top w:val="nil"/>
                  <w:left w:val="nil"/>
                  <w:bottom w:val="nil"/>
                  <w:right w:val="nil"/>
                </w:tcBorders>
                <w:vAlign w:val="center"/>
                <w:hideMark/>
              </w:tcPr>
              <w:p w14:paraId="69BA852F" w14:textId="77777777" w:rsidR="00177BD8" w:rsidRDefault="00177BD8">
                <w:pPr>
                  <w:rPr>
                    <w:rFonts w:cs="Arial"/>
                    <w:szCs w:val="20"/>
                  </w:rPr>
                </w:pPr>
              </w:p>
            </w:tc>
            <w:tc>
              <w:tcPr>
                <w:tcW w:w="9469" w:type="dxa"/>
                <w:gridSpan w:val="4"/>
                <w:tcBorders>
                  <w:top w:val="nil"/>
                  <w:left w:val="nil"/>
                  <w:bottom w:val="nil"/>
                  <w:right w:val="nil"/>
                </w:tcBorders>
              </w:tcPr>
              <w:p w14:paraId="33945935" w14:textId="12949817" w:rsidR="00177BD8" w:rsidRDefault="00C46048">
                <w:pPr>
                  <w:rPr>
                    <w:rFonts w:cs="Arial"/>
                    <w:szCs w:val="20"/>
                  </w:rPr>
                </w:pPr>
                <w:r>
                  <w:rPr>
                    <w:rFonts w:ascii="Times New Roman" w:hAnsi="Times New Roman"/>
                    <w:noProof/>
                    <w:sz w:val="22"/>
                    <w:lang w:val="en-AU" w:eastAsia="en-AU"/>
                  </w:rPr>
                  <w:drawing>
                    <wp:anchor distT="0" distB="0" distL="114300" distR="114300" simplePos="0" relativeHeight="251659264" behindDoc="0" locked="0" layoutInCell="1" allowOverlap="1" wp14:anchorId="21851E96" wp14:editId="05AA8E1B">
                      <wp:simplePos x="0" y="0"/>
                      <wp:positionH relativeFrom="column">
                        <wp:posOffset>2182495</wp:posOffset>
                      </wp:positionH>
                      <wp:positionV relativeFrom="paragraph">
                        <wp:posOffset>-267335</wp:posOffset>
                      </wp:positionV>
                      <wp:extent cx="1486535" cy="845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845820"/>
                              </a:xfrm>
                              <a:prstGeom prst="rect">
                                <a:avLst/>
                              </a:prstGeom>
                              <a:noFill/>
                            </pic:spPr>
                          </pic:pic>
                        </a:graphicData>
                      </a:graphic>
                      <wp14:sizeRelH relativeFrom="margin">
                        <wp14:pctWidth>0</wp14:pctWidth>
                      </wp14:sizeRelH>
                      <wp14:sizeRelV relativeFrom="margin">
                        <wp14:pctHeight>0</wp14:pctHeight>
                      </wp14:sizeRelV>
                    </wp:anchor>
                  </w:drawing>
                </w:r>
              </w:p>
            </w:tc>
          </w:tr>
          <w:tr w:rsidR="00177BD8" w14:paraId="425DC85D" w14:textId="77777777" w:rsidTr="00C46048">
            <w:trPr>
              <w:trHeight w:val="80"/>
              <w:jc w:val="center"/>
            </w:trPr>
            <w:tc>
              <w:tcPr>
                <w:tcW w:w="560" w:type="dxa"/>
                <w:vMerge/>
                <w:tcBorders>
                  <w:top w:val="nil"/>
                  <w:left w:val="nil"/>
                  <w:bottom w:val="nil"/>
                  <w:right w:val="nil"/>
                </w:tcBorders>
                <w:vAlign w:val="center"/>
                <w:hideMark/>
              </w:tcPr>
              <w:p w14:paraId="5CF104F2" w14:textId="77777777" w:rsidR="00177BD8" w:rsidRDefault="00177BD8">
                <w:pPr>
                  <w:rPr>
                    <w:rFonts w:cs="Arial"/>
                    <w:szCs w:val="20"/>
                  </w:rPr>
                </w:pPr>
              </w:p>
            </w:tc>
            <w:tc>
              <w:tcPr>
                <w:tcW w:w="237" w:type="dxa"/>
                <w:vMerge/>
                <w:tcBorders>
                  <w:top w:val="nil"/>
                  <w:left w:val="nil"/>
                  <w:bottom w:val="nil"/>
                  <w:right w:val="nil"/>
                </w:tcBorders>
                <w:vAlign w:val="center"/>
                <w:hideMark/>
              </w:tcPr>
              <w:p w14:paraId="25579487" w14:textId="77777777" w:rsidR="00177BD8" w:rsidRDefault="00177BD8">
                <w:pPr>
                  <w:rPr>
                    <w:rFonts w:cs="Arial"/>
                    <w:szCs w:val="20"/>
                  </w:rPr>
                </w:pPr>
              </w:p>
            </w:tc>
            <w:tc>
              <w:tcPr>
                <w:tcW w:w="9469" w:type="dxa"/>
                <w:gridSpan w:val="4"/>
                <w:tcBorders>
                  <w:top w:val="nil"/>
                  <w:left w:val="nil"/>
                  <w:bottom w:val="nil"/>
                  <w:right w:val="nil"/>
                </w:tcBorders>
              </w:tcPr>
              <w:p w14:paraId="6182406C" w14:textId="14454278" w:rsidR="00177BD8" w:rsidRDefault="00177BD8">
                <w:pPr>
                  <w:rPr>
                    <w:rFonts w:cs="Arial"/>
                    <w:szCs w:val="20"/>
                  </w:rPr>
                </w:pPr>
              </w:p>
              <w:p w14:paraId="56AEDF1B" w14:textId="77777777" w:rsidR="00C46048" w:rsidRDefault="00C46048">
                <w:pPr>
                  <w:rPr>
                    <w:rFonts w:cs="Arial"/>
                    <w:szCs w:val="20"/>
                  </w:rPr>
                </w:pPr>
              </w:p>
              <w:p w14:paraId="7E214F53" w14:textId="77777777" w:rsidR="00C46048" w:rsidRDefault="00C46048">
                <w:pPr>
                  <w:rPr>
                    <w:rFonts w:cs="Arial"/>
                    <w:szCs w:val="20"/>
                  </w:rPr>
                </w:pPr>
              </w:p>
              <w:p w14:paraId="2BE9C600" w14:textId="5113C2B4" w:rsidR="00C46048" w:rsidRDefault="00C46048">
                <w:pPr>
                  <w:rPr>
                    <w:rFonts w:cs="Arial"/>
                    <w:szCs w:val="20"/>
                  </w:rPr>
                </w:pPr>
              </w:p>
            </w:tc>
          </w:tr>
          <w:tr w:rsidR="00177BD8" w14:paraId="4711D9E2" w14:textId="77777777" w:rsidTr="00C46048">
            <w:trPr>
              <w:trHeight w:val="12"/>
              <w:jc w:val="center"/>
            </w:trPr>
            <w:tc>
              <w:tcPr>
                <w:tcW w:w="560" w:type="dxa"/>
                <w:vMerge/>
                <w:tcBorders>
                  <w:top w:val="nil"/>
                  <w:left w:val="nil"/>
                  <w:bottom w:val="nil"/>
                  <w:right w:val="nil"/>
                </w:tcBorders>
                <w:vAlign w:val="center"/>
                <w:hideMark/>
              </w:tcPr>
              <w:p w14:paraId="22DC73E0" w14:textId="77777777" w:rsidR="00177BD8" w:rsidRDefault="00177BD8">
                <w:pPr>
                  <w:rPr>
                    <w:rFonts w:cs="Arial"/>
                    <w:szCs w:val="20"/>
                  </w:rPr>
                </w:pPr>
              </w:p>
            </w:tc>
            <w:tc>
              <w:tcPr>
                <w:tcW w:w="237" w:type="dxa"/>
                <w:vMerge/>
                <w:tcBorders>
                  <w:top w:val="nil"/>
                  <w:left w:val="nil"/>
                  <w:bottom w:val="nil"/>
                  <w:right w:val="nil"/>
                </w:tcBorders>
                <w:vAlign w:val="center"/>
                <w:hideMark/>
              </w:tcPr>
              <w:p w14:paraId="7E5614EA" w14:textId="77777777" w:rsidR="00177BD8" w:rsidRDefault="00177BD8">
                <w:pPr>
                  <w:rPr>
                    <w:rFonts w:cs="Arial"/>
                    <w:szCs w:val="20"/>
                  </w:rPr>
                </w:pPr>
              </w:p>
            </w:tc>
            <w:tc>
              <w:tcPr>
                <w:tcW w:w="9469" w:type="dxa"/>
                <w:gridSpan w:val="4"/>
                <w:tcBorders>
                  <w:top w:val="nil"/>
                  <w:left w:val="nil"/>
                  <w:bottom w:val="nil"/>
                  <w:right w:val="nil"/>
                </w:tcBorders>
                <w:hideMark/>
              </w:tcPr>
              <w:p w14:paraId="476D4C38" w14:textId="77777777" w:rsidR="00177BD8" w:rsidRPr="0070181D" w:rsidRDefault="00177BD8">
                <w:pPr>
                  <w:jc w:val="center"/>
                  <w:rPr>
                    <w:rFonts w:cs="Arial"/>
                    <w:color w:val="6E6E6E"/>
                    <w:szCs w:val="20"/>
                  </w:rPr>
                </w:pPr>
                <w:r w:rsidRPr="0070181D">
                  <w:rPr>
                    <w:rFonts w:cs="Arial"/>
                    <w:color w:val="6E6E6E"/>
                    <w:szCs w:val="20"/>
                  </w:rPr>
                  <w:t>Level 7, 95 North Quay, Brisbane</w:t>
                </w:r>
              </w:p>
            </w:tc>
          </w:tr>
          <w:tr w:rsidR="00177BD8" w14:paraId="7F8CFA97" w14:textId="77777777" w:rsidTr="00C46048">
            <w:trPr>
              <w:trHeight w:val="12"/>
              <w:jc w:val="center"/>
            </w:trPr>
            <w:tc>
              <w:tcPr>
                <w:tcW w:w="560" w:type="dxa"/>
                <w:vMerge/>
                <w:tcBorders>
                  <w:top w:val="nil"/>
                  <w:left w:val="nil"/>
                  <w:bottom w:val="nil"/>
                  <w:right w:val="nil"/>
                </w:tcBorders>
                <w:vAlign w:val="center"/>
                <w:hideMark/>
              </w:tcPr>
              <w:p w14:paraId="12E08F44" w14:textId="77777777" w:rsidR="00177BD8" w:rsidRDefault="00177BD8">
                <w:pPr>
                  <w:rPr>
                    <w:rFonts w:cs="Arial"/>
                    <w:szCs w:val="20"/>
                  </w:rPr>
                </w:pPr>
              </w:p>
            </w:tc>
            <w:tc>
              <w:tcPr>
                <w:tcW w:w="237" w:type="dxa"/>
                <w:vMerge/>
                <w:tcBorders>
                  <w:top w:val="nil"/>
                  <w:left w:val="nil"/>
                  <w:bottom w:val="nil"/>
                  <w:right w:val="nil"/>
                </w:tcBorders>
                <w:vAlign w:val="center"/>
                <w:hideMark/>
              </w:tcPr>
              <w:p w14:paraId="4BE4E737" w14:textId="77777777" w:rsidR="00177BD8" w:rsidRDefault="00177BD8">
                <w:pPr>
                  <w:rPr>
                    <w:rFonts w:cs="Arial"/>
                    <w:szCs w:val="20"/>
                  </w:rPr>
                </w:pPr>
              </w:p>
            </w:tc>
            <w:tc>
              <w:tcPr>
                <w:tcW w:w="9469" w:type="dxa"/>
                <w:gridSpan w:val="4"/>
                <w:tcBorders>
                  <w:top w:val="nil"/>
                  <w:left w:val="nil"/>
                  <w:bottom w:val="nil"/>
                  <w:right w:val="nil"/>
                </w:tcBorders>
                <w:hideMark/>
              </w:tcPr>
              <w:p w14:paraId="2786F5B5" w14:textId="77777777" w:rsidR="00177BD8" w:rsidRPr="0070181D" w:rsidRDefault="00177BD8">
                <w:pPr>
                  <w:jc w:val="center"/>
                  <w:rPr>
                    <w:rFonts w:cs="Arial"/>
                    <w:color w:val="6E6E6E"/>
                    <w:szCs w:val="20"/>
                  </w:rPr>
                </w:pPr>
                <w:r w:rsidRPr="0070181D">
                  <w:rPr>
                    <w:rFonts w:cs="Arial"/>
                    <w:color w:val="6E6E6E"/>
                    <w:szCs w:val="20"/>
                  </w:rPr>
                  <w:t>[G.P.O. Box 758, Brisbane, 4001]</w:t>
                </w:r>
              </w:p>
            </w:tc>
          </w:tr>
          <w:tr w:rsidR="00177BD8" w14:paraId="36CCE0B9" w14:textId="77777777" w:rsidTr="00C46048">
            <w:trPr>
              <w:trHeight w:val="6"/>
              <w:jc w:val="center"/>
            </w:trPr>
            <w:tc>
              <w:tcPr>
                <w:tcW w:w="560" w:type="dxa"/>
                <w:tcBorders>
                  <w:top w:val="nil"/>
                  <w:left w:val="nil"/>
                  <w:bottom w:val="nil"/>
                  <w:right w:val="nil"/>
                </w:tcBorders>
              </w:tcPr>
              <w:p w14:paraId="5E766AE4" w14:textId="77777777" w:rsidR="00177BD8" w:rsidRDefault="00177BD8">
                <w:pPr>
                  <w:rPr>
                    <w:rFonts w:cs="Arial"/>
                    <w:szCs w:val="20"/>
                  </w:rPr>
                </w:pPr>
              </w:p>
            </w:tc>
            <w:tc>
              <w:tcPr>
                <w:tcW w:w="237" w:type="dxa"/>
                <w:vMerge/>
                <w:tcBorders>
                  <w:top w:val="nil"/>
                  <w:left w:val="nil"/>
                  <w:bottom w:val="nil"/>
                  <w:right w:val="nil"/>
                </w:tcBorders>
                <w:vAlign w:val="center"/>
                <w:hideMark/>
              </w:tcPr>
              <w:p w14:paraId="7FEF865D" w14:textId="77777777" w:rsidR="00177BD8" w:rsidRDefault="00177BD8">
                <w:pPr>
                  <w:rPr>
                    <w:rFonts w:cs="Arial"/>
                    <w:szCs w:val="20"/>
                  </w:rPr>
                </w:pPr>
              </w:p>
            </w:tc>
            <w:tc>
              <w:tcPr>
                <w:tcW w:w="9469" w:type="dxa"/>
                <w:gridSpan w:val="4"/>
                <w:tcBorders>
                  <w:top w:val="nil"/>
                  <w:left w:val="nil"/>
                  <w:bottom w:val="nil"/>
                  <w:right w:val="nil"/>
                </w:tcBorders>
                <w:hideMark/>
              </w:tcPr>
              <w:p w14:paraId="2302A050" w14:textId="77777777" w:rsidR="00177BD8" w:rsidRPr="0070181D" w:rsidRDefault="00177BD8">
                <w:pPr>
                  <w:jc w:val="center"/>
                  <w:rPr>
                    <w:rFonts w:cs="Arial"/>
                    <w:color w:val="6E6E6E"/>
                    <w:szCs w:val="20"/>
                  </w:rPr>
                </w:pPr>
                <w:r w:rsidRPr="0070181D">
                  <w:rPr>
                    <w:rFonts w:cs="Arial"/>
                    <w:color w:val="6E6E6E"/>
                    <w:szCs w:val="20"/>
                  </w:rPr>
                  <w:t>Telephone: (07) 3243 0000</w:t>
                </w:r>
              </w:p>
            </w:tc>
          </w:tr>
          <w:tr w:rsidR="00177BD8" w14:paraId="236AACF0" w14:textId="77777777" w:rsidTr="00C46048">
            <w:trPr>
              <w:cantSplit/>
              <w:trHeight w:val="12"/>
              <w:jc w:val="center"/>
            </w:trPr>
            <w:tc>
              <w:tcPr>
                <w:tcW w:w="560" w:type="dxa"/>
                <w:vMerge w:val="restart"/>
                <w:tcBorders>
                  <w:top w:val="nil"/>
                  <w:left w:val="nil"/>
                  <w:bottom w:val="nil"/>
                  <w:right w:val="nil"/>
                </w:tcBorders>
                <w:shd w:val="clear" w:color="auto" w:fill="A6A6A6" w:themeFill="background1" w:themeFillShade="A6"/>
              </w:tcPr>
              <w:p w14:paraId="6CD5F3DE" w14:textId="77777777" w:rsidR="00177BD8" w:rsidRDefault="00177BD8">
                <w:pPr>
                  <w:rPr>
                    <w:rFonts w:cs="Arial"/>
                    <w:szCs w:val="20"/>
                  </w:rPr>
                </w:pPr>
              </w:p>
            </w:tc>
            <w:tc>
              <w:tcPr>
                <w:tcW w:w="237" w:type="dxa"/>
                <w:vMerge/>
                <w:tcBorders>
                  <w:top w:val="nil"/>
                  <w:left w:val="nil"/>
                  <w:bottom w:val="nil"/>
                  <w:right w:val="nil"/>
                </w:tcBorders>
                <w:vAlign w:val="center"/>
                <w:hideMark/>
              </w:tcPr>
              <w:p w14:paraId="66F9839B" w14:textId="77777777" w:rsidR="00177BD8" w:rsidRDefault="00177BD8">
                <w:pPr>
                  <w:rPr>
                    <w:rFonts w:cs="Arial"/>
                    <w:szCs w:val="20"/>
                  </w:rPr>
                </w:pPr>
              </w:p>
            </w:tc>
            <w:tc>
              <w:tcPr>
                <w:tcW w:w="9469" w:type="dxa"/>
                <w:gridSpan w:val="4"/>
                <w:tcBorders>
                  <w:top w:val="nil"/>
                  <w:left w:val="nil"/>
                  <w:bottom w:val="nil"/>
                  <w:right w:val="nil"/>
                </w:tcBorders>
                <w:hideMark/>
              </w:tcPr>
              <w:p w14:paraId="0D3ACA2C" w14:textId="77777777" w:rsidR="00177BD8" w:rsidRPr="0070181D" w:rsidRDefault="00177BD8">
                <w:pPr>
                  <w:jc w:val="center"/>
                  <w:rPr>
                    <w:rFonts w:cs="Arial"/>
                    <w:szCs w:val="20"/>
                  </w:rPr>
                </w:pPr>
                <w:r w:rsidRPr="0070181D">
                  <w:rPr>
                    <w:rFonts w:cs="Arial"/>
                    <w:color w:val="6E6E6E"/>
                    <w:szCs w:val="20"/>
                  </w:rPr>
                  <w:t>Facsimile: (07) 3236 1885</w:t>
                </w:r>
              </w:p>
            </w:tc>
          </w:tr>
          <w:tr w:rsidR="00177BD8" w:rsidRPr="006034D7" w14:paraId="41908273" w14:textId="77777777" w:rsidTr="00C46048">
            <w:trPr>
              <w:trHeight w:val="14"/>
              <w:jc w:val="center"/>
            </w:trPr>
            <w:tc>
              <w:tcPr>
                <w:tcW w:w="560" w:type="dxa"/>
                <w:vMerge/>
                <w:tcBorders>
                  <w:top w:val="nil"/>
                  <w:left w:val="nil"/>
                  <w:bottom w:val="nil"/>
                  <w:right w:val="nil"/>
                </w:tcBorders>
                <w:vAlign w:val="center"/>
                <w:hideMark/>
              </w:tcPr>
              <w:p w14:paraId="4E793A72" w14:textId="77777777" w:rsidR="00177BD8" w:rsidRDefault="00177BD8">
                <w:pPr>
                  <w:rPr>
                    <w:rFonts w:cs="Arial"/>
                    <w:szCs w:val="20"/>
                  </w:rPr>
                </w:pPr>
              </w:p>
            </w:tc>
            <w:tc>
              <w:tcPr>
                <w:tcW w:w="237" w:type="dxa"/>
                <w:vMerge/>
                <w:tcBorders>
                  <w:top w:val="nil"/>
                  <w:left w:val="nil"/>
                  <w:bottom w:val="nil"/>
                  <w:right w:val="nil"/>
                </w:tcBorders>
                <w:vAlign w:val="center"/>
                <w:hideMark/>
              </w:tcPr>
              <w:p w14:paraId="1BC3F74A" w14:textId="77777777" w:rsidR="00177BD8" w:rsidRDefault="00177BD8">
                <w:pPr>
                  <w:rPr>
                    <w:rFonts w:cs="Arial"/>
                    <w:szCs w:val="20"/>
                  </w:rPr>
                </w:pPr>
              </w:p>
            </w:tc>
            <w:tc>
              <w:tcPr>
                <w:tcW w:w="9469" w:type="dxa"/>
                <w:gridSpan w:val="4"/>
                <w:tcBorders>
                  <w:top w:val="nil"/>
                  <w:left w:val="nil"/>
                  <w:bottom w:val="nil"/>
                  <w:right w:val="nil"/>
                </w:tcBorders>
                <w:hideMark/>
              </w:tcPr>
              <w:p w14:paraId="47F29D7C" w14:textId="131AA552" w:rsidR="00177BD8" w:rsidRPr="0070181D" w:rsidRDefault="00177BD8">
                <w:pPr>
                  <w:jc w:val="center"/>
                  <w:rPr>
                    <w:rFonts w:cs="Arial"/>
                    <w:sz w:val="16"/>
                    <w:szCs w:val="16"/>
                  </w:rPr>
                </w:pPr>
                <w:r w:rsidRPr="0070181D">
                  <w:rPr>
                    <w:rFonts w:cs="Arial"/>
                    <w:color w:val="6E6E6E"/>
                    <w:sz w:val="16"/>
                    <w:szCs w:val="16"/>
                  </w:rPr>
                  <w:fldChar w:fldCharType="begin"/>
                </w:r>
                <w:r w:rsidRPr="0070181D">
                  <w:rPr>
                    <w:rFonts w:cs="Arial"/>
                    <w:color w:val="6E6E6E"/>
                    <w:sz w:val="16"/>
                    <w:szCs w:val="16"/>
                  </w:rPr>
                  <w:instrText xml:space="preserve"> FILENAME   \* MERGEFORMAT </w:instrText>
                </w:r>
                <w:r w:rsidRPr="0070181D">
                  <w:rPr>
                    <w:rFonts w:cs="Arial"/>
                    <w:color w:val="6E6E6E"/>
                    <w:sz w:val="16"/>
                    <w:szCs w:val="16"/>
                  </w:rPr>
                  <w:fldChar w:fldCharType="separate"/>
                </w:r>
                <w:r w:rsidR="00F2429B">
                  <w:rPr>
                    <w:rFonts w:cs="Arial"/>
                    <w:noProof/>
                    <w:color w:val="6E6E6E"/>
                    <w:sz w:val="16"/>
                    <w:szCs w:val="16"/>
                  </w:rPr>
                  <w:t>940151_1</w:t>
                </w:r>
                <w:r w:rsidRPr="0070181D">
                  <w:rPr>
                    <w:rFonts w:cs="Arial"/>
                    <w:color w:val="6E6E6E"/>
                    <w:sz w:val="16"/>
                    <w:szCs w:val="16"/>
                  </w:rPr>
                  <w:fldChar w:fldCharType="end"/>
                </w:r>
              </w:p>
            </w:tc>
          </w:tr>
        </w:tbl>
        <w:p w14:paraId="786CACC2" w14:textId="4F8F28A2" w:rsidR="0092737A" w:rsidRPr="002777DC" w:rsidRDefault="0092737A" w:rsidP="00C87321">
          <w:pPr>
            <w:rPr>
              <w:rFonts w:cs="Arial"/>
              <w:color w:val="6E6E6E"/>
              <w:sz w:val="14"/>
              <w:szCs w:val="16"/>
            </w:rPr>
            <w:sectPr w:rsidR="0092737A" w:rsidRPr="002777DC" w:rsidSect="00C87321">
              <w:headerReference w:type="even" r:id="rId10"/>
              <w:headerReference w:type="default" r:id="rId11"/>
              <w:footerReference w:type="even" r:id="rId12"/>
              <w:footerReference w:type="default" r:id="rId13"/>
              <w:headerReference w:type="first" r:id="rId14"/>
              <w:footerReference w:type="first" r:id="rId15"/>
              <w:pgSz w:w="11906" w:h="16838"/>
              <w:pgMar w:top="567" w:right="794" w:bottom="567" w:left="907" w:header="709" w:footer="709" w:gutter="0"/>
              <w:pgNumType w:fmt="lowerRoman" w:start="1"/>
              <w:cols w:space="708"/>
              <w:docGrid w:linePitch="360"/>
            </w:sectPr>
          </w:pPr>
        </w:p>
        <w:p w14:paraId="7E1932D7" w14:textId="49ABA2D1" w:rsidR="009B5D60" w:rsidRPr="002A16B2" w:rsidRDefault="009B5D60" w:rsidP="00AE3EDE">
          <w:pPr>
            <w:rPr>
              <w:sz w:val="16"/>
            </w:rPr>
          </w:pPr>
        </w:p>
        <w:p w14:paraId="2F55FA2E" w14:textId="77777777" w:rsidR="00AE3EDE" w:rsidRPr="002A16B2" w:rsidRDefault="00AE3EDE" w:rsidP="00AE3EDE">
          <w:pPr>
            <w:rPr>
              <w:sz w:val="16"/>
            </w:rPr>
            <w:sectPr w:rsidR="00AE3EDE" w:rsidRPr="002A16B2" w:rsidSect="00E53090">
              <w:headerReference w:type="default" r:id="rId16"/>
              <w:footerReference w:type="default" r:id="rId17"/>
              <w:pgSz w:w="11906" w:h="16838"/>
              <w:pgMar w:top="567" w:right="794" w:bottom="567" w:left="907" w:header="567" w:footer="454" w:gutter="0"/>
              <w:pgNumType w:fmt="lowerRoman" w:start="1"/>
              <w:cols w:space="708"/>
              <w:docGrid w:linePitch="360"/>
            </w:sectPr>
          </w:pPr>
        </w:p>
        <w:p w14:paraId="47090061" w14:textId="48537483" w:rsidR="00C46048" w:rsidRDefault="00AE3EDE">
          <w:pPr>
            <w:pStyle w:val="TOC1"/>
            <w:rPr>
              <w:rFonts w:asciiTheme="minorHAnsi" w:eastAsiaTheme="minorEastAsia" w:hAnsiTheme="minorHAnsi"/>
              <w:b w:val="0"/>
              <w:noProof/>
              <w:color w:val="auto"/>
              <w:lang w:val="en-AU" w:eastAsia="en-AU"/>
            </w:rPr>
          </w:pPr>
          <w:r w:rsidRPr="00996A79">
            <w:fldChar w:fldCharType="begin"/>
          </w:r>
          <w:r w:rsidRPr="00996A79">
            <w:instrText xml:space="preserve"> TOC \h \z \t "Heading 1,1,Heading 2,2,Appendix Sub-heading,2,Attestations Heading,1,Marginal Heading 1,3,Reference Item,2,Appendix  (Not Numbered),4,Appendix (Numbered),1" </w:instrText>
          </w:r>
          <w:r w:rsidRPr="00996A79">
            <w:fldChar w:fldCharType="separate"/>
          </w:r>
          <w:hyperlink w:anchor="_Toc121395182" w:history="1">
            <w:r w:rsidR="00C46048" w:rsidRPr="006103C0">
              <w:rPr>
                <w:rStyle w:val="Hyperlink"/>
                <w:noProof/>
              </w:rPr>
              <w:t>Part 1</w:t>
            </w:r>
            <w:r w:rsidR="00C46048">
              <w:rPr>
                <w:rFonts w:asciiTheme="minorHAnsi" w:eastAsiaTheme="minorEastAsia" w:hAnsiTheme="minorHAnsi"/>
                <w:b w:val="0"/>
                <w:noProof/>
                <w:color w:val="auto"/>
                <w:lang w:val="en-AU" w:eastAsia="en-AU"/>
              </w:rPr>
              <w:tab/>
            </w:r>
            <w:r w:rsidR="00C46048" w:rsidRPr="006103C0">
              <w:rPr>
                <w:rStyle w:val="Hyperlink"/>
                <w:noProof/>
              </w:rPr>
              <w:t>Reference Information</w:t>
            </w:r>
            <w:r w:rsidR="00C46048">
              <w:rPr>
                <w:noProof/>
                <w:webHidden/>
              </w:rPr>
              <w:tab/>
            </w:r>
            <w:r w:rsidR="00C46048">
              <w:rPr>
                <w:noProof/>
                <w:webHidden/>
              </w:rPr>
              <w:fldChar w:fldCharType="begin"/>
            </w:r>
            <w:r w:rsidR="00C46048">
              <w:rPr>
                <w:noProof/>
                <w:webHidden/>
              </w:rPr>
              <w:instrText xml:space="preserve"> PAGEREF _Toc121395182 \h </w:instrText>
            </w:r>
            <w:r w:rsidR="00C46048">
              <w:rPr>
                <w:noProof/>
                <w:webHidden/>
              </w:rPr>
            </w:r>
            <w:r w:rsidR="00C46048">
              <w:rPr>
                <w:noProof/>
                <w:webHidden/>
              </w:rPr>
              <w:fldChar w:fldCharType="separate"/>
            </w:r>
            <w:r w:rsidR="008E2D73">
              <w:rPr>
                <w:noProof/>
                <w:webHidden/>
              </w:rPr>
              <w:t>1</w:t>
            </w:r>
            <w:r w:rsidR="00C46048">
              <w:rPr>
                <w:noProof/>
                <w:webHidden/>
              </w:rPr>
              <w:fldChar w:fldCharType="end"/>
            </w:r>
          </w:hyperlink>
        </w:p>
        <w:p w14:paraId="3F60634D" w14:textId="14EE0E86" w:rsidR="00C46048" w:rsidRDefault="008E2D73">
          <w:pPr>
            <w:pStyle w:val="TOC2"/>
            <w:rPr>
              <w:rFonts w:asciiTheme="minorHAnsi" w:eastAsiaTheme="minorEastAsia" w:hAnsiTheme="minorHAnsi"/>
              <w:noProof/>
              <w:color w:val="auto"/>
              <w:sz w:val="22"/>
              <w:lang w:val="en-AU" w:eastAsia="en-AU"/>
            </w:rPr>
          </w:pPr>
          <w:hyperlink w:anchor="_Toc121395183" w:history="1">
            <w:r w:rsidR="00C46048" w:rsidRPr="006103C0">
              <w:rPr>
                <w:rStyle w:val="Hyperlink"/>
                <w:noProof/>
              </w:rPr>
              <w:t>Item 1</w:t>
            </w:r>
            <w:r w:rsidR="00C46048">
              <w:rPr>
                <w:rFonts w:asciiTheme="minorHAnsi" w:eastAsiaTheme="minorEastAsia" w:hAnsiTheme="minorHAnsi"/>
                <w:noProof/>
                <w:color w:val="auto"/>
                <w:sz w:val="22"/>
                <w:lang w:val="en-AU" w:eastAsia="en-AU"/>
              </w:rPr>
              <w:tab/>
            </w:r>
            <w:r w:rsidR="00C46048" w:rsidRPr="006103C0">
              <w:rPr>
                <w:rStyle w:val="Hyperlink"/>
                <w:noProof/>
              </w:rPr>
              <w:t>Formation</w:t>
            </w:r>
            <w:r w:rsidR="00C46048">
              <w:rPr>
                <w:noProof/>
                <w:webHidden/>
              </w:rPr>
              <w:tab/>
            </w:r>
            <w:r w:rsidR="00C46048">
              <w:rPr>
                <w:noProof/>
                <w:webHidden/>
              </w:rPr>
              <w:fldChar w:fldCharType="begin"/>
            </w:r>
            <w:r w:rsidR="00C46048">
              <w:rPr>
                <w:noProof/>
                <w:webHidden/>
              </w:rPr>
              <w:instrText xml:space="preserve"> PAGEREF _Toc121395183 \h </w:instrText>
            </w:r>
            <w:r w:rsidR="00C46048">
              <w:rPr>
                <w:noProof/>
                <w:webHidden/>
              </w:rPr>
            </w:r>
            <w:r w:rsidR="00C46048">
              <w:rPr>
                <w:noProof/>
                <w:webHidden/>
              </w:rPr>
              <w:fldChar w:fldCharType="separate"/>
            </w:r>
            <w:r>
              <w:rPr>
                <w:noProof/>
                <w:webHidden/>
              </w:rPr>
              <w:t>1</w:t>
            </w:r>
            <w:r w:rsidR="00C46048">
              <w:rPr>
                <w:noProof/>
                <w:webHidden/>
              </w:rPr>
              <w:fldChar w:fldCharType="end"/>
            </w:r>
          </w:hyperlink>
        </w:p>
        <w:p w14:paraId="6FCE678C" w14:textId="34B0C4A3" w:rsidR="00C46048" w:rsidRDefault="008E2D73">
          <w:pPr>
            <w:pStyle w:val="TOC2"/>
            <w:rPr>
              <w:rFonts w:asciiTheme="minorHAnsi" w:eastAsiaTheme="minorEastAsia" w:hAnsiTheme="minorHAnsi"/>
              <w:noProof/>
              <w:color w:val="auto"/>
              <w:sz w:val="22"/>
              <w:lang w:val="en-AU" w:eastAsia="en-AU"/>
            </w:rPr>
          </w:pPr>
          <w:hyperlink w:anchor="_Toc121395184" w:history="1">
            <w:r w:rsidR="00C46048" w:rsidRPr="006103C0">
              <w:rPr>
                <w:rStyle w:val="Hyperlink"/>
                <w:noProof/>
              </w:rPr>
              <w:t>Item 2</w:t>
            </w:r>
            <w:r w:rsidR="00C46048">
              <w:rPr>
                <w:rFonts w:asciiTheme="minorHAnsi" w:eastAsiaTheme="minorEastAsia" w:hAnsiTheme="minorHAnsi"/>
                <w:noProof/>
                <w:color w:val="auto"/>
                <w:sz w:val="22"/>
                <w:lang w:val="en-AU" w:eastAsia="en-AU"/>
              </w:rPr>
              <w:tab/>
            </w:r>
            <w:r w:rsidR="00C46048" w:rsidRPr="006103C0">
              <w:rPr>
                <w:rStyle w:val="Hyperlink"/>
                <w:noProof/>
              </w:rPr>
              <w:t>Parties</w:t>
            </w:r>
            <w:r w:rsidR="00C46048">
              <w:rPr>
                <w:noProof/>
                <w:webHidden/>
              </w:rPr>
              <w:tab/>
            </w:r>
            <w:r w:rsidR="00C46048">
              <w:rPr>
                <w:noProof/>
                <w:webHidden/>
              </w:rPr>
              <w:fldChar w:fldCharType="begin"/>
            </w:r>
            <w:r w:rsidR="00C46048">
              <w:rPr>
                <w:noProof/>
                <w:webHidden/>
              </w:rPr>
              <w:instrText xml:space="preserve"> PAGEREF _Toc121395184 \h </w:instrText>
            </w:r>
            <w:r w:rsidR="00C46048">
              <w:rPr>
                <w:noProof/>
                <w:webHidden/>
              </w:rPr>
            </w:r>
            <w:r w:rsidR="00C46048">
              <w:rPr>
                <w:noProof/>
                <w:webHidden/>
              </w:rPr>
              <w:fldChar w:fldCharType="separate"/>
            </w:r>
            <w:r>
              <w:rPr>
                <w:noProof/>
                <w:webHidden/>
              </w:rPr>
              <w:t>1</w:t>
            </w:r>
            <w:r w:rsidR="00C46048">
              <w:rPr>
                <w:noProof/>
                <w:webHidden/>
              </w:rPr>
              <w:fldChar w:fldCharType="end"/>
            </w:r>
          </w:hyperlink>
        </w:p>
        <w:p w14:paraId="5C67593F" w14:textId="085E77C3" w:rsidR="00C46048" w:rsidRDefault="008E2D73">
          <w:pPr>
            <w:pStyle w:val="TOC2"/>
            <w:rPr>
              <w:rFonts w:asciiTheme="minorHAnsi" w:eastAsiaTheme="minorEastAsia" w:hAnsiTheme="minorHAnsi"/>
              <w:noProof/>
              <w:color w:val="auto"/>
              <w:sz w:val="22"/>
              <w:lang w:val="en-AU" w:eastAsia="en-AU"/>
            </w:rPr>
          </w:pPr>
          <w:hyperlink w:anchor="_Toc121395185" w:history="1">
            <w:r w:rsidR="00C46048" w:rsidRPr="006103C0">
              <w:rPr>
                <w:rStyle w:val="Hyperlink"/>
                <w:noProof/>
              </w:rPr>
              <w:t>Item 3</w:t>
            </w:r>
            <w:r w:rsidR="00C46048">
              <w:rPr>
                <w:rFonts w:asciiTheme="minorHAnsi" w:eastAsiaTheme="minorEastAsia" w:hAnsiTheme="minorHAnsi"/>
                <w:noProof/>
                <w:color w:val="auto"/>
                <w:sz w:val="22"/>
                <w:lang w:val="en-AU" w:eastAsia="en-AU"/>
              </w:rPr>
              <w:tab/>
            </w:r>
            <w:r w:rsidR="00C46048" w:rsidRPr="006103C0">
              <w:rPr>
                <w:rStyle w:val="Hyperlink"/>
                <w:noProof/>
              </w:rPr>
              <w:t>Particulars</w:t>
            </w:r>
            <w:r w:rsidR="00C46048">
              <w:rPr>
                <w:noProof/>
                <w:webHidden/>
              </w:rPr>
              <w:tab/>
            </w:r>
            <w:r w:rsidR="00C46048">
              <w:rPr>
                <w:noProof/>
                <w:webHidden/>
              </w:rPr>
              <w:fldChar w:fldCharType="begin"/>
            </w:r>
            <w:r w:rsidR="00C46048">
              <w:rPr>
                <w:noProof/>
                <w:webHidden/>
              </w:rPr>
              <w:instrText xml:space="preserve"> PAGEREF _Toc121395185 \h </w:instrText>
            </w:r>
            <w:r w:rsidR="00C46048">
              <w:rPr>
                <w:noProof/>
                <w:webHidden/>
              </w:rPr>
            </w:r>
            <w:r w:rsidR="00C46048">
              <w:rPr>
                <w:noProof/>
                <w:webHidden/>
              </w:rPr>
              <w:fldChar w:fldCharType="separate"/>
            </w:r>
            <w:r>
              <w:rPr>
                <w:noProof/>
                <w:webHidden/>
              </w:rPr>
              <w:t>2</w:t>
            </w:r>
            <w:r w:rsidR="00C46048">
              <w:rPr>
                <w:noProof/>
                <w:webHidden/>
              </w:rPr>
              <w:fldChar w:fldCharType="end"/>
            </w:r>
          </w:hyperlink>
        </w:p>
        <w:p w14:paraId="03D7BB9A" w14:textId="04966CD6" w:rsidR="00C46048" w:rsidRDefault="008E2D73">
          <w:pPr>
            <w:pStyle w:val="TOC1"/>
            <w:rPr>
              <w:rFonts w:asciiTheme="minorHAnsi" w:eastAsiaTheme="minorEastAsia" w:hAnsiTheme="minorHAnsi"/>
              <w:b w:val="0"/>
              <w:noProof/>
              <w:color w:val="auto"/>
              <w:lang w:val="en-AU" w:eastAsia="en-AU"/>
            </w:rPr>
          </w:pPr>
          <w:hyperlink w:anchor="_Toc121395186" w:history="1">
            <w:r w:rsidR="00C46048" w:rsidRPr="006103C0">
              <w:rPr>
                <w:rStyle w:val="Hyperlink"/>
                <w:noProof/>
              </w:rPr>
              <w:t>Part 2</w:t>
            </w:r>
            <w:r w:rsidR="00C46048">
              <w:rPr>
                <w:rFonts w:asciiTheme="minorHAnsi" w:eastAsiaTheme="minorEastAsia" w:hAnsiTheme="minorHAnsi"/>
                <w:b w:val="0"/>
                <w:noProof/>
                <w:color w:val="auto"/>
                <w:lang w:val="en-AU" w:eastAsia="en-AU"/>
              </w:rPr>
              <w:tab/>
            </w:r>
            <w:r w:rsidR="00C46048" w:rsidRPr="006103C0">
              <w:rPr>
                <w:rStyle w:val="Hyperlink"/>
                <w:noProof/>
              </w:rPr>
              <w:t>Background</w:t>
            </w:r>
            <w:r w:rsidR="00C46048">
              <w:rPr>
                <w:noProof/>
                <w:webHidden/>
              </w:rPr>
              <w:tab/>
            </w:r>
            <w:r w:rsidR="00C46048">
              <w:rPr>
                <w:noProof/>
                <w:webHidden/>
              </w:rPr>
              <w:fldChar w:fldCharType="begin"/>
            </w:r>
            <w:r w:rsidR="00C46048">
              <w:rPr>
                <w:noProof/>
                <w:webHidden/>
              </w:rPr>
              <w:instrText xml:space="preserve"> PAGEREF _Toc121395186 \h </w:instrText>
            </w:r>
            <w:r w:rsidR="00C46048">
              <w:rPr>
                <w:noProof/>
                <w:webHidden/>
              </w:rPr>
            </w:r>
            <w:r w:rsidR="00C46048">
              <w:rPr>
                <w:noProof/>
                <w:webHidden/>
              </w:rPr>
              <w:fldChar w:fldCharType="separate"/>
            </w:r>
            <w:r>
              <w:rPr>
                <w:noProof/>
                <w:webHidden/>
              </w:rPr>
              <w:t>2</w:t>
            </w:r>
            <w:r w:rsidR="00C46048">
              <w:rPr>
                <w:noProof/>
                <w:webHidden/>
              </w:rPr>
              <w:fldChar w:fldCharType="end"/>
            </w:r>
          </w:hyperlink>
        </w:p>
        <w:p w14:paraId="0644C423" w14:textId="1FACC298" w:rsidR="00C46048" w:rsidRDefault="008E2D73">
          <w:pPr>
            <w:pStyle w:val="TOC1"/>
            <w:rPr>
              <w:rFonts w:asciiTheme="minorHAnsi" w:eastAsiaTheme="minorEastAsia" w:hAnsiTheme="minorHAnsi"/>
              <w:b w:val="0"/>
              <w:noProof/>
              <w:color w:val="auto"/>
              <w:lang w:val="en-AU" w:eastAsia="en-AU"/>
            </w:rPr>
          </w:pPr>
          <w:hyperlink w:anchor="_Toc121395187" w:history="1">
            <w:r w:rsidR="00C46048" w:rsidRPr="006103C0">
              <w:rPr>
                <w:rStyle w:val="Hyperlink"/>
                <w:noProof/>
              </w:rPr>
              <w:t>Part 3</w:t>
            </w:r>
            <w:r w:rsidR="00C46048">
              <w:rPr>
                <w:rFonts w:asciiTheme="minorHAnsi" w:eastAsiaTheme="minorEastAsia" w:hAnsiTheme="minorHAnsi"/>
                <w:b w:val="0"/>
                <w:noProof/>
                <w:color w:val="auto"/>
                <w:lang w:val="en-AU" w:eastAsia="en-AU"/>
              </w:rPr>
              <w:tab/>
            </w:r>
            <w:r w:rsidR="00C46048" w:rsidRPr="006103C0">
              <w:rPr>
                <w:rStyle w:val="Hyperlink"/>
                <w:noProof/>
              </w:rPr>
              <w:t>Interpreting the Agreement</w:t>
            </w:r>
            <w:r w:rsidR="00C46048">
              <w:rPr>
                <w:noProof/>
                <w:webHidden/>
              </w:rPr>
              <w:tab/>
            </w:r>
            <w:r w:rsidR="00C46048">
              <w:rPr>
                <w:noProof/>
                <w:webHidden/>
              </w:rPr>
              <w:fldChar w:fldCharType="begin"/>
            </w:r>
            <w:r w:rsidR="00C46048">
              <w:rPr>
                <w:noProof/>
                <w:webHidden/>
              </w:rPr>
              <w:instrText xml:space="preserve"> PAGEREF _Toc121395187 \h </w:instrText>
            </w:r>
            <w:r w:rsidR="00C46048">
              <w:rPr>
                <w:noProof/>
                <w:webHidden/>
              </w:rPr>
            </w:r>
            <w:r w:rsidR="00C46048">
              <w:rPr>
                <w:noProof/>
                <w:webHidden/>
              </w:rPr>
              <w:fldChar w:fldCharType="separate"/>
            </w:r>
            <w:r>
              <w:rPr>
                <w:noProof/>
                <w:webHidden/>
              </w:rPr>
              <w:t>2</w:t>
            </w:r>
            <w:r w:rsidR="00C46048">
              <w:rPr>
                <w:noProof/>
                <w:webHidden/>
              </w:rPr>
              <w:fldChar w:fldCharType="end"/>
            </w:r>
          </w:hyperlink>
        </w:p>
        <w:p w14:paraId="1725273E" w14:textId="512F4D55" w:rsidR="00C46048" w:rsidRDefault="008E2D73">
          <w:pPr>
            <w:pStyle w:val="TOC2"/>
            <w:rPr>
              <w:rFonts w:asciiTheme="minorHAnsi" w:eastAsiaTheme="minorEastAsia" w:hAnsiTheme="minorHAnsi"/>
              <w:noProof/>
              <w:color w:val="auto"/>
              <w:sz w:val="22"/>
              <w:lang w:val="en-AU" w:eastAsia="en-AU"/>
            </w:rPr>
          </w:pPr>
          <w:hyperlink w:anchor="_Toc121395188" w:history="1">
            <w:r w:rsidR="00C46048" w:rsidRPr="006103C0">
              <w:rPr>
                <w:rStyle w:val="Hyperlink"/>
                <w:noProof/>
              </w:rPr>
              <w:t>3.1</w:t>
            </w:r>
            <w:r w:rsidR="00C46048">
              <w:rPr>
                <w:rFonts w:asciiTheme="minorHAnsi" w:eastAsiaTheme="minorEastAsia" w:hAnsiTheme="minorHAnsi"/>
                <w:noProof/>
                <w:color w:val="auto"/>
                <w:sz w:val="22"/>
                <w:lang w:val="en-AU" w:eastAsia="en-AU"/>
              </w:rPr>
              <w:tab/>
            </w:r>
            <w:r w:rsidR="00C46048" w:rsidRPr="006103C0">
              <w:rPr>
                <w:rStyle w:val="Hyperlink"/>
                <w:noProof/>
              </w:rPr>
              <w:t>Interpretation Generally</w:t>
            </w:r>
            <w:r w:rsidR="00C46048">
              <w:rPr>
                <w:noProof/>
                <w:webHidden/>
              </w:rPr>
              <w:tab/>
            </w:r>
            <w:r w:rsidR="00C46048">
              <w:rPr>
                <w:noProof/>
                <w:webHidden/>
              </w:rPr>
              <w:fldChar w:fldCharType="begin"/>
            </w:r>
            <w:r w:rsidR="00C46048">
              <w:rPr>
                <w:noProof/>
                <w:webHidden/>
              </w:rPr>
              <w:instrText xml:space="preserve"> PAGEREF _Toc121395188 \h </w:instrText>
            </w:r>
            <w:r w:rsidR="00C46048">
              <w:rPr>
                <w:noProof/>
                <w:webHidden/>
              </w:rPr>
            </w:r>
            <w:r w:rsidR="00C46048">
              <w:rPr>
                <w:noProof/>
                <w:webHidden/>
              </w:rPr>
              <w:fldChar w:fldCharType="separate"/>
            </w:r>
            <w:r>
              <w:rPr>
                <w:noProof/>
                <w:webHidden/>
              </w:rPr>
              <w:t>2</w:t>
            </w:r>
            <w:r w:rsidR="00C46048">
              <w:rPr>
                <w:noProof/>
                <w:webHidden/>
              </w:rPr>
              <w:fldChar w:fldCharType="end"/>
            </w:r>
          </w:hyperlink>
        </w:p>
        <w:p w14:paraId="075F35AA" w14:textId="389CF8D1" w:rsidR="00C46048" w:rsidRDefault="008E2D73">
          <w:pPr>
            <w:pStyle w:val="TOC2"/>
            <w:rPr>
              <w:rFonts w:asciiTheme="minorHAnsi" w:eastAsiaTheme="minorEastAsia" w:hAnsiTheme="minorHAnsi"/>
              <w:noProof/>
              <w:color w:val="auto"/>
              <w:sz w:val="22"/>
              <w:lang w:val="en-AU" w:eastAsia="en-AU"/>
            </w:rPr>
          </w:pPr>
          <w:hyperlink w:anchor="_Toc121395189" w:history="1">
            <w:r w:rsidR="00C46048" w:rsidRPr="006103C0">
              <w:rPr>
                <w:rStyle w:val="Hyperlink"/>
                <w:rFonts w:eastAsiaTheme="majorEastAsia"/>
                <w:noProof/>
              </w:rPr>
              <w:t>3.2</w:t>
            </w:r>
            <w:r w:rsidR="00C46048">
              <w:rPr>
                <w:rFonts w:asciiTheme="minorHAnsi" w:eastAsiaTheme="minorEastAsia" w:hAnsiTheme="minorHAnsi"/>
                <w:noProof/>
                <w:color w:val="auto"/>
                <w:sz w:val="22"/>
                <w:lang w:val="en-AU" w:eastAsia="en-AU"/>
              </w:rPr>
              <w:tab/>
            </w:r>
            <w:r w:rsidR="00C46048" w:rsidRPr="006103C0">
              <w:rPr>
                <w:rStyle w:val="Hyperlink"/>
                <w:rFonts w:eastAsiaTheme="majorEastAsia"/>
                <w:noProof/>
              </w:rPr>
              <w:t>Structure</w:t>
            </w:r>
            <w:r w:rsidR="00C46048">
              <w:rPr>
                <w:noProof/>
                <w:webHidden/>
              </w:rPr>
              <w:tab/>
            </w:r>
            <w:r w:rsidR="00C46048">
              <w:rPr>
                <w:noProof/>
                <w:webHidden/>
              </w:rPr>
              <w:fldChar w:fldCharType="begin"/>
            </w:r>
            <w:r w:rsidR="00C46048">
              <w:rPr>
                <w:noProof/>
                <w:webHidden/>
              </w:rPr>
              <w:instrText xml:space="preserve"> PAGEREF _Toc121395189 \h </w:instrText>
            </w:r>
            <w:r w:rsidR="00C46048">
              <w:rPr>
                <w:noProof/>
                <w:webHidden/>
              </w:rPr>
            </w:r>
            <w:r w:rsidR="00C46048">
              <w:rPr>
                <w:noProof/>
                <w:webHidden/>
              </w:rPr>
              <w:fldChar w:fldCharType="separate"/>
            </w:r>
            <w:r>
              <w:rPr>
                <w:noProof/>
                <w:webHidden/>
              </w:rPr>
              <w:t>2</w:t>
            </w:r>
            <w:r w:rsidR="00C46048">
              <w:rPr>
                <w:noProof/>
                <w:webHidden/>
              </w:rPr>
              <w:fldChar w:fldCharType="end"/>
            </w:r>
          </w:hyperlink>
        </w:p>
        <w:p w14:paraId="6A9A80D0" w14:textId="6DB33F23" w:rsidR="00C46048" w:rsidRDefault="008E2D73">
          <w:pPr>
            <w:pStyle w:val="TOC2"/>
            <w:rPr>
              <w:rFonts w:asciiTheme="minorHAnsi" w:eastAsiaTheme="minorEastAsia" w:hAnsiTheme="minorHAnsi"/>
              <w:noProof/>
              <w:color w:val="auto"/>
              <w:sz w:val="22"/>
              <w:lang w:val="en-AU" w:eastAsia="en-AU"/>
            </w:rPr>
          </w:pPr>
          <w:hyperlink w:anchor="_Toc121395190" w:history="1">
            <w:r w:rsidR="00C46048" w:rsidRPr="006103C0">
              <w:rPr>
                <w:rStyle w:val="Hyperlink"/>
                <w:noProof/>
              </w:rPr>
              <w:t>3.3</w:t>
            </w:r>
            <w:r w:rsidR="00C46048">
              <w:rPr>
                <w:rFonts w:asciiTheme="minorHAnsi" w:eastAsiaTheme="minorEastAsia" w:hAnsiTheme="minorHAnsi"/>
                <w:noProof/>
                <w:color w:val="auto"/>
                <w:sz w:val="22"/>
                <w:lang w:val="en-AU" w:eastAsia="en-AU"/>
              </w:rPr>
              <w:tab/>
            </w:r>
            <w:r w:rsidR="00C46048" w:rsidRPr="006103C0">
              <w:rPr>
                <w:rStyle w:val="Hyperlink"/>
                <w:noProof/>
              </w:rPr>
              <w:t>Operative Provisions</w:t>
            </w:r>
            <w:r w:rsidR="00C46048">
              <w:rPr>
                <w:noProof/>
                <w:webHidden/>
              </w:rPr>
              <w:tab/>
            </w:r>
            <w:r w:rsidR="00C46048">
              <w:rPr>
                <w:noProof/>
                <w:webHidden/>
              </w:rPr>
              <w:fldChar w:fldCharType="begin"/>
            </w:r>
            <w:r w:rsidR="00C46048">
              <w:rPr>
                <w:noProof/>
                <w:webHidden/>
              </w:rPr>
              <w:instrText xml:space="preserve"> PAGEREF _Toc121395190 \h </w:instrText>
            </w:r>
            <w:r w:rsidR="00C46048">
              <w:rPr>
                <w:noProof/>
                <w:webHidden/>
              </w:rPr>
            </w:r>
            <w:r w:rsidR="00C46048">
              <w:rPr>
                <w:noProof/>
                <w:webHidden/>
              </w:rPr>
              <w:fldChar w:fldCharType="separate"/>
            </w:r>
            <w:r>
              <w:rPr>
                <w:noProof/>
                <w:webHidden/>
              </w:rPr>
              <w:t>3</w:t>
            </w:r>
            <w:r w:rsidR="00C46048">
              <w:rPr>
                <w:noProof/>
                <w:webHidden/>
              </w:rPr>
              <w:fldChar w:fldCharType="end"/>
            </w:r>
          </w:hyperlink>
        </w:p>
        <w:p w14:paraId="444CA565" w14:textId="0DEA2EA4" w:rsidR="00C46048" w:rsidRDefault="008E2D73">
          <w:pPr>
            <w:pStyle w:val="TOC2"/>
            <w:rPr>
              <w:rFonts w:asciiTheme="minorHAnsi" w:eastAsiaTheme="minorEastAsia" w:hAnsiTheme="minorHAnsi"/>
              <w:noProof/>
              <w:color w:val="auto"/>
              <w:sz w:val="22"/>
              <w:lang w:val="en-AU" w:eastAsia="en-AU"/>
            </w:rPr>
          </w:pPr>
          <w:hyperlink w:anchor="_Toc121395191" w:history="1">
            <w:r w:rsidR="00C46048" w:rsidRPr="006103C0">
              <w:rPr>
                <w:rStyle w:val="Hyperlink"/>
                <w:noProof/>
              </w:rPr>
              <w:t>3.4</w:t>
            </w:r>
            <w:r w:rsidR="00C46048">
              <w:rPr>
                <w:rFonts w:asciiTheme="minorHAnsi" w:eastAsiaTheme="minorEastAsia" w:hAnsiTheme="minorHAnsi"/>
                <w:noProof/>
                <w:color w:val="auto"/>
                <w:sz w:val="22"/>
                <w:lang w:val="en-AU" w:eastAsia="en-AU"/>
              </w:rPr>
              <w:tab/>
            </w:r>
            <w:r w:rsidR="00C46048" w:rsidRPr="006103C0">
              <w:rPr>
                <w:rStyle w:val="Hyperlink"/>
                <w:noProof/>
              </w:rPr>
              <w:t>Glossary</w:t>
            </w:r>
            <w:r w:rsidR="00C46048">
              <w:rPr>
                <w:noProof/>
                <w:webHidden/>
              </w:rPr>
              <w:tab/>
            </w:r>
            <w:r w:rsidR="00C46048">
              <w:rPr>
                <w:noProof/>
                <w:webHidden/>
              </w:rPr>
              <w:fldChar w:fldCharType="begin"/>
            </w:r>
            <w:r w:rsidR="00C46048">
              <w:rPr>
                <w:noProof/>
                <w:webHidden/>
              </w:rPr>
              <w:instrText xml:space="preserve"> PAGEREF _Toc121395191 \h </w:instrText>
            </w:r>
            <w:r w:rsidR="00C46048">
              <w:rPr>
                <w:noProof/>
                <w:webHidden/>
              </w:rPr>
            </w:r>
            <w:r w:rsidR="00C46048">
              <w:rPr>
                <w:noProof/>
                <w:webHidden/>
              </w:rPr>
              <w:fldChar w:fldCharType="separate"/>
            </w:r>
            <w:r>
              <w:rPr>
                <w:noProof/>
                <w:webHidden/>
              </w:rPr>
              <w:t>3</w:t>
            </w:r>
            <w:r w:rsidR="00C46048">
              <w:rPr>
                <w:noProof/>
                <w:webHidden/>
              </w:rPr>
              <w:fldChar w:fldCharType="end"/>
            </w:r>
          </w:hyperlink>
        </w:p>
        <w:p w14:paraId="4B71FADE" w14:textId="4F781C26" w:rsidR="00C46048" w:rsidRDefault="008E2D73">
          <w:pPr>
            <w:pStyle w:val="TOC2"/>
            <w:rPr>
              <w:rFonts w:asciiTheme="minorHAnsi" w:eastAsiaTheme="minorEastAsia" w:hAnsiTheme="minorHAnsi"/>
              <w:noProof/>
              <w:color w:val="auto"/>
              <w:sz w:val="22"/>
              <w:lang w:val="en-AU" w:eastAsia="en-AU"/>
            </w:rPr>
          </w:pPr>
          <w:hyperlink w:anchor="_Toc121395192" w:history="1">
            <w:r w:rsidR="00C46048" w:rsidRPr="006103C0">
              <w:rPr>
                <w:rStyle w:val="Hyperlink"/>
                <w:noProof/>
              </w:rPr>
              <w:t>3.5</w:t>
            </w:r>
            <w:r w:rsidR="00C46048">
              <w:rPr>
                <w:rFonts w:asciiTheme="minorHAnsi" w:eastAsiaTheme="minorEastAsia" w:hAnsiTheme="minorHAnsi"/>
                <w:noProof/>
                <w:color w:val="auto"/>
                <w:sz w:val="22"/>
                <w:lang w:val="en-AU" w:eastAsia="en-AU"/>
              </w:rPr>
              <w:tab/>
            </w:r>
            <w:r w:rsidR="00C46048" w:rsidRPr="006103C0">
              <w:rPr>
                <w:rStyle w:val="Hyperlink"/>
                <w:noProof/>
              </w:rPr>
              <w:t>Cognate Expressions</w:t>
            </w:r>
            <w:r w:rsidR="00C46048">
              <w:rPr>
                <w:noProof/>
                <w:webHidden/>
              </w:rPr>
              <w:tab/>
            </w:r>
            <w:r w:rsidR="00C46048">
              <w:rPr>
                <w:noProof/>
                <w:webHidden/>
              </w:rPr>
              <w:fldChar w:fldCharType="begin"/>
            </w:r>
            <w:r w:rsidR="00C46048">
              <w:rPr>
                <w:noProof/>
                <w:webHidden/>
              </w:rPr>
              <w:instrText xml:space="preserve"> PAGEREF _Toc121395192 \h </w:instrText>
            </w:r>
            <w:r w:rsidR="00C46048">
              <w:rPr>
                <w:noProof/>
                <w:webHidden/>
              </w:rPr>
            </w:r>
            <w:r w:rsidR="00C46048">
              <w:rPr>
                <w:noProof/>
                <w:webHidden/>
              </w:rPr>
              <w:fldChar w:fldCharType="separate"/>
            </w:r>
            <w:r>
              <w:rPr>
                <w:noProof/>
                <w:webHidden/>
              </w:rPr>
              <w:t>9</w:t>
            </w:r>
            <w:r w:rsidR="00C46048">
              <w:rPr>
                <w:noProof/>
                <w:webHidden/>
              </w:rPr>
              <w:fldChar w:fldCharType="end"/>
            </w:r>
          </w:hyperlink>
        </w:p>
        <w:p w14:paraId="6EB1F50E" w14:textId="76F51FCB" w:rsidR="00C46048" w:rsidRDefault="008E2D73">
          <w:pPr>
            <w:pStyle w:val="TOC2"/>
            <w:rPr>
              <w:rFonts w:asciiTheme="minorHAnsi" w:eastAsiaTheme="minorEastAsia" w:hAnsiTheme="minorHAnsi"/>
              <w:noProof/>
              <w:color w:val="auto"/>
              <w:sz w:val="22"/>
              <w:lang w:val="en-AU" w:eastAsia="en-AU"/>
            </w:rPr>
          </w:pPr>
          <w:hyperlink w:anchor="_Toc121395193" w:history="1">
            <w:r w:rsidR="00C46048" w:rsidRPr="006103C0">
              <w:rPr>
                <w:rStyle w:val="Hyperlink"/>
                <w:noProof/>
              </w:rPr>
              <w:t>3.6</w:t>
            </w:r>
            <w:r w:rsidR="00C46048">
              <w:rPr>
                <w:rFonts w:asciiTheme="minorHAnsi" w:eastAsiaTheme="minorEastAsia" w:hAnsiTheme="minorHAnsi"/>
                <w:noProof/>
                <w:color w:val="auto"/>
                <w:sz w:val="22"/>
                <w:lang w:val="en-AU" w:eastAsia="en-AU"/>
              </w:rPr>
              <w:tab/>
            </w:r>
            <w:r w:rsidR="00C46048" w:rsidRPr="006103C0">
              <w:rPr>
                <w:rStyle w:val="Hyperlink"/>
                <w:noProof/>
              </w:rPr>
              <w:t>Non-defined Expressions</w:t>
            </w:r>
            <w:r w:rsidR="00C46048">
              <w:rPr>
                <w:noProof/>
                <w:webHidden/>
              </w:rPr>
              <w:tab/>
            </w:r>
            <w:r w:rsidR="00C46048">
              <w:rPr>
                <w:noProof/>
                <w:webHidden/>
              </w:rPr>
              <w:fldChar w:fldCharType="begin"/>
            </w:r>
            <w:r w:rsidR="00C46048">
              <w:rPr>
                <w:noProof/>
                <w:webHidden/>
              </w:rPr>
              <w:instrText xml:space="preserve"> PAGEREF _Toc121395193 \h </w:instrText>
            </w:r>
            <w:r w:rsidR="00C46048">
              <w:rPr>
                <w:noProof/>
                <w:webHidden/>
              </w:rPr>
            </w:r>
            <w:r w:rsidR="00C46048">
              <w:rPr>
                <w:noProof/>
                <w:webHidden/>
              </w:rPr>
              <w:fldChar w:fldCharType="separate"/>
            </w:r>
            <w:r>
              <w:rPr>
                <w:noProof/>
                <w:webHidden/>
              </w:rPr>
              <w:t>9</w:t>
            </w:r>
            <w:r w:rsidR="00C46048">
              <w:rPr>
                <w:noProof/>
                <w:webHidden/>
              </w:rPr>
              <w:fldChar w:fldCharType="end"/>
            </w:r>
          </w:hyperlink>
        </w:p>
        <w:p w14:paraId="3C131532" w14:textId="7E899249" w:rsidR="00C46048" w:rsidRDefault="008E2D73">
          <w:pPr>
            <w:pStyle w:val="TOC2"/>
            <w:rPr>
              <w:rFonts w:asciiTheme="minorHAnsi" w:eastAsiaTheme="minorEastAsia" w:hAnsiTheme="minorHAnsi"/>
              <w:noProof/>
              <w:color w:val="auto"/>
              <w:sz w:val="22"/>
              <w:lang w:val="en-AU" w:eastAsia="en-AU"/>
            </w:rPr>
          </w:pPr>
          <w:hyperlink w:anchor="_Toc121395194" w:history="1">
            <w:r w:rsidR="00C46048" w:rsidRPr="006103C0">
              <w:rPr>
                <w:rStyle w:val="Hyperlink"/>
                <w:noProof/>
              </w:rPr>
              <w:t>3.7</w:t>
            </w:r>
            <w:r w:rsidR="00C46048">
              <w:rPr>
                <w:rFonts w:asciiTheme="minorHAnsi" w:eastAsiaTheme="minorEastAsia" w:hAnsiTheme="minorHAnsi"/>
                <w:noProof/>
                <w:color w:val="auto"/>
                <w:sz w:val="22"/>
                <w:lang w:val="en-AU" w:eastAsia="en-AU"/>
              </w:rPr>
              <w:tab/>
            </w:r>
            <w:r w:rsidR="00C46048" w:rsidRPr="006103C0">
              <w:rPr>
                <w:rStyle w:val="Hyperlink"/>
                <w:noProof/>
              </w:rPr>
              <w:t>Examples</w:t>
            </w:r>
            <w:r w:rsidR="00C46048">
              <w:rPr>
                <w:noProof/>
                <w:webHidden/>
              </w:rPr>
              <w:tab/>
            </w:r>
            <w:r w:rsidR="00C46048">
              <w:rPr>
                <w:noProof/>
                <w:webHidden/>
              </w:rPr>
              <w:fldChar w:fldCharType="begin"/>
            </w:r>
            <w:r w:rsidR="00C46048">
              <w:rPr>
                <w:noProof/>
                <w:webHidden/>
              </w:rPr>
              <w:instrText xml:space="preserve"> PAGEREF _Toc121395194 \h </w:instrText>
            </w:r>
            <w:r w:rsidR="00C46048">
              <w:rPr>
                <w:noProof/>
                <w:webHidden/>
              </w:rPr>
            </w:r>
            <w:r w:rsidR="00C46048">
              <w:rPr>
                <w:noProof/>
                <w:webHidden/>
              </w:rPr>
              <w:fldChar w:fldCharType="separate"/>
            </w:r>
            <w:r>
              <w:rPr>
                <w:noProof/>
                <w:webHidden/>
              </w:rPr>
              <w:t>9</w:t>
            </w:r>
            <w:r w:rsidR="00C46048">
              <w:rPr>
                <w:noProof/>
                <w:webHidden/>
              </w:rPr>
              <w:fldChar w:fldCharType="end"/>
            </w:r>
          </w:hyperlink>
        </w:p>
        <w:p w14:paraId="4320E36D" w14:textId="38EBBC90" w:rsidR="00C46048" w:rsidRDefault="008E2D73">
          <w:pPr>
            <w:pStyle w:val="TOC2"/>
            <w:rPr>
              <w:rFonts w:asciiTheme="minorHAnsi" w:eastAsiaTheme="minorEastAsia" w:hAnsiTheme="minorHAnsi"/>
              <w:noProof/>
              <w:color w:val="auto"/>
              <w:sz w:val="22"/>
              <w:lang w:val="en-AU" w:eastAsia="en-AU"/>
            </w:rPr>
          </w:pPr>
          <w:hyperlink w:anchor="_Toc121395195" w:history="1">
            <w:r w:rsidR="00C46048" w:rsidRPr="006103C0">
              <w:rPr>
                <w:rStyle w:val="Hyperlink"/>
                <w:noProof/>
              </w:rPr>
              <w:t>3.8</w:t>
            </w:r>
            <w:r w:rsidR="00C46048">
              <w:rPr>
                <w:rFonts w:asciiTheme="minorHAnsi" w:eastAsiaTheme="minorEastAsia" w:hAnsiTheme="minorHAnsi"/>
                <w:noProof/>
                <w:color w:val="auto"/>
                <w:sz w:val="22"/>
                <w:lang w:val="en-AU" w:eastAsia="en-AU"/>
              </w:rPr>
              <w:tab/>
            </w:r>
            <w:r w:rsidR="00C46048" w:rsidRPr="006103C0">
              <w:rPr>
                <w:rStyle w:val="Hyperlink"/>
                <w:noProof/>
              </w:rPr>
              <w:t>Severance</w:t>
            </w:r>
            <w:r w:rsidR="00C46048">
              <w:rPr>
                <w:noProof/>
                <w:webHidden/>
              </w:rPr>
              <w:tab/>
            </w:r>
            <w:r w:rsidR="00C46048">
              <w:rPr>
                <w:noProof/>
                <w:webHidden/>
              </w:rPr>
              <w:fldChar w:fldCharType="begin"/>
            </w:r>
            <w:r w:rsidR="00C46048">
              <w:rPr>
                <w:noProof/>
                <w:webHidden/>
              </w:rPr>
              <w:instrText xml:space="preserve"> PAGEREF _Toc121395195 \h </w:instrText>
            </w:r>
            <w:r w:rsidR="00C46048">
              <w:rPr>
                <w:noProof/>
                <w:webHidden/>
              </w:rPr>
            </w:r>
            <w:r w:rsidR="00C46048">
              <w:rPr>
                <w:noProof/>
                <w:webHidden/>
              </w:rPr>
              <w:fldChar w:fldCharType="separate"/>
            </w:r>
            <w:r>
              <w:rPr>
                <w:noProof/>
                <w:webHidden/>
              </w:rPr>
              <w:t>9</w:t>
            </w:r>
            <w:r w:rsidR="00C46048">
              <w:rPr>
                <w:noProof/>
                <w:webHidden/>
              </w:rPr>
              <w:fldChar w:fldCharType="end"/>
            </w:r>
          </w:hyperlink>
        </w:p>
        <w:p w14:paraId="5FC19248" w14:textId="30FCD0CB" w:rsidR="00C46048" w:rsidRDefault="008E2D73">
          <w:pPr>
            <w:pStyle w:val="TOC2"/>
            <w:rPr>
              <w:rFonts w:asciiTheme="minorHAnsi" w:eastAsiaTheme="minorEastAsia" w:hAnsiTheme="minorHAnsi"/>
              <w:noProof/>
              <w:color w:val="auto"/>
              <w:sz w:val="22"/>
              <w:lang w:val="en-AU" w:eastAsia="en-AU"/>
            </w:rPr>
          </w:pPr>
          <w:hyperlink w:anchor="_Toc121395196" w:history="1">
            <w:r w:rsidR="00C46048" w:rsidRPr="006103C0">
              <w:rPr>
                <w:rStyle w:val="Hyperlink"/>
                <w:noProof/>
              </w:rPr>
              <w:t>3.9</w:t>
            </w:r>
            <w:r w:rsidR="00C46048">
              <w:rPr>
                <w:rFonts w:asciiTheme="minorHAnsi" w:eastAsiaTheme="minorEastAsia" w:hAnsiTheme="minorHAnsi"/>
                <w:noProof/>
                <w:color w:val="auto"/>
                <w:sz w:val="22"/>
                <w:lang w:val="en-AU" w:eastAsia="en-AU"/>
              </w:rPr>
              <w:tab/>
            </w:r>
            <w:r w:rsidR="00C46048" w:rsidRPr="006103C0">
              <w:rPr>
                <w:rStyle w:val="Hyperlink"/>
                <w:noProof/>
              </w:rPr>
              <w:t>Determining Intent of Agreement</w:t>
            </w:r>
            <w:r w:rsidR="00C46048">
              <w:rPr>
                <w:noProof/>
                <w:webHidden/>
              </w:rPr>
              <w:tab/>
            </w:r>
            <w:r w:rsidR="00C46048">
              <w:rPr>
                <w:noProof/>
                <w:webHidden/>
              </w:rPr>
              <w:fldChar w:fldCharType="begin"/>
            </w:r>
            <w:r w:rsidR="00C46048">
              <w:rPr>
                <w:noProof/>
                <w:webHidden/>
              </w:rPr>
              <w:instrText xml:space="preserve"> PAGEREF _Toc121395196 \h </w:instrText>
            </w:r>
            <w:r w:rsidR="00C46048">
              <w:rPr>
                <w:noProof/>
                <w:webHidden/>
              </w:rPr>
            </w:r>
            <w:r w:rsidR="00C46048">
              <w:rPr>
                <w:noProof/>
                <w:webHidden/>
              </w:rPr>
              <w:fldChar w:fldCharType="separate"/>
            </w:r>
            <w:r>
              <w:rPr>
                <w:noProof/>
                <w:webHidden/>
              </w:rPr>
              <w:t>9</w:t>
            </w:r>
            <w:r w:rsidR="00C46048">
              <w:rPr>
                <w:noProof/>
                <w:webHidden/>
              </w:rPr>
              <w:fldChar w:fldCharType="end"/>
            </w:r>
          </w:hyperlink>
        </w:p>
        <w:p w14:paraId="2015AB26" w14:textId="5E047239" w:rsidR="00C46048" w:rsidRDefault="008E2D73">
          <w:pPr>
            <w:pStyle w:val="TOC2"/>
            <w:rPr>
              <w:rFonts w:asciiTheme="minorHAnsi" w:eastAsiaTheme="minorEastAsia" w:hAnsiTheme="minorHAnsi"/>
              <w:noProof/>
              <w:color w:val="auto"/>
              <w:sz w:val="22"/>
              <w:lang w:val="en-AU" w:eastAsia="en-AU"/>
            </w:rPr>
          </w:pPr>
          <w:hyperlink w:anchor="_Toc121395197" w:history="1">
            <w:r w:rsidR="00C46048" w:rsidRPr="006103C0">
              <w:rPr>
                <w:rStyle w:val="Hyperlink"/>
                <w:noProof/>
              </w:rPr>
              <w:t>3.10</w:t>
            </w:r>
            <w:r w:rsidR="00C46048">
              <w:rPr>
                <w:rFonts w:asciiTheme="minorHAnsi" w:eastAsiaTheme="minorEastAsia" w:hAnsiTheme="minorHAnsi"/>
                <w:noProof/>
                <w:color w:val="auto"/>
                <w:sz w:val="22"/>
                <w:lang w:val="en-AU" w:eastAsia="en-AU"/>
              </w:rPr>
              <w:tab/>
            </w:r>
            <w:r w:rsidR="00C46048" w:rsidRPr="006103C0">
              <w:rPr>
                <w:rStyle w:val="Hyperlink"/>
                <w:noProof/>
              </w:rPr>
              <w:t>Parties</w:t>
            </w:r>
            <w:r w:rsidR="00C46048">
              <w:rPr>
                <w:noProof/>
                <w:webHidden/>
              </w:rPr>
              <w:tab/>
            </w:r>
            <w:r w:rsidR="00C46048">
              <w:rPr>
                <w:noProof/>
                <w:webHidden/>
              </w:rPr>
              <w:fldChar w:fldCharType="begin"/>
            </w:r>
            <w:r w:rsidR="00C46048">
              <w:rPr>
                <w:noProof/>
                <w:webHidden/>
              </w:rPr>
              <w:instrText xml:space="preserve"> PAGEREF _Toc121395197 \h </w:instrText>
            </w:r>
            <w:r w:rsidR="00C46048">
              <w:rPr>
                <w:noProof/>
                <w:webHidden/>
              </w:rPr>
            </w:r>
            <w:r w:rsidR="00C46048">
              <w:rPr>
                <w:noProof/>
                <w:webHidden/>
              </w:rPr>
              <w:fldChar w:fldCharType="separate"/>
            </w:r>
            <w:r>
              <w:rPr>
                <w:noProof/>
                <w:webHidden/>
              </w:rPr>
              <w:t>9</w:t>
            </w:r>
            <w:r w:rsidR="00C46048">
              <w:rPr>
                <w:noProof/>
                <w:webHidden/>
              </w:rPr>
              <w:fldChar w:fldCharType="end"/>
            </w:r>
          </w:hyperlink>
        </w:p>
        <w:p w14:paraId="7A53A638" w14:textId="6DE685AD" w:rsidR="00C46048" w:rsidRDefault="008E2D73">
          <w:pPr>
            <w:pStyle w:val="TOC2"/>
            <w:rPr>
              <w:rFonts w:asciiTheme="minorHAnsi" w:eastAsiaTheme="minorEastAsia" w:hAnsiTheme="minorHAnsi"/>
              <w:noProof/>
              <w:color w:val="auto"/>
              <w:sz w:val="22"/>
              <w:lang w:val="en-AU" w:eastAsia="en-AU"/>
            </w:rPr>
          </w:pPr>
          <w:hyperlink w:anchor="_Toc121395198" w:history="1">
            <w:r w:rsidR="00C46048" w:rsidRPr="006103C0">
              <w:rPr>
                <w:rStyle w:val="Hyperlink"/>
                <w:noProof/>
              </w:rPr>
              <w:t>3.11</w:t>
            </w:r>
            <w:r w:rsidR="00C46048">
              <w:rPr>
                <w:rFonts w:asciiTheme="minorHAnsi" w:eastAsiaTheme="minorEastAsia" w:hAnsiTheme="minorHAnsi"/>
                <w:noProof/>
                <w:color w:val="auto"/>
                <w:sz w:val="22"/>
                <w:lang w:val="en-AU" w:eastAsia="en-AU"/>
              </w:rPr>
              <w:tab/>
            </w:r>
            <w:r w:rsidR="00C46048" w:rsidRPr="006103C0">
              <w:rPr>
                <w:rStyle w:val="Hyperlink"/>
                <w:noProof/>
              </w:rPr>
              <w:t>Durations and Block References</w:t>
            </w:r>
            <w:r w:rsidR="00C46048">
              <w:rPr>
                <w:noProof/>
                <w:webHidden/>
              </w:rPr>
              <w:tab/>
            </w:r>
            <w:r w:rsidR="00C46048">
              <w:rPr>
                <w:noProof/>
                <w:webHidden/>
              </w:rPr>
              <w:fldChar w:fldCharType="begin"/>
            </w:r>
            <w:r w:rsidR="00C46048">
              <w:rPr>
                <w:noProof/>
                <w:webHidden/>
              </w:rPr>
              <w:instrText xml:space="preserve"> PAGEREF _Toc121395198 \h </w:instrText>
            </w:r>
            <w:r w:rsidR="00C46048">
              <w:rPr>
                <w:noProof/>
                <w:webHidden/>
              </w:rPr>
            </w:r>
            <w:r w:rsidR="00C46048">
              <w:rPr>
                <w:noProof/>
                <w:webHidden/>
              </w:rPr>
              <w:fldChar w:fldCharType="separate"/>
            </w:r>
            <w:r>
              <w:rPr>
                <w:noProof/>
                <w:webHidden/>
              </w:rPr>
              <w:t>10</w:t>
            </w:r>
            <w:r w:rsidR="00C46048">
              <w:rPr>
                <w:noProof/>
                <w:webHidden/>
              </w:rPr>
              <w:fldChar w:fldCharType="end"/>
            </w:r>
          </w:hyperlink>
        </w:p>
        <w:p w14:paraId="761CB53E" w14:textId="142C14D7" w:rsidR="00C46048" w:rsidRDefault="008E2D73">
          <w:pPr>
            <w:pStyle w:val="TOC2"/>
            <w:rPr>
              <w:rFonts w:asciiTheme="minorHAnsi" w:eastAsiaTheme="minorEastAsia" w:hAnsiTheme="minorHAnsi"/>
              <w:noProof/>
              <w:color w:val="auto"/>
              <w:sz w:val="22"/>
              <w:lang w:val="en-AU" w:eastAsia="en-AU"/>
            </w:rPr>
          </w:pPr>
          <w:hyperlink w:anchor="_Toc121395199" w:history="1">
            <w:r w:rsidR="00C46048" w:rsidRPr="006103C0">
              <w:rPr>
                <w:rStyle w:val="Hyperlink"/>
                <w:noProof/>
              </w:rPr>
              <w:t>3.12</w:t>
            </w:r>
            <w:r w:rsidR="00C46048">
              <w:rPr>
                <w:rFonts w:asciiTheme="minorHAnsi" w:eastAsiaTheme="minorEastAsia" w:hAnsiTheme="minorHAnsi"/>
                <w:noProof/>
                <w:color w:val="auto"/>
                <w:sz w:val="22"/>
                <w:lang w:val="en-AU" w:eastAsia="en-AU"/>
              </w:rPr>
              <w:tab/>
            </w:r>
            <w:r w:rsidR="00C46048" w:rsidRPr="006103C0">
              <w:rPr>
                <w:rStyle w:val="Hyperlink"/>
                <w:noProof/>
              </w:rPr>
              <w:t>Inclusive and Particular References</w:t>
            </w:r>
            <w:r w:rsidR="00C46048">
              <w:rPr>
                <w:noProof/>
                <w:webHidden/>
              </w:rPr>
              <w:tab/>
            </w:r>
            <w:r w:rsidR="00C46048">
              <w:rPr>
                <w:noProof/>
                <w:webHidden/>
              </w:rPr>
              <w:fldChar w:fldCharType="begin"/>
            </w:r>
            <w:r w:rsidR="00C46048">
              <w:rPr>
                <w:noProof/>
                <w:webHidden/>
              </w:rPr>
              <w:instrText xml:space="preserve"> PAGEREF _Toc121395199 \h </w:instrText>
            </w:r>
            <w:r w:rsidR="00C46048">
              <w:rPr>
                <w:noProof/>
                <w:webHidden/>
              </w:rPr>
            </w:r>
            <w:r w:rsidR="00C46048">
              <w:rPr>
                <w:noProof/>
                <w:webHidden/>
              </w:rPr>
              <w:fldChar w:fldCharType="separate"/>
            </w:r>
            <w:r>
              <w:rPr>
                <w:noProof/>
                <w:webHidden/>
              </w:rPr>
              <w:t>10</w:t>
            </w:r>
            <w:r w:rsidR="00C46048">
              <w:rPr>
                <w:noProof/>
                <w:webHidden/>
              </w:rPr>
              <w:fldChar w:fldCharType="end"/>
            </w:r>
          </w:hyperlink>
        </w:p>
        <w:p w14:paraId="4661F1F3" w14:textId="1E620A94" w:rsidR="00C46048" w:rsidRDefault="008E2D73">
          <w:pPr>
            <w:pStyle w:val="TOC2"/>
            <w:rPr>
              <w:rFonts w:asciiTheme="minorHAnsi" w:eastAsiaTheme="minorEastAsia" w:hAnsiTheme="minorHAnsi"/>
              <w:noProof/>
              <w:color w:val="auto"/>
              <w:sz w:val="22"/>
              <w:lang w:val="en-AU" w:eastAsia="en-AU"/>
            </w:rPr>
          </w:pPr>
          <w:hyperlink w:anchor="_Toc121395200" w:history="1">
            <w:r w:rsidR="00C46048" w:rsidRPr="006103C0">
              <w:rPr>
                <w:rStyle w:val="Hyperlink"/>
                <w:noProof/>
              </w:rPr>
              <w:t>3.13</w:t>
            </w:r>
            <w:r w:rsidR="00C46048">
              <w:rPr>
                <w:rFonts w:asciiTheme="minorHAnsi" w:eastAsiaTheme="minorEastAsia" w:hAnsiTheme="minorHAnsi"/>
                <w:noProof/>
                <w:color w:val="auto"/>
                <w:sz w:val="22"/>
                <w:lang w:val="en-AU" w:eastAsia="en-AU"/>
              </w:rPr>
              <w:tab/>
            </w:r>
            <w:r w:rsidR="00C46048" w:rsidRPr="006103C0">
              <w:rPr>
                <w:rStyle w:val="Hyperlink"/>
                <w:noProof/>
              </w:rPr>
              <w:t>References to Actions</w:t>
            </w:r>
            <w:r w:rsidR="00C46048">
              <w:rPr>
                <w:noProof/>
                <w:webHidden/>
              </w:rPr>
              <w:tab/>
            </w:r>
            <w:r w:rsidR="00C46048">
              <w:rPr>
                <w:noProof/>
                <w:webHidden/>
              </w:rPr>
              <w:fldChar w:fldCharType="begin"/>
            </w:r>
            <w:r w:rsidR="00C46048">
              <w:rPr>
                <w:noProof/>
                <w:webHidden/>
              </w:rPr>
              <w:instrText xml:space="preserve"> PAGEREF _Toc121395200 \h </w:instrText>
            </w:r>
            <w:r w:rsidR="00C46048">
              <w:rPr>
                <w:noProof/>
                <w:webHidden/>
              </w:rPr>
            </w:r>
            <w:r w:rsidR="00C46048">
              <w:rPr>
                <w:noProof/>
                <w:webHidden/>
              </w:rPr>
              <w:fldChar w:fldCharType="separate"/>
            </w:r>
            <w:r>
              <w:rPr>
                <w:noProof/>
                <w:webHidden/>
              </w:rPr>
              <w:t>10</w:t>
            </w:r>
            <w:r w:rsidR="00C46048">
              <w:rPr>
                <w:noProof/>
                <w:webHidden/>
              </w:rPr>
              <w:fldChar w:fldCharType="end"/>
            </w:r>
          </w:hyperlink>
        </w:p>
        <w:p w14:paraId="368BDCCE" w14:textId="53D03DE1" w:rsidR="00C46048" w:rsidRDefault="008E2D73">
          <w:pPr>
            <w:pStyle w:val="TOC2"/>
            <w:rPr>
              <w:rFonts w:asciiTheme="minorHAnsi" w:eastAsiaTheme="minorEastAsia" w:hAnsiTheme="minorHAnsi"/>
              <w:noProof/>
              <w:color w:val="auto"/>
              <w:sz w:val="22"/>
              <w:lang w:val="en-AU" w:eastAsia="en-AU"/>
            </w:rPr>
          </w:pPr>
          <w:hyperlink w:anchor="_Toc121395201" w:history="1">
            <w:r w:rsidR="00C46048" w:rsidRPr="006103C0">
              <w:rPr>
                <w:rStyle w:val="Hyperlink"/>
                <w:noProof/>
              </w:rPr>
              <w:t>3.14</w:t>
            </w:r>
            <w:r w:rsidR="00C46048">
              <w:rPr>
                <w:rFonts w:asciiTheme="minorHAnsi" w:eastAsiaTheme="minorEastAsia" w:hAnsiTheme="minorHAnsi"/>
                <w:noProof/>
                <w:color w:val="auto"/>
                <w:sz w:val="22"/>
                <w:lang w:val="en-AU" w:eastAsia="en-AU"/>
              </w:rPr>
              <w:tab/>
            </w:r>
            <w:r w:rsidR="00C46048" w:rsidRPr="006103C0">
              <w:rPr>
                <w:rStyle w:val="Hyperlink"/>
                <w:noProof/>
              </w:rPr>
              <w:t>References to Acts/Statutory Provisions</w:t>
            </w:r>
            <w:r w:rsidR="00C46048">
              <w:rPr>
                <w:noProof/>
                <w:webHidden/>
              </w:rPr>
              <w:tab/>
            </w:r>
            <w:r w:rsidR="00C46048">
              <w:rPr>
                <w:noProof/>
                <w:webHidden/>
              </w:rPr>
              <w:fldChar w:fldCharType="begin"/>
            </w:r>
            <w:r w:rsidR="00C46048">
              <w:rPr>
                <w:noProof/>
                <w:webHidden/>
              </w:rPr>
              <w:instrText xml:space="preserve"> PAGEREF _Toc121395201 \h </w:instrText>
            </w:r>
            <w:r w:rsidR="00C46048">
              <w:rPr>
                <w:noProof/>
                <w:webHidden/>
              </w:rPr>
            </w:r>
            <w:r w:rsidR="00C46048">
              <w:rPr>
                <w:noProof/>
                <w:webHidden/>
              </w:rPr>
              <w:fldChar w:fldCharType="separate"/>
            </w:r>
            <w:r>
              <w:rPr>
                <w:noProof/>
                <w:webHidden/>
              </w:rPr>
              <w:t>10</w:t>
            </w:r>
            <w:r w:rsidR="00C46048">
              <w:rPr>
                <w:noProof/>
                <w:webHidden/>
              </w:rPr>
              <w:fldChar w:fldCharType="end"/>
            </w:r>
          </w:hyperlink>
        </w:p>
        <w:p w14:paraId="2EA2A966" w14:textId="768036AC" w:rsidR="00C46048" w:rsidRDefault="008E2D73">
          <w:pPr>
            <w:pStyle w:val="TOC2"/>
            <w:rPr>
              <w:rFonts w:asciiTheme="minorHAnsi" w:eastAsiaTheme="minorEastAsia" w:hAnsiTheme="minorHAnsi"/>
              <w:noProof/>
              <w:color w:val="auto"/>
              <w:sz w:val="22"/>
              <w:lang w:val="en-AU" w:eastAsia="en-AU"/>
            </w:rPr>
          </w:pPr>
          <w:hyperlink w:anchor="_Toc121395202" w:history="1">
            <w:r w:rsidR="00C46048" w:rsidRPr="006103C0">
              <w:rPr>
                <w:rStyle w:val="Hyperlink"/>
                <w:noProof/>
              </w:rPr>
              <w:t>3.15</w:t>
            </w:r>
            <w:r w:rsidR="00C46048">
              <w:rPr>
                <w:rFonts w:asciiTheme="minorHAnsi" w:eastAsiaTheme="minorEastAsia" w:hAnsiTheme="minorHAnsi"/>
                <w:noProof/>
                <w:color w:val="auto"/>
                <w:sz w:val="22"/>
                <w:lang w:val="en-AU" w:eastAsia="en-AU"/>
              </w:rPr>
              <w:tab/>
            </w:r>
            <w:r w:rsidR="00C46048" w:rsidRPr="006103C0">
              <w:rPr>
                <w:rStyle w:val="Hyperlink"/>
                <w:noProof/>
              </w:rPr>
              <w:t>Other References</w:t>
            </w:r>
            <w:r w:rsidR="00C46048">
              <w:rPr>
                <w:noProof/>
                <w:webHidden/>
              </w:rPr>
              <w:tab/>
            </w:r>
            <w:r w:rsidR="00C46048">
              <w:rPr>
                <w:noProof/>
                <w:webHidden/>
              </w:rPr>
              <w:fldChar w:fldCharType="begin"/>
            </w:r>
            <w:r w:rsidR="00C46048">
              <w:rPr>
                <w:noProof/>
                <w:webHidden/>
              </w:rPr>
              <w:instrText xml:space="preserve"> PAGEREF _Toc121395202 \h </w:instrText>
            </w:r>
            <w:r w:rsidR="00C46048">
              <w:rPr>
                <w:noProof/>
                <w:webHidden/>
              </w:rPr>
            </w:r>
            <w:r w:rsidR="00C46048">
              <w:rPr>
                <w:noProof/>
                <w:webHidden/>
              </w:rPr>
              <w:fldChar w:fldCharType="separate"/>
            </w:r>
            <w:r>
              <w:rPr>
                <w:noProof/>
                <w:webHidden/>
              </w:rPr>
              <w:t>10</w:t>
            </w:r>
            <w:r w:rsidR="00C46048">
              <w:rPr>
                <w:noProof/>
                <w:webHidden/>
              </w:rPr>
              <w:fldChar w:fldCharType="end"/>
            </w:r>
          </w:hyperlink>
        </w:p>
        <w:p w14:paraId="31496A60" w14:textId="0FF7252D" w:rsidR="00C46048" w:rsidRDefault="008E2D73">
          <w:pPr>
            <w:pStyle w:val="TOC2"/>
            <w:rPr>
              <w:rFonts w:asciiTheme="minorHAnsi" w:eastAsiaTheme="minorEastAsia" w:hAnsiTheme="minorHAnsi"/>
              <w:noProof/>
              <w:color w:val="auto"/>
              <w:sz w:val="22"/>
              <w:lang w:val="en-AU" w:eastAsia="en-AU"/>
            </w:rPr>
          </w:pPr>
          <w:hyperlink w:anchor="_Toc121395203" w:history="1">
            <w:r w:rsidR="00C46048" w:rsidRPr="006103C0">
              <w:rPr>
                <w:rStyle w:val="Hyperlink"/>
                <w:noProof/>
              </w:rPr>
              <w:t>3.16</w:t>
            </w:r>
            <w:r w:rsidR="00C46048">
              <w:rPr>
                <w:rFonts w:asciiTheme="minorHAnsi" w:eastAsiaTheme="minorEastAsia" w:hAnsiTheme="minorHAnsi"/>
                <w:noProof/>
                <w:color w:val="auto"/>
                <w:sz w:val="22"/>
                <w:lang w:val="en-AU" w:eastAsia="en-AU"/>
              </w:rPr>
              <w:tab/>
            </w:r>
            <w:r w:rsidR="00C46048" w:rsidRPr="006103C0">
              <w:rPr>
                <w:rStyle w:val="Hyperlink"/>
                <w:noProof/>
              </w:rPr>
              <w:t>Contra Proferentem Interpretation</w:t>
            </w:r>
            <w:r w:rsidR="00C46048">
              <w:rPr>
                <w:noProof/>
                <w:webHidden/>
              </w:rPr>
              <w:tab/>
            </w:r>
            <w:r w:rsidR="00C46048">
              <w:rPr>
                <w:noProof/>
                <w:webHidden/>
              </w:rPr>
              <w:fldChar w:fldCharType="begin"/>
            </w:r>
            <w:r w:rsidR="00C46048">
              <w:rPr>
                <w:noProof/>
                <w:webHidden/>
              </w:rPr>
              <w:instrText xml:space="preserve"> PAGEREF _Toc121395203 \h </w:instrText>
            </w:r>
            <w:r w:rsidR="00C46048">
              <w:rPr>
                <w:noProof/>
                <w:webHidden/>
              </w:rPr>
            </w:r>
            <w:r w:rsidR="00C46048">
              <w:rPr>
                <w:noProof/>
                <w:webHidden/>
              </w:rPr>
              <w:fldChar w:fldCharType="separate"/>
            </w:r>
            <w:r>
              <w:rPr>
                <w:noProof/>
                <w:webHidden/>
              </w:rPr>
              <w:t>11</w:t>
            </w:r>
            <w:r w:rsidR="00C46048">
              <w:rPr>
                <w:noProof/>
                <w:webHidden/>
              </w:rPr>
              <w:fldChar w:fldCharType="end"/>
            </w:r>
          </w:hyperlink>
        </w:p>
        <w:p w14:paraId="6882A0D1" w14:textId="28F289C4" w:rsidR="00C46048" w:rsidRDefault="008E2D73">
          <w:pPr>
            <w:pStyle w:val="TOC1"/>
            <w:rPr>
              <w:rFonts w:asciiTheme="minorHAnsi" w:eastAsiaTheme="minorEastAsia" w:hAnsiTheme="minorHAnsi"/>
              <w:b w:val="0"/>
              <w:noProof/>
              <w:color w:val="auto"/>
              <w:lang w:val="en-AU" w:eastAsia="en-AU"/>
            </w:rPr>
          </w:pPr>
          <w:hyperlink w:anchor="_Toc121395204" w:history="1">
            <w:r w:rsidR="00C46048" w:rsidRPr="006103C0">
              <w:rPr>
                <w:rStyle w:val="Hyperlink"/>
                <w:noProof/>
              </w:rPr>
              <w:t>Part 4</w:t>
            </w:r>
            <w:r w:rsidR="00C46048">
              <w:rPr>
                <w:rFonts w:asciiTheme="minorHAnsi" w:eastAsiaTheme="minorEastAsia" w:hAnsiTheme="minorHAnsi"/>
                <w:b w:val="0"/>
                <w:noProof/>
                <w:color w:val="auto"/>
                <w:lang w:val="en-AU" w:eastAsia="en-AU"/>
              </w:rPr>
              <w:tab/>
            </w:r>
            <w:r w:rsidR="00C46048" w:rsidRPr="006103C0">
              <w:rPr>
                <w:rStyle w:val="Hyperlink"/>
                <w:noProof/>
              </w:rPr>
              <w:t>Appointment and status of Manager</w:t>
            </w:r>
            <w:r w:rsidR="00C46048">
              <w:rPr>
                <w:noProof/>
                <w:webHidden/>
              </w:rPr>
              <w:tab/>
            </w:r>
            <w:r w:rsidR="00C46048">
              <w:rPr>
                <w:noProof/>
                <w:webHidden/>
              </w:rPr>
              <w:fldChar w:fldCharType="begin"/>
            </w:r>
            <w:r w:rsidR="00C46048">
              <w:rPr>
                <w:noProof/>
                <w:webHidden/>
              </w:rPr>
              <w:instrText xml:space="preserve"> PAGEREF _Toc121395204 \h </w:instrText>
            </w:r>
            <w:r w:rsidR="00C46048">
              <w:rPr>
                <w:noProof/>
                <w:webHidden/>
              </w:rPr>
            </w:r>
            <w:r w:rsidR="00C46048">
              <w:rPr>
                <w:noProof/>
                <w:webHidden/>
              </w:rPr>
              <w:fldChar w:fldCharType="separate"/>
            </w:r>
            <w:r>
              <w:rPr>
                <w:noProof/>
                <w:webHidden/>
              </w:rPr>
              <w:t>11</w:t>
            </w:r>
            <w:r w:rsidR="00C46048">
              <w:rPr>
                <w:noProof/>
                <w:webHidden/>
              </w:rPr>
              <w:fldChar w:fldCharType="end"/>
            </w:r>
          </w:hyperlink>
        </w:p>
        <w:p w14:paraId="766057C0" w14:textId="4D2B3E99" w:rsidR="00C46048" w:rsidRDefault="008E2D73">
          <w:pPr>
            <w:pStyle w:val="TOC2"/>
            <w:rPr>
              <w:rFonts w:asciiTheme="minorHAnsi" w:eastAsiaTheme="minorEastAsia" w:hAnsiTheme="minorHAnsi"/>
              <w:noProof/>
              <w:color w:val="auto"/>
              <w:sz w:val="22"/>
              <w:lang w:val="en-AU" w:eastAsia="en-AU"/>
            </w:rPr>
          </w:pPr>
          <w:hyperlink w:anchor="_Toc121395205" w:history="1">
            <w:r w:rsidR="00C46048" w:rsidRPr="006103C0">
              <w:rPr>
                <w:rStyle w:val="Hyperlink"/>
                <w:noProof/>
              </w:rPr>
              <w:t>4.1</w:t>
            </w:r>
            <w:r w:rsidR="00C46048">
              <w:rPr>
                <w:rFonts w:asciiTheme="minorHAnsi" w:eastAsiaTheme="minorEastAsia" w:hAnsiTheme="minorHAnsi"/>
                <w:noProof/>
                <w:color w:val="auto"/>
                <w:sz w:val="22"/>
                <w:lang w:val="en-AU" w:eastAsia="en-AU"/>
              </w:rPr>
              <w:tab/>
            </w:r>
            <w:r w:rsidR="00C46048" w:rsidRPr="006103C0">
              <w:rPr>
                <w:rStyle w:val="Hyperlink"/>
                <w:noProof/>
              </w:rPr>
              <w:t>Appointment</w:t>
            </w:r>
            <w:r w:rsidR="00C46048">
              <w:rPr>
                <w:noProof/>
                <w:webHidden/>
              </w:rPr>
              <w:tab/>
            </w:r>
            <w:r w:rsidR="00C46048">
              <w:rPr>
                <w:noProof/>
                <w:webHidden/>
              </w:rPr>
              <w:fldChar w:fldCharType="begin"/>
            </w:r>
            <w:r w:rsidR="00C46048">
              <w:rPr>
                <w:noProof/>
                <w:webHidden/>
              </w:rPr>
              <w:instrText xml:space="preserve"> PAGEREF _Toc121395205 \h </w:instrText>
            </w:r>
            <w:r w:rsidR="00C46048">
              <w:rPr>
                <w:noProof/>
                <w:webHidden/>
              </w:rPr>
            </w:r>
            <w:r w:rsidR="00C46048">
              <w:rPr>
                <w:noProof/>
                <w:webHidden/>
              </w:rPr>
              <w:fldChar w:fldCharType="separate"/>
            </w:r>
            <w:r>
              <w:rPr>
                <w:noProof/>
                <w:webHidden/>
              </w:rPr>
              <w:t>11</w:t>
            </w:r>
            <w:r w:rsidR="00C46048">
              <w:rPr>
                <w:noProof/>
                <w:webHidden/>
              </w:rPr>
              <w:fldChar w:fldCharType="end"/>
            </w:r>
          </w:hyperlink>
        </w:p>
        <w:p w14:paraId="69135B2E" w14:textId="2A0770F7" w:rsidR="00C46048" w:rsidRDefault="008E2D73">
          <w:pPr>
            <w:pStyle w:val="TOC2"/>
            <w:rPr>
              <w:rFonts w:asciiTheme="minorHAnsi" w:eastAsiaTheme="minorEastAsia" w:hAnsiTheme="minorHAnsi"/>
              <w:noProof/>
              <w:color w:val="auto"/>
              <w:sz w:val="22"/>
              <w:lang w:val="en-AU" w:eastAsia="en-AU"/>
            </w:rPr>
          </w:pPr>
          <w:hyperlink w:anchor="_Toc121395206" w:history="1">
            <w:r w:rsidR="00C46048" w:rsidRPr="006103C0">
              <w:rPr>
                <w:rStyle w:val="Hyperlink"/>
                <w:noProof/>
              </w:rPr>
              <w:t>4.2</w:t>
            </w:r>
            <w:r w:rsidR="00C46048">
              <w:rPr>
                <w:rFonts w:asciiTheme="minorHAnsi" w:eastAsiaTheme="minorEastAsia" w:hAnsiTheme="minorHAnsi"/>
                <w:noProof/>
                <w:color w:val="auto"/>
                <w:sz w:val="22"/>
                <w:lang w:val="en-AU" w:eastAsia="en-AU"/>
              </w:rPr>
              <w:tab/>
            </w:r>
            <w:r w:rsidR="00C46048" w:rsidRPr="006103C0">
              <w:rPr>
                <w:rStyle w:val="Hyperlink"/>
                <w:noProof/>
              </w:rPr>
              <w:t>Disclosure of Status</w:t>
            </w:r>
            <w:r w:rsidR="00C46048">
              <w:rPr>
                <w:noProof/>
                <w:webHidden/>
              </w:rPr>
              <w:tab/>
            </w:r>
            <w:r w:rsidR="00C46048">
              <w:rPr>
                <w:noProof/>
                <w:webHidden/>
              </w:rPr>
              <w:fldChar w:fldCharType="begin"/>
            </w:r>
            <w:r w:rsidR="00C46048">
              <w:rPr>
                <w:noProof/>
                <w:webHidden/>
              </w:rPr>
              <w:instrText xml:space="preserve"> PAGEREF _Toc121395206 \h </w:instrText>
            </w:r>
            <w:r w:rsidR="00C46048">
              <w:rPr>
                <w:noProof/>
                <w:webHidden/>
              </w:rPr>
            </w:r>
            <w:r w:rsidR="00C46048">
              <w:rPr>
                <w:noProof/>
                <w:webHidden/>
              </w:rPr>
              <w:fldChar w:fldCharType="separate"/>
            </w:r>
            <w:r>
              <w:rPr>
                <w:noProof/>
                <w:webHidden/>
              </w:rPr>
              <w:t>11</w:t>
            </w:r>
            <w:r w:rsidR="00C46048">
              <w:rPr>
                <w:noProof/>
                <w:webHidden/>
              </w:rPr>
              <w:fldChar w:fldCharType="end"/>
            </w:r>
          </w:hyperlink>
        </w:p>
        <w:p w14:paraId="269DEC6C" w14:textId="796B0113" w:rsidR="00C46048" w:rsidRDefault="008E2D73">
          <w:pPr>
            <w:pStyle w:val="TOC2"/>
            <w:rPr>
              <w:rFonts w:asciiTheme="minorHAnsi" w:eastAsiaTheme="minorEastAsia" w:hAnsiTheme="minorHAnsi"/>
              <w:noProof/>
              <w:color w:val="auto"/>
              <w:sz w:val="22"/>
              <w:lang w:val="en-AU" w:eastAsia="en-AU"/>
            </w:rPr>
          </w:pPr>
          <w:hyperlink w:anchor="_Toc121395207" w:history="1">
            <w:r w:rsidR="00C46048" w:rsidRPr="006103C0">
              <w:rPr>
                <w:rStyle w:val="Hyperlink"/>
                <w:noProof/>
              </w:rPr>
              <w:t>4.3</w:t>
            </w:r>
            <w:r w:rsidR="00C46048">
              <w:rPr>
                <w:rFonts w:asciiTheme="minorHAnsi" w:eastAsiaTheme="minorEastAsia" w:hAnsiTheme="minorHAnsi"/>
                <w:noProof/>
                <w:color w:val="auto"/>
                <w:sz w:val="22"/>
                <w:lang w:val="en-AU" w:eastAsia="en-AU"/>
              </w:rPr>
              <w:tab/>
            </w:r>
            <w:r w:rsidR="00C46048" w:rsidRPr="006103C0">
              <w:rPr>
                <w:rStyle w:val="Hyperlink"/>
                <w:noProof/>
              </w:rPr>
              <w:t>Agency/Authority</w:t>
            </w:r>
            <w:r w:rsidR="00C46048">
              <w:rPr>
                <w:noProof/>
                <w:webHidden/>
              </w:rPr>
              <w:tab/>
            </w:r>
            <w:r w:rsidR="00C46048">
              <w:rPr>
                <w:noProof/>
                <w:webHidden/>
              </w:rPr>
              <w:fldChar w:fldCharType="begin"/>
            </w:r>
            <w:r w:rsidR="00C46048">
              <w:rPr>
                <w:noProof/>
                <w:webHidden/>
              </w:rPr>
              <w:instrText xml:space="preserve"> PAGEREF _Toc121395207 \h </w:instrText>
            </w:r>
            <w:r w:rsidR="00C46048">
              <w:rPr>
                <w:noProof/>
                <w:webHidden/>
              </w:rPr>
            </w:r>
            <w:r w:rsidR="00C46048">
              <w:rPr>
                <w:noProof/>
                <w:webHidden/>
              </w:rPr>
              <w:fldChar w:fldCharType="separate"/>
            </w:r>
            <w:r>
              <w:rPr>
                <w:noProof/>
                <w:webHidden/>
              </w:rPr>
              <w:t>11</w:t>
            </w:r>
            <w:r w:rsidR="00C46048">
              <w:rPr>
                <w:noProof/>
                <w:webHidden/>
              </w:rPr>
              <w:fldChar w:fldCharType="end"/>
            </w:r>
          </w:hyperlink>
        </w:p>
        <w:p w14:paraId="1383B69E" w14:textId="6417BFA2" w:rsidR="00C46048" w:rsidRDefault="008E2D73">
          <w:pPr>
            <w:pStyle w:val="TOC2"/>
            <w:rPr>
              <w:rFonts w:asciiTheme="minorHAnsi" w:eastAsiaTheme="minorEastAsia" w:hAnsiTheme="minorHAnsi"/>
              <w:noProof/>
              <w:color w:val="auto"/>
              <w:sz w:val="22"/>
              <w:lang w:val="en-AU" w:eastAsia="en-AU"/>
            </w:rPr>
          </w:pPr>
          <w:hyperlink w:anchor="_Toc121395208" w:history="1">
            <w:r w:rsidR="00C46048" w:rsidRPr="006103C0">
              <w:rPr>
                <w:rStyle w:val="Hyperlink"/>
                <w:noProof/>
              </w:rPr>
              <w:t>4.4</w:t>
            </w:r>
            <w:r w:rsidR="00C46048">
              <w:rPr>
                <w:rFonts w:asciiTheme="minorHAnsi" w:eastAsiaTheme="minorEastAsia" w:hAnsiTheme="minorHAnsi"/>
                <w:noProof/>
                <w:color w:val="auto"/>
                <w:sz w:val="22"/>
                <w:lang w:val="en-AU" w:eastAsia="en-AU"/>
              </w:rPr>
              <w:tab/>
            </w:r>
            <w:r w:rsidR="00C46048" w:rsidRPr="006103C0">
              <w:rPr>
                <w:rStyle w:val="Hyperlink"/>
                <w:noProof/>
              </w:rPr>
              <w:t>Manager</w:t>
            </w:r>
            <w:r w:rsidR="00C46048" w:rsidRPr="006103C0">
              <w:rPr>
                <w:rStyle w:val="Hyperlink"/>
                <w:noProof/>
              </w:rPr>
              <w:noBreakHyphen/>
              <w:t>incurred Liabilities</w:t>
            </w:r>
            <w:r w:rsidR="00C46048">
              <w:rPr>
                <w:noProof/>
                <w:webHidden/>
              </w:rPr>
              <w:tab/>
            </w:r>
            <w:r w:rsidR="00C46048">
              <w:rPr>
                <w:noProof/>
                <w:webHidden/>
              </w:rPr>
              <w:fldChar w:fldCharType="begin"/>
            </w:r>
            <w:r w:rsidR="00C46048">
              <w:rPr>
                <w:noProof/>
                <w:webHidden/>
              </w:rPr>
              <w:instrText xml:space="preserve"> PAGEREF _Toc121395208 \h </w:instrText>
            </w:r>
            <w:r w:rsidR="00C46048">
              <w:rPr>
                <w:noProof/>
                <w:webHidden/>
              </w:rPr>
            </w:r>
            <w:r w:rsidR="00C46048">
              <w:rPr>
                <w:noProof/>
                <w:webHidden/>
              </w:rPr>
              <w:fldChar w:fldCharType="separate"/>
            </w:r>
            <w:r>
              <w:rPr>
                <w:noProof/>
                <w:webHidden/>
              </w:rPr>
              <w:t>11</w:t>
            </w:r>
            <w:r w:rsidR="00C46048">
              <w:rPr>
                <w:noProof/>
                <w:webHidden/>
              </w:rPr>
              <w:fldChar w:fldCharType="end"/>
            </w:r>
          </w:hyperlink>
        </w:p>
        <w:p w14:paraId="3F017489" w14:textId="69A24E45" w:rsidR="00C46048" w:rsidRDefault="008E2D73">
          <w:pPr>
            <w:pStyle w:val="TOC1"/>
            <w:rPr>
              <w:rFonts w:asciiTheme="minorHAnsi" w:eastAsiaTheme="minorEastAsia" w:hAnsiTheme="minorHAnsi"/>
              <w:b w:val="0"/>
              <w:noProof/>
              <w:color w:val="auto"/>
              <w:lang w:val="en-AU" w:eastAsia="en-AU"/>
            </w:rPr>
          </w:pPr>
          <w:hyperlink w:anchor="_Toc121395209" w:history="1">
            <w:r w:rsidR="00C46048" w:rsidRPr="006103C0">
              <w:rPr>
                <w:rStyle w:val="Hyperlink"/>
                <w:noProof/>
              </w:rPr>
              <w:t>Part 5</w:t>
            </w:r>
            <w:r w:rsidR="00C46048">
              <w:rPr>
                <w:rFonts w:asciiTheme="minorHAnsi" w:eastAsiaTheme="minorEastAsia" w:hAnsiTheme="minorHAnsi"/>
                <w:b w:val="0"/>
                <w:noProof/>
                <w:color w:val="auto"/>
                <w:lang w:val="en-AU" w:eastAsia="en-AU"/>
              </w:rPr>
              <w:tab/>
            </w:r>
            <w:r w:rsidR="00C46048" w:rsidRPr="006103C0">
              <w:rPr>
                <w:rStyle w:val="Hyperlink"/>
                <w:noProof/>
              </w:rPr>
              <w:t>Duration of Agreement</w:t>
            </w:r>
            <w:r w:rsidR="00C46048">
              <w:rPr>
                <w:noProof/>
                <w:webHidden/>
              </w:rPr>
              <w:tab/>
            </w:r>
            <w:r w:rsidR="00C46048">
              <w:rPr>
                <w:noProof/>
                <w:webHidden/>
              </w:rPr>
              <w:fldChar w:fldCharType="begin"/>
            </w:r>
            <w:r w:rsidR="00C46048">
              <w:rPr>
                <w:noProof/>
                <w:webHidden/>
              </w:rPr>
              <w:instrText xml:space="preserve"> PAGEREF _Toc121395209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35E07AE5" w14:textId="4C48EC06" w:rsidR="00C46048" w:rsidRDefault="008E2D73">
          <w:pPr>
            <w:pStyle w:val="TOC2"/>
            <w:rPr>
              <w:rFonts w:asciiTheme="minorHAnsi" w:eastAsiaTheme="minorEastAsia" w:hAnsiTheme="minorHAnsi"/>
              <w:noProof/>
              <w:color w:val="auto"/>
              <w:sz w:val="22"/>
              <w:lang w:val="en-AU" w:eastAsia="en-AU"/>
            </w:rPr>
          </w:pPr>
          <w:hyperlink w:anchor="_Toc121395210" w:history="1">
            <w:r w:rsidR="00C46048" w:rsidRPr="006103C0">
              <w:rPr>
                <w:rStyle w:val="Hyperlink"/>
                <w:noProof/>
              </w:rPr>
              <w:t>5.1</w:t>
            </w:r>
            <w:r w:rsidR="00C46048">
              <w:rPr>
                <w:rFonts w:asciiTheme="minorHAnsi" w:eastAsiaTheme="minorEastAsia" w:hAnsiTheme="minorHAnsi"/>
                <w:noProof/>
                <w:color w:val="auto"/>
                <w:sz w:val="22"/>
                <w:lang w:val="en-AU" w:eastAsia="en-AU"/>
              </w:rPr>
              <w:tab/>
            </w:r>
            <w:r w:rsidR="00C46048" w:rsidRPr="006103C0">
              <w:rPr>
                <w:rStyle w:val="Hyperlink"/>
                <w:noProof/>
              </w:rPr>
              <w:t>Term</w:t>
            </w:r>
            <w:r w:rsidR="00C46048">
              <w:rPr>
                <w:noProof/>
                <w:webHidden/>
              </w:rPr>
              <w:tab/>
            </w:r>
            <w:r w:rsidR="00C46048">
              <w:rPr>
                <w:noProof/>
                <w:webHidden/>
              </w:rPr>
              <w:fldChar w:fldCharType="begin"/>
            </w:r>
            <w:r w:rsidR="00C46048">
              <w:rPr>
                <w:noProof/>
                <w:webHidden/>
              </w:rPr>
              <w:instrText xml:space="preserve"> PAGEREF _Toc121395210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7FD775D5" w14:textId="3052C7AE" w:rsidR="00C46048" w:rsidRDefault="008E2D73">
          <w:pPr>
            <w:pStyle w:val="TOC2"/>
            <w:rPr>
              <w:rFonts w:asciiTheme="minorHAnsi" w:eastAsiaTheme="minorEastAsia" w:hAnsiTheme="minorHAnsi"/>
              <w:noProof/>
              <w:color w:val="auto"/>
              <w:sz w:val="22"/>
              <w:lang w:val="en-AU" w:eastAsia="en-AU"/>
            </w:rPr>
          </w:pPr>
          <w:hyperlink w:anchor="_Toc121395211" w:history="1">
            <w:r w:rsidR="00C46048" w:rsidRPr="006103C0">
              <w:rPr>
                <w:rStyle w:val="Hyperlink"/>
                <w:noProof/>
              </w:rPr>
              <w:t>5.2</w:t>
            </w:r>
            <w:r w:rsidR="00C46048">
              <w:rPr>
                <w:rFonts w:asciiTheme="minorHAnsi" w:eastAsiaTheme="minorEastAsia" w:hAnsiTheme="minorHAnsi"/>
                <w:noProof/>
                <w:color w:val="auto"/>
                <w:sz w:val="22"/>
                <w:lang w:val="en-AU" w:eastAsia="en-AU"/>
              </w:rPr>
              <w:tab/>
            </w:r>
            <w:r w:rsidR="00C46048" w:rsidRPr="006103C0">
              <w:rPr>
                <w:rStyle w:val="Hyperlink"/>
                <w:noProof/>
              </w:rPr>
              <w:t>Option to Extend Term</w:t>
            </w:r>
            <w:r w:rsidR="00C46048">
              <w:rPr>
                <w:noProof/>
                <w:webHidden/>
              </w:rPr>
              <w:tab/>
            </w:r>
            <w:r w:rsidR="00C46048">
              <w:rPr>
                <w:noProof/>
                <w:webHidden/>
              </w:rPr>
              <w:fldChar w:fldCharType="begin"/>
            </w:r>
            <w:r w:rsidR="00C46048">
              <w:rPr>
                <w:noProof/>
                <w:webHidden/>
              </w:rPr>
              <w:instrText xml:space="preserve"> PAGEREF _Toc121395211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07D079FF" w14:textId="6FBE1477" w:rsidR="00C46048" w:rsidRDefault="008E2D73">
          <w:pPr>
            <w:pStyle w:val="TOC2"/>
            <w:rPr>
              <w:rFonts w:asciiTheme="minorHAnsi" w:eastAsiaTheme="minorEastAsia" w:hAnsiTheme="minorHAnsi"/>
              <w:noProof/>
              <w:color w:val="auto"/>
              <w:sz w:val="22"/>
              <w:lang w:val="en-AU" w:eastAsia="en-AU"/>
            </w:rPr>
          </w:pPr>
          <w:hyperlink w:anchor="_Toc121395212" w:history="1">
            <w:r w:rsidR="00C46048" w:rsidRPr="006103C0">
              <w:rPr>
                <w:rStyle w:val="Hyperlink"/>
                <w:noProof/>
              </w:rPr>
              <w:t>5.3</w:t>
            </w:r>
            <w:r w:rsidR="00C46048">
              <w:rPr>
                <w:rFonts w:asciiTheme="minorHAnsi" w:eastAsiaTheme="minorEastAsia" w:hAnsiTheme="minorHAnsi"/>
                <w:noProof/>
                <w:color w:val="auto"/>
                <w:sz w:val="22"/>
                <w:lang w:val="en-AU" w:eastAsia="en-AU"/>
              </w:rPr>
              <w:tab/>
            </w:r>
            <w:r w:rsidR="00C46048" w:rsidRPr="006103C0">
              <w:rPr>
                <w:rStyle w:val="Hyperlink"/>
                <w:noProof/>
              </w:rPr>
              <w:t>Loss of Option</w:t>
            </w:r>
            <w:r w:rsidR="00C46048">
              <w:rPr>
                <w:noProof/>
                <w:webHidden/>
              </w:rPr>
              <w:tab/>
            </w:r>
            <w:r w:rsidR="00C46048">
              <w:rPr>
                <w:noProof/>
                <w:webHidden/>
              </w:rPr>
              <w:fldChar w:fldCharType="begin"/>
            </w:r>
            <w:r w:rsidR="00C46048">
              <w:rPr>
                <w:noProof/>
                <w:webHidden/>
              </w:rPr>
              <w:instrText xml:space="preserve"> PAGEREF _Toc121395212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63E4EACD" w14:textId="6FD15030" w:rsidR="00C46048" w:rsidRDefault="008E2D73">
          <w:pPr>
            <w:pStyle w:val="TOC2"/>
            <w:rPr>
              <w:rFonts w:asciiTheme="minorHAnsi" w:eastAsiaTheme="minorEastAsia" w:hAnsiTheme="minorHAnsi"/>
              <w:noProof/>
              <w:color w:val="auto"/>
              <w:sz w:val="22"/>
              <w:lang w:val="en-AU" w:eastAsia="en-AU"/>
            </w:rPr>
          </w:pPr>
          <w:hyperlink w:anchor="_Toc121395213" w:history="1">
            <w:r w:rsidR="00C46048" w:rsidRPr="006103C0">
              <w:rPr>
                <w:rStyle w:val="Hyperlink"/>
                <w:noProof/>
              </w:rPr>
              <w:t>5.4</w:t>
            </w:r>
            <w:r w:rsidR="00C46048">
              <w:rPr>
                <w:rFonts w:asciiTheme="minorHAnsi" w:eastAsiaTheme="minorEastAsia" w:hAnsiTheme="minorHAnsi"/>
                <w:noProof/>
                <w:color w:val="auto"/>
                <w:sz w:val="22"/>
                <w:lang w:val="en-AU" w:eastAsia="en-AU"/>
              </w:rPr>
              <w:tab/>
            </w:r>
            <w:r w:rsidR="00C46048" w:rsidRPr="006103C0">
              <w:rPr>
                <w:rStyle w:val="Hyperlink"/>
                <w:noProof/>
              </w:rPr>
              <w:t>Exercise of Option</w:t>
            </w:r>
            <w:r w:rsidR="00C46048">
              <w:rPr>
                <w:noProof/>
                <w:webHidden/>
              </w:rPr>
              <w:tab/>
            </w:r>
            <w:r w:rsidR="00C46048">
              <w:rPr>
                <w:noProof/>
                <w:webHidden/>
              </w:rPr>
              <w:fldChar w:fldCharType="begin"/>
            </w:r>
            <w:r w:rsidR="00C46048">
              <w:rPr>
                <w:noProof/>
                <w:webHidden/>
              </w:rPr>
              <w:instrText xml:space="preserve"> PAGEREF _Toc121395213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60109908" w14:textId="158AE79B" w:rsidR="00C46048" w:rsidRDefault="008E2D73">
          <w:pPr>
            <w:pStyle w:val="TOC2"/>
            <w:rPr>
              <w:rFonts w:asciiTheme="minorHAnsi" w:eastAsiaTheme="minorEastAsia" w:hAnsiTheme="minorHAnsi"/>
              <w:noProof/>
              <w:color w:val="auto"/>
              <w:sz w:val="22"/>
              <w:lang w:val="en-AU" w:eastAsia="en-AU"/>
            </w:rPr>
          </w:pPr>
          <w:hyperlink w:anchor="_Toc121395214" w:history="1">
            <w:r w:rsidR="00C46048" w:rsidRPr="006103C0">
              <w:rPr>
                <w:rStyle w:val="Hyperlink"/>
                <w:noProof/>
              </w:rPr>
              <w:t>5.5</w:t>
            </w:r>
            <w:r w:rsidR="00C46048">
              <w:rPr>
                <w:rFonts w:asciiTheme="minorHAnsi" w:eastAsiaTheme="minorEastAsia" w:hAnsiTheme="minorHAnsi"/>
                <w:noProof/>
                <w:color w:val="auto"/>
                <w:sz w:val="22"/>
                <w:lang w:val="en-AU" w:eastAsia="en-AU"/>
              </w:rPr>
              <w:tab/>
            </w:r>
            <w:r w:rsidR="00C46048" w:rsidRPr="006103C0">
              <w:rPr>
                <w:rStyle w:val="Hyperlink"/>
                <w:noProof/>
              </w:rPr>
              <w:t>Loss of Extension Entitlement</w:t>
            </w:r>
            <w:r w:rsidR="00C46048">
              <w:rPr>
                <w:noProof/>
                <w:webHidden/>
              </w:rPr>
              <w:tab/>
            </w:r>
            <w:r w:rsidR="00C46048">
              <w:rPr>
                <w:noProof/>
                <w:webHidden/>
              </w:rPr>
              <w:fldChar w:fldCharType="begin"/>
            </w:r>
            <w:r w:rsidR="00C46048">
              <w:rPr>
                <w:noProof/>
                <w:webHidden/>
              </w:rPr>
              <w:instrText xml:space="preserve"> PAGEREF _Toc121395214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77CBAA95" w14:textId="640D6423" w:rsidR="00C46048" w:rsidRDefault="008E2D73">
          <w:pPr>
            <w:pStyle w:val="TOC2"/>
            <w:rPr>
              <w:rFonts w:asciiTheme="minorHAnsi" w:eastAsiaTheme="minorEastAsia" w:hAnsiTheme="minorHAnsi"/>
              <w:noProof/>
              <w:color w:val="auto"/>
              <w:sz w:val="22"/>
              <w:lang w:val="en-AU" w:eastAsia="en-AU"/>
            </w:rPr>
          </w:pPr>
          <w:hyperlink w:anchor="_Toc121395215" w:history="1">
            <w:r w:rsidR="00C46048" w:rsidRPr="006103C0">
              <w:rPr>
                <w:rStyle w:val="Hyperlink"/>
                <w:noProof/>
              </w:rPr>
              <w:t>5.6</w:t>
            </w:r>
            <w:r w:rsidR="00C46048">
              <w:rPr>
                <w:rFonts w:asciiTheme="minorHAnsi" w:eastAsiaTheme="minorEastAsia" w:hAnsiTheme="minorHAnsi"/>
                <w:noProof/>
                <w:color w:val="auto"/>
                <w:sz w:val="22"/>
                <w:lang w:val="en-AU" w:eastAsia="en-AU"/>
              </w:rPr>
              <w:tab/>
            </w:r>
            <w:r w:rsidR="00C46048" w:rsidRPr="006103C0">
              <w:rPr>
                <w:rStyle w:val="Hyperlink"/>
                <w:noProof/>
              </w:rPr>
              <w:t>Variation of Agreement</w:t>
            </w:r>
            <w:r w:rsidR="00C46048">
              <w:rPr>
                <w:noProof/>
                <w:webHidden/>
              </w:rPr>
              <w:tab/>
            </w:r>
            <w:r w:rsidR="00C46048">
              <w:rPr>
                <w:noProof/>
                <w:webHidden/>
              </w:rPr>
              <w:fldChar w:fldCharType="begin"/>
            </w:r>
            <w:r w:rsidR="00C46048">
              <w:rPr>
                <w:noProof/>
                <w:webHidden/>
              </w:rPr>
              <w:instrText xml:space="preserve"> PAGEREF _Toc121395215 \h </w:instrText>
            </w:r>
            <w:r w:rsidR="00C46048">
              <w:rPr>
                <w:noProof/>
                <w:webHidden/>
              </w:rPr>
            </w:r>
            <w:r w:rsidR="00C46048">
              <w:rPr>
                <w:noProof/>
                <w:webHidden/>
              </w:rPr>
              <w:fldChar w:fldCharType="separate"/>
            </w:r>
            <w:r>
              <w:rPr>
                <w:noProof/>
                <w:webHidden/>
              </w:rPr>
              <w:t>12</w:t>
            </w:r>
            <w:r w:rsidR="00C46048">
              <w:rPr>
                <w:noProof/>
                <w:webHidden/>
              </w:rPr>
              <w:fldChar w:fldCharType="end"/>
            </w:r>
          </w:hyperlink>
        </w:p>
        <w:p w14:paraId="5B5C1ECC" w14:textId="45C71F96" w:rsidR="00C46048" w:rsidRDefault="008E2D73">
          <w:pPr>
            <w:pStyle w:val="TOC1"/>
            <w:rPr>
              <w:rFonts w:asciiTheme="minorHAnsi" w:eastAsiaTheme="minorEastAsia" w:hAnsiTheme="minorHAnsi"/>
              <w:b w:val="0"/>
              <w:noProof/>
              <w:color w:val="auto"/>
              <w:lang w:val="en-AU" w:eastAsia="en-AU"/>
            </w:rPr>
          </w:pPr>
          <w:hyperlink w:anchor="_Toc121395216" w:history="1">
            <w:r w:rsidR="00C46048" w:rsidRPr="006103C0">
              <w:rPr>
                <w:rStyle w:val="Hyperlink"/>
                <w:noProof/>
              </w:rPr>
              <w:t>Part 6</w:t>
            </w:r>
            <w:r w:rsidR="00C46048">
              <w:rPr>
                <w:rFonts w:asciiTheme="minorHAnsi" w:eastAsiaTheme="minorEastAsia" w:hAnsiTheme="minorHAnsi"/>
                <w:b w:val="0"/>
                <w:noProof/>
                <w:color w:val="auto"/>
                <w:lang w:val="en-AU" w:eastAsia="en-AU"/>
              </w:rPr>
              <w:tab/>
            </w:r>
            <w:r w:rsidR="00C46048" w:rsidRPr="006103C0">
              <w:rPr>
                <w:rStyle w:val="Hyperlink"/>
                <w:noProof/>
              </w:rPr>
              <w:t>Management Fee, Profits and Operating Expenses</w:t>
            </w:r>
            <w:r w:rsidR="00C46048">
              <w:rPr>
                <w:noProof/>
                <w:webHidden/>
              </w:rPr>
              <w:tab/>
            </w:r>
            <w:r w:rsidR="00C46048">
              <w:rPr>
                <w:noProof/>
                <w:webHidden/>
              </w:rPr>
              <w:fldChar w:fldCharType="begin"/>
            </w:r>
            <w:r w:rsidR="00C46048">
              <w:rPr>
                <w:noProof/>
                <w:webHidden/>
              </w:rPr>
              <w:instrText xml:space="preserve"> PAGEREF _Toc121395216 \h </w:instrText>
            </w:r>
            <w:r w:rsidR="00C46048">
              <w:rPr>
                <w:noProof/>
                <w:webHidden/>
              </w:rPr>
            </w:r>
            <w:r w:rsidR="00C46048">
              <w:rPr>
                <w:noProof/>
                <w:webHidden/>
              </w:rPr>
              <w:fldChar w:fldCharType="separate"/>
            </w:r>
            <w:r>
              <w:rPr>
                <w:noProof/>
                <w:webHidden/>
              </w:rPr>
              <w:t>13</w:t>
            </w:r>
            <w:r w:rsidR="00C46048">
              <w:rPr>
                <w:noProof/>
                <w:webHidden/>
              </w:rPr>
              <w:fldChar w:fldCharType="end"/>
            </w:r>
          </w:hyperlink>
        </w:p>
        <w:p w14:paraId="78165DEF" w14:textId="7BDF3817" w:rsidR="00C46048" w:rsidRDefault="008E2D73">
          <w:pPr>
            <w:pStyle w:val="TOC2"/>
            <w:rPr>
              <w:rFonts w:asciiTheme="minorHAnsi" w:eastAsiaTheme="minorEastAsia" w:hAnsiTheme="minorHAnsi"/>
              <w:noProof/>
              <w:color w:val="auto"/>
              <w:sz w:val="22"/>
              <w:lang w:val="en-AU" w:eastAsia="en-AU"/>
            </w:rPr>
          </w:pPr>
          <w:hyperlink w:anchor="_Toc121395217" w:history="1">
            <w:r w:rsidR="00C46048" w:rsidRPr="006103C0">
              <w:rPr>
                <w:rStyle w:val="Hyperlink"/>
                <w:noProof/>
              </w:rPr>
              <w:t>6.1</w:t>
            </w:r>
            <w:r w:rsidR="00C46048">
              <w:rPr>
                <w:rFonts w:asciiTheme="minorHAnsi" w:eastAsiaTheme="minorEastAsia" w:hAnsiTheme="minorHAnsi"/>
                <w:noProof/>
                <w:color w:val="auto"/>
                <w:sz w:val="22"/>
                <w:lang w:val="en-AU" w:eastAsia="en-AU"/>
              </w:rPr>
              <w:tab/>
            </w:r>
            <w:r w:rsidR="00C46048" w:rsidRPr="006103C0">
              <w:rPr>
                <w:rStyle w:val="Hyperlink"/>
                <w:noProof/>
              </w:rPr>
              <w:t>Management Fee</w:t>
            </w:r>
            <w:r w:rsidR="00C46048">
              <w:rPr>
                <w:noProof/>
                <w:webHidden/>
              </w:rPr>
              <w:tab/>
            </w:r>
            <w:r w:rsidR="00C46048">
              <w:rPr>
                <w:noProof/>
                <w:webHidden/>
              </w:rPr>
              <w:fldChar w:fldCharType="begin"/>
            </w:r>
            <w:r w:rsidR="00C46048">
              <w:rPr>
                <w:noProof/>
                <w:webHidden/>
              </w:rPr>
              <w:instrText xml:space="preserve"> PAGEREF _Toc121395217 \h </w:instrText>
            </w:r>
            <w:r w:rsidR="00C46048">
              <w:rPr>
                <w:noProof/>
                <w:webHidden/>
              </w:rPr>
            </w:r>
            <w:r w:rsidR="00C46048">
              <w:rPr>
                <w:noProof/>
                <w:webHidden/>
              </w:rPr>
              <w:fldChar w:fldCharType="separate"/>
            </w:r>
            <w:r>
              <w:rPr>
                <w:noProof/>
                <w:webHidden/>
              </w:rPr>
              <w:t>13</w:t>
            </w:r>
            <w:r w:rsidR="00C46048">
              <w:rPr>
                <w:noProof/>
                <w:webHidden/>
              </w:rPr>
              <w:fldChar w:fldCharType="end"/>
            </w:r>
          </w:hyperlink>
        </w:p>
        <w:p w14:paraId="0D1E9443" w14:textId="7D5C0BAE" w:rsidR="00C46048" w:rsidRDefault="008E2D73">
          <w:pPr>
            <w:pStyle w:val="TOC2"/>
            <w:rPr>
              <w:rFonts w:asciiTheme="minorHAnsi" w:eastAsiaTheme="minorEastAsia" w:hAnsiTheme="minorHAnsi"/>
              <w:noProof/>
              <w:color w:val="auto"/>
              <w:sz w:val="22"/>
              <w:lang w:val="en-AU" w:eastAsia="en-AU"/>
            </w:rPr>
          </w:pPr>
          <w:hyperlink w:anchor="_Toc121395218" w:history="1">
            <w:r w:rsidR="00C46048" w:rsidRPr="006103C0">
              <w:rPr>
                <w:rStyle w:val="Hyperlink"/>
                <w:noProof/>
              </w:rPr>
              <w:t>6.2</w:t>
            </w:r>
            <w:r w:rsidR="00C46048">
              <w:rPr>
                <w:rFonts w:asciiTheme="minorHAnsi" w:eastAsiaTheme="minorEastAsia" w:hAnsiTheme="minorHAnsi"/>
                <w:noProof/>
                <w:color w:val="auto"/>
                <w:sz w:val="22"/>
                <w:lang w:val="en-AU" w:eastAsia="en-AU"/>
              </w:rPr>
              <w:tab/>
            </w:r>
            <w:r w:rsidR="00C46048" w:rsidRPr="006103C0">
              <w:rPr>
                <w:rStyle w:val="Hyperlink"/>
                <w:noProof/>
              </w:rPr>
              <w:t>Management Fee Adjustment</w:t>
            </w:r>
            <w:r w:rsidR="00C46048">
              <w:rPr>
                <w:noProof/>
                <w:webHidden/>
              </w:rPr>
              <w:tab/>
            </w:r>
            <w:r w:rsidR="00C46048">
              <w:rPr>
                <w:noProof/>
                <w:webHidden/>
              </w:rPr>
              <w:fldChar w:fldCharType="begin"/>
            </w:r>
            <w:r w:rsidR="00C46048">
              <w:rPr>
                <w:noProof/>
                <w:webHidden/>
              </w:rPr>
              <w:instrText xml:space="preserve"> PAGEREF _Toc121395218 \h </w:instrText>
            </w:r>
            <w:r w:rsidR="00C46048">
              <w:rPr>
                <w:noProof/>
                <w:webHidden/>
              </w:rPr>
            </w:r>
            <w:r w:rsidR="00C46048">
              <w:rPr>
                <w:noProof/>
                <w:webHidden/>
              </w:rPr>
              <w:fldChar w:fldCharType="separate"/>
            </w:r>
            <w:r>
              <w:rPr>
                <w:noProof/>
                <w:webHidden/>
              </w:rPr>
              <w:t>13</w:t>
            </w:r>
            <w:r w:rsidR="00C46048">
              <w:rPr>
                <w:noProof/>
                <w:webHidden/>
              </w:rPr>
              <w:fldChar w:fldCharType="end"/>
            </w:r>
          </w:hyperlink>
        </w:p>
        <w:p w14:paraId="692A7A52" w14:textId="172CBFF0" w:rsidR="00C46048" w:rsidRDefault="008E2D73">
          <w:pPr>
            <w:pStyle w:val="TOC2"/>
            <w:rPr>
              <w:rFonts w:asciiTheme="minorHAnsi" w:eastAsiaTheme="minorEastAsia" w:hAnsiTheme="minorHAnsi"/>
              <w:noProof/>
              <w:color w:val="auto"/>
              <w:sz w:val="22"/>
              <w:lang w:val="en-AU" w:eastAsia="en-AU"/>
            </w:rPr>
          </w:pPr>
          <w:hyperlink w:anchor="_Toc121395219" w:history="1">
            <w:r w:rsidR="00C46048" w:rsidRPr="006103C0">
              <w:rPr>
                <w:rStyle w:val="Hyperlink"/>
                <w:noProof/>
              </w:rPr>
              <w:t>6.3</w:t>
            </w:r>
            <w:r w:rsidR="00C46048">
              <w:rPr>
                <w:rFonts w:asciiTheme="minorHAnsi" w:eastAsiaTheme="minorEastAsia" w:hAnsiTheme="minorHAnsi"/>
                <w:noProof/>
                <w:color w:val="auto"/>
                <w:sz w:val="22"/>
                <w:lang w:val="en-AU" w:eastAsia="en-AU"/>
              </w:rPr>
              <w:tab/>
            </w:r>
            <w:r w:rsidR="00C46048" w:rsidRPr="006103C0">
              <w:rPr>
                <w:rStyle w:val="Hyperlink"/>
                <w:noProof/>
              </w:rPr>
              <w:t>Apportionment for Broken Periods</w:t>
            </w:r>
            <w:r w:rsidR="00C46048">
              <w:rPr>
                <w:noProof/>
                <w:webHidden/>
              </w:rPr>
              <w:tab/>
            </w:r>
            <w:r w:rsidR="00C46048">
              <w:rPr>
                <w:noProof/>
                <w:webHidden/>
              </w:rPr>
              <w:fldChar w:fldCharType="begin"/>
            </w:r>
            <w:r w:rsidR="00C46048">
              <w:rPr>
                <w:noProof/>
                <w:webHidden/>
              </w:rPr>
              <w:instrText xml:space="preserve"> PAGEREF _Toc121395219 \h </w:instrText>
            </w:r>
            <w:r w:rsidR="00C46048">
              <w:rPr>
                <w:noProof/>
                <w:webHidden/>
              </w:rPr>
            </w:r>
            <w:r w:rsidR="00C46048">
              <w:rPr>
                <w:noProof/>
                <w:webHidden/>
              </w:rPr>
              <w:fldChar w:fldCharType="separate"/>
            </w:r>
            <w:r>
              <w:rPr>
                <w:noProof/>
                <w:webHidden/>
              </w:rPr>
              <w:t>13</w:t>
            </w:r>
            <w:r w:rsidR="00C46048">
              <w:rPr>
                <w:noProof/>
                <w:webHidden/>
              </w:rPr>
              <w:fldChar w:fldCharType="end"/>
            </w:r>
          </w:hyperlink>
        </w:p>
        <w:p w14:paraId="1DA38D88" w14:textId="4912882A" w:rsidR="00C46048" w:rsidRDefault="008E2D73">
          <w:pPr>
            <w:pStyle w:val="TOC2"/>
            <w:rPr>
              <w:rFonts w:asciiTheme="minorHAnsi" w:eastAsiaTheme="minorEastAsia" w:hAnsiTheme="minorHAnsi"/>
              <w:noProof/>
              <w:color w:val="auto"/>
              <w:sz w:val="22"/>
              <w:lang w:val="en-AU" w:eastAsia="en-AU"/>
            </w:rPr>
          </w:pPr>
          <w:hyperlink w:anchor="_Toc121395220" w:history="1">
            <w:r w:rsidR="00C46048" w:rsidRPr="006103C0">
              <w:rPr>
                <w:rStyle w:val="Hyperlink"/>
                <w:noProof/>
              </w:rPr>
              <w:t>6.4</w:t>
            </w:r>
            <w:r w:rsidR="00C46048">
              <w:rPr>
                <w:rFonts w:asciiTheme="minorHAnsi" w:eastAsiaTheme="minorEastAsia" w:hAnsiTheme="minorHAnsi"/>
                <w:noProof/>
                <w:color w:val="auto"/>
                <w:sz w:val="22"/>
                <w:lang w:val="en-AU" w:eastAsia="en-AU"/>
              </w:rPr>
              <w:tab/>
            </w:r>
            <w:r w:rsidR="00C46048" w:rsidRPr="006103C0">
              <w:rPr>
                <w:rStyle w:val="Hyperlink"/>
                <w:noProof/>
              </w:rPr>
              <w:t>Retention of Income</w:t>
            </w:r>
            <w:r w:rsidR="00C46048">
              <w:rPr>
                <w:noProof/>
                <w:webHidden/>
              </w:rPr>
              <w:tab/>
            </w:r>
            <w:r w:rsidR="00C46048">
              <w:rPr>
                <w:noProof/>
                <w:webHidden/>
              </w:rPr>
              <w:fldChar w:fldCharType="begin"/>
            </w:r>
            <w:r w:rsidR="00C46048">
              <w:rPr>
                <w:noProof/>
                <w:webHidden/>
              </w:rPr>
              <w:instrText xml:space="preserve"> PAGEREF _Toc121395220 \h </w:instrText>
            </w:r>
            <w:r w:rsidR="00C46048">
              <w:rPr>
                <w:noProof/>
                <w:webHidden/>
              </w:rPr>
            </w:r>
            <w:r w:rsidR="00C46048">
              <w:rPr>
                <w:noProof/>
                <w:webHidden/>
              </w:rPr>
              <w:fldChar w:fldCharType="separate"/>
            </w:r>
            <w:r>
              <w:rPr>
                <w:noProof/>
                <w:webHidden/>
              </w:rPr>
              <w:t>13</w:t>
            </w:r>
            <w:r w:rsidR="00C46048">
              <w:rPr>
                <w:noProof/>
                <w:webHidden/>
              </w:rPr>
              <w:fldChar w:fldCharType="end"/>
            </w:r>
          </w:hyperlink>
        </w:p>
        <w:p w14:paraId="267969E8" w14:textId="79ADD16A" w:rsidR="00C46048" w:rsidRDefault="008E2D73">
          <w:pPr>
            <w:pStyle w:val="TOC2"/>
            <w:rPr>
              <w:rFonts w:asciiTheme="minorHAnsi" w:eastAsiaTheme="minorEastAsia" w:hAnsiTheme="minorHAnsi"/>
              <w:noProof/>
              <w:color w:val="auto"/>
              <w:sz w:val="22"/>
              <w:lang w:val="en-AU" w:eastAsia="en-AU"/>
            </w:rPr>
          </w:pPr>
          <w:hyperlink w:anchor="_Toc121395221" w:history="1">
            <w:r w:rsidR="00C46048" w:rsidRPr="006103C0">
              <w:rPr>
                <w:rStyle w:val="Hyperlink"/>
                <w:noProof/>
              </w:rPr>
              <w:t>6.5</w:t>
            </w:r>
            <w:r w:rsidR="00C46048">
              <w:rPr>
                <w:rFonts w:asciiTheme="minorHAnsi" w:eastAsiaTheme="minorEastAsia" w:hAnsiTheme="minorHAnsi"/>
                <w:noProof/>
                <w:color w:val="auto"/>
                <w:sz w:val="22"/>
                <w:lang w:val="en-AU" w:eastAsia="en-AU"/>
              </w:rPr>
              <w:tab/>
            </w:r>
            <w:r w:rsidR="00C46048" w:rsidRPr="006103C0">
              <w:rPr>
                <w:rStyle w:val="Hyperlink"/>
                <w:noProof/>
              </w:rPr>
              <w:t>Usage Fees</w:t>
            </w:r>
            <w:r w:rsidR="00C46048">
              <w:rPr>
                <w:noProof/>
                <w:webHidden/>
              </w:rPr>
              <w:tab/>
            </w:r>
            <w:r w:rsidR="00C46048">
              <w:rPr>
                <w:noProof/>
                <w:webHidden/>
              </w:rPr>
              <w:fldChar w:fldCharType="begin"/>
            </w:r>
            <w:r w:rsidR="00C46048">
              <w:rPr>
                <w:noProof/>
                <w:webHidden/>
              </w:rPr>
              <w:instrText xml:space="preserve"> PAGEREF _Toc121395221 \h </w:instrText>
            </w:r>
            <w:r w:rsidR="00C46048">
              <w:rPr>
                <w:noProof/>
                <w:webHidden/>
              </w:rPr>
            </w:r>
            <w:r w:rsidR="00C46048">
              <w:rPr>
                <w:noProof/>
                <w:webHidden/>
              </w:rPr>
              <w:fldChar w:fldCharType="separate"/>
            </w:r>
            <w:r>
              <w:rPr>
                <w:noProof/>
                <w:webHidden/>
              </w:rPr>
              <w:t>13</w:t>
            </w:r>
            <w:r w:rsidR="00C46048">
              <w:rPr>
                <w:noProof/>
                <w:webHidden/>
              </w:rPr>
              <w:fldChar w:fldCharType="end"/>
            </w:r>
          </w:hyperlink>
        </w:p>
        <w:p w14:paraId="1AE0B868" w14:textId="20E83602" w:rsidR="00C46048" w:rsidRDefault="008E2D73">
          <w:pPr>
            <w:pStyle w:val="TOC2"/>
            <w:rPr>
              <w:rFonts w:asciiTheme="minorHAnsi" w:eastAsiaTheme="minorEastAsia" w:hAnsiTheme="minorHAnsi"/>
              <w:noProof/>
              <w:color w:val="auto"/>
              <w:sz w:val="22"/>
              <w:lang w:val="en-AU" w:eastAsia="en-AU"/>
            </w:rPr>
          </w:pPr>
          <w:hyperlink w:anchor="_Toc121395222" w:history="1">
            <w:r w:rsidR="00C46048" w:rsidRPr="006103C0">
              <w:rPr>
                <w:rStyle w:val="Hyperlink"/>
                <w:noProof/>
              </w:rPr>
              <w:t>6.6</w:t>
            </w:r>
            <w:r w:rsidR="00C46048">
              <w:rPr>
                <w:rFonts w:asciiTheme="minorHAnsi" w:eastAsiaTheme="minorEastAsia" w:hAnsiTheme="minorHAnsi"/>
                <w:noProof/>
                <w:color w:val="auto"/>
                <w:sz w:val="22"/>
                <w:lang w:val="en-AU" w:eastAsia="en-AU"/>
              </w:rPr>
              <w:tab/>
            </w:r>
            <w:r w:rsidR="00C46048" w:rsidRPr="006103C0">
              <w:rPr>
                <w:rStyle w:val="Hyperlink"/>
                <w:noProof/>
              </w:rPr>
              <w:t>Operating Expenses</w:t>
            </w:r>
            <w:r w:rsidR="00C46048">
              <w:rPr>
                <w:noProof/>
                <w:webHidden/>
              </w:rPr>
              <w:tab/>
            </w:r>
            <w:r w:rsidR="00C46048">
              <w:rPr>
                <w:noProof/>
                <w:webHidden/>
              </w:rPr>
              <w:fldChar w:fldCharType="begin"/>
            </w:r>
            <w:r w:rsidR="00C46048">
              <w:rPr>
                <w:noProof/>
                <w:webHidden/>
              </w:rPr>
              <w:instrText xml:space="preserve"> PAGEREF _Toc121395222 \h </w:instrText>
            </w:r>
            <w:r w:rsidR="00C46048">
              <w:rPr>
                <w:noProof/>
                <w:webHidden/>
              </w:rPr>
            </w:r>
            <w:r w:rsidR="00C46048">
              <w:rPr>
                <w:noProof/>
                <w:webHidden/>
              </w:rPr>
              <w:fldChar w:fldCharType="separate"/>
            </w:r>
            <w:r>
              <w:rPr>
                <w:noProof/>
                <w:webHidden/>
              </w:rPr>
              <w:t>14</w:t>
            </w:r>
            <w:r w:rsidR="00C46048">
              <w:rPr>
                <w:noProof/>
                <w:webHidden/>
              </w:rPr>
              <w:fldChar w:fldCharType="end"/>
            </w:r>
          </w:hyperlink>
        </w:p>
        <w:p w14:paraId="3A0F406E" w14:textId="6DA80E1B" w:rsidR="00C46048" w:rsidRDefault="008E2D73">
          <w:pPr>
            <w:pStyle w:val="TOC2"/>
            <w:rPr>
              <w:rFonts w:asciiTheme="minorHAnsi" w:eastAsiaTheme="minorEastAsia" w:hAnsiTheme="minorHAnsi"/>
              <w:noProof/>
              <w:color w:val="auto"/>
              <w:sz w:val="22"/>
              <w:lang w:val="en-AU" w:eastAsia="en-AU"/>
            </w:rPr>
          </w:pPr>
          <w:hyperlink w:anchor="_Toc121395223" w:history="1">
            <w:r w:rsidR="00C46048" w:rsidRPr="006103C0">
              <w:rPr>
                <w:rStyle w:val="Hyperlink"/>
                <w:noProof/>
              </w:rPr>
              <w:t>6.7</w:t>
            </w:r>
            <w:r w:rsidR="00C46048">
              <w:rPr>
                <w:rFonts w:asciiTheme="minorHAnsi" w:eastAsiaTheme="minorEastAsia" w:hAnsiTheme="minorHAnsi"/>
                <w:noProof/>
                <w:color w:val="auto"/>
                <w:sz w:val="22"/>
                <w:lang w:val="en-AU" w:eastAsia="en-AU"/>
              </w:rPr>
              <w:tab/>
            </w:r>
            <w:r w:rsidR="00C46048" w:rsidRPr="006103C0">
              <w:rPr>
                <w:rStyle w:val="Hyperlink"/>
                <w:noProof/>
              </w:rPr>
              <w:t>Payment of Money Generally</w:t>
            </w:r>
            <w:r w:rsidR="00C46048">
              <w:rPr>
                <w:noProof/>
                <w:webHidden/>
              </w:rPr>
              <w:tab/>
            </w:r>
            <w:r w:rsidR="00C46048">
              <w:rPr>
                <w:noProof/>
                <w:webHidden/>
              </w:rPr>
              <w:fldChar w:fldCharType="begin"/>
            </w:r>
            <w:r w:rsidR="00C46048">
              <w:rPr>
                <w:noProof/>
                <w:webHidden/>
              </w:rPr>
              <w:instrText xml:space="preserve"> PAGEREF _Toc121395223 \h </w:instrText>
            </w:r>
            <w:r w:rsidR="00C46048">
              <w:rPr>
                <w:noProof/>
                <w:webHidden/>
              </w:rPr>
            </w:r>
            <w:r w:rsidR="00C46048">
              <w:rPr>
                <w:noProof/>
                <w:webHidden/>
              </w:rPr>
              <w:fldChar w:fldCharType="separate"/>
            </w:r>
            <w:r>
              <w:rPr>
                <w:noProof/>
                <w:webHidden/>
              </w:rPr>
              <w:t>14</w:t>
            </w:r>
            <w:r w:rsidR="00C46048">
              <w:rPr>
                <w:noProof/>
                <w:webHidden/>
              </w:rPr>
              <w:fldChar w:fldCharType="end"/>
            </w:r>
          </w:hyperlink>
        </w:p>
        <w:p w14:paraId="76277CD9" w14:textId="71F024F6" w:rsidR="00C46048" w:rsidRDefault="008E2D73">
          <w:pPr>
            <w:pStyle w:val="TOC1"/>
            <w:rPr>
              <w:rFonts w:asciiTheme="minorHAnsi" w:eastAsiaTheme="minorEastAsia" w:hAnsiTheme="minorHAnsi"/>
              <w:b w:val="0"/>
              <w:noProof/>
              <w:color w:val="auto"/>
              <w:lang w:val="en-AU" w:eastAsia="en-AU"/>
            </w:rPr>
          </w:pPr>
          <w:hyperlink w:anchor="_Toc121395224" w:history="1">
            <w:r w:rsidR="00C46048" w:rsidRPr="006103C0">
              <w:rPr>
                <w:rStyle w:val="Hyperlink"/>
                <w:noProof/>
              </w:rPr>
              <w:t>Part 7</w:t>
            </w:r>
            <w:r w:rsidR="00C46048">
              <w:rPr>
                <w:rFonts w:asciiTheme="minorHAnsi" w:eastAsiaTheme="minorEastAsia" w:hAnsiTheme="minorHAnsi"/>
                <w:b w:val="0"/>
                <w:noProof/>
                <w:color w:val="auto"/>
                <w:lang w:val="en-AU" w:eastAsia="en-AU"/>
              </w:rPr>
              <w:tab/>
            </w:r>
            <w:r w:rsidR="00C46048" w:rsidRPr="006103C0">
              <w:rPr>
                <w:rStyle w:val="Hyperlink"/>
                <w:noProof/>
              </w:rPr>
              <w:t>Goods &amp; Services Tax</w:t>
            </w:r>
            <w:r w:rsidR="00C46048">
              <w:rPr>
                <w:noProof/>
                <w:webHidden/>
              </w:rPr>
              <w:tab/>
            </w:r>
            <w:r w:rsidR="00C46048">
              <w:rPr>
                <w:noProof/>
                <w:webHidden/>
              </w:rPr>
              <w:fldChar w:fldCharType="begin"/>
            </w:r>
            <w:r w:rsidR="00C46048">
              <w:rPr>
                <w:noProof/>
                <w:webHidden/>
              </w:rPr>
              <w:instrText xml:space="preserve"> PAGEREF _Toc121395224 \h </w:instrText>
            </w:r>
            <w:r w:rsidR="00C46048">
              <w:rPr>
                <w:noProof/>
                <w:webHidden/>
              </w:rPr>
            </w:r>
            <w:r w:rsidR="00C46048">
              <w:rPr>
                <w:noProof/>
                <w:webHidden/>
              </w:rPr>
              <w:fldChar w:fldCharType="separate"/>
            </w:r>
            <w:r>
              <w:rPr>
                <w:noProof/>
                <w:webHidden/>
              </w:rPr>
              <w:t>15</w:t>
            </w:r>
            <w:r w:rsidR="00C46048">
              <w:rPr>
                <w:noProof/>
                <w:webHidden/>
              </w:rPr>
              <w:fldChar w:fldCharType="end"/>
            </w:r>
          </w:hyperlink>
        </w:p>
        <w:p w14:paraId="63ED7635" w14:textId="41F85DB9" w:rsidR="00C46048" w:rsidRDefault="008E2D73">
          <w:pPr>
            <w:pStyle w:val="TOC2"/>
            <w:rPr>
              <w:rFonts w:asciiTheme="minorHAnsi" w:eastAsiaTheme="minorEastAsia" w:hAnsiTheme="minorHAnsi"/>
              <w:noProof/>
              <w:color w:val="auto"/>
              <w:sz w:val="22"/>
              <w:lang w:val="en-AU" w:eastAsia="en-AU"/>
            </w:rPr>
          </w:pPr>
          <w:hyperlink w:anchor="_Toc121395225" w:history="1">
            <w:r w:rsidR="00C46048" w:rsidRPr="006103C0">
              <w:rPr>
                <w:rStyle w:val="Hyperlink"/>
                <w:noProof/>
              </w:rPr>
              <w:t>7.1</w:t>
            </w:r>
            <w:r w:rsidR="00C46048">
              <w:rPr>
                <w:rFonts w:asciiTheme="minorHAnsi" w:eastAsiaTheme="minorEastAsia" w:hAnsiTheme="minorHAnsi"/>
                <w:noProof/>
                <w:color w:val="auto"/>
                <w:sz w:val="22"/>
                <w:lang w:val="en-AU" w:eastAsia="en-AU"/>
              </w:rPr>
              <w:tab/>
            </w:r>
            <w:r w:rsidR="00C46048" w:rsidRPr="006103C0">
              <w:rPr>
                <w:rStyle w:val="Hyperlink"/>
                <w:noProof/>
              </w:rPr>
              <w:t>Interpretation of Terms</w:t>
            </w:r>
            <w:r w:rsidR="00C46048">
              <w:rPr>
                <w:noProof/>
                <w:webHidden/>
              </w:rPr>
              <w:tab/>
            </w:r>
            <w:r w:rsidR="00C46048">
              <w:rPr>
                <w:noProof/>
                <w:webHidden/>
              </w:rPr>
              <w:fldChar w:fldCharType="begin"/>
            </w:r>
            <w:r w:rsidR="00C46048">
              <w:rPr>
                <w:noProof/>
                <w:webHidden/>
              </w:rPr>
              <w:instrText xml:space="preserve"> PAGEREF _Toc121395225 \h </w:instrText>
            </w:r>
            <w:r w:rsidR="00C46048">
              <w:rPr>
                <w:noProof/>
                <w:webHidden/>
              </w:rPr>
            </w:r>
            <w:r w:rsidR="00C46048">
              <w:rPr>
                <w:noProof/>
                <w:webHidden/>
              </w:rPr>
              <w:fldChar w:fldCharType="separate"/>
            </w:r>
            <w:r>
              <w:rPr>
                <w:noProof/>
                <w:webHidden/>
              </w:rPr>
              <w:t>15</w:t>
            </w:r>
            <w:r w:rsidR="00C46048">
              <w:rPr>
                <w:noProof/>
                <w:webHidden/>
              </w:rPr>
              <w:fldChar w:fldCharType="end"/>
            </w:r>
          </w:hyperlink>
        </w:p>
        <w:p w14:paraId="27DCC651" w14:textId="7F333A1F" w:rsidR="00C46048" w:rsidRDefault="008E2D73">
          <w:pPr>
            <w:pStyle w:val="TOC2"/>
            <w:rPr>
              <w:rFonts w:asciiTheme="minorHAnsi" w:eastAsiaTheme="minorEastAsia" w:hAnsiTheme="minorHAnsi"/>
              <w:noProof/>
              <w:color w:val="auto"/>
              <w:sz w:val="22"/>
              <w:lang w:val="en-AU" w:eastAsia="en-AU"/>
            </w:rPr>
          </w:pPr>
          <w:hyperlink w:anchor="_Toc121395226" w:history="1">
            <w:r w:rsidR="00C46048" w:rsidRPr="006103C0">
              <w:rPr>
                <w:rStyle w:val="Hyperlink"/>
                <w:noProof/>
              </w:rPr>
              <w:t>7.2</w:t>
            </w:r>
            <w:r w:rsidR="00C46048">
              <w:rPr>
                <w:rFonts w:asciiTheme="minorHAnsi" w:eastAsiaTheme="minorEastAsia" w:hAnsiTheme="minorHAnsi"/>
                <w:noProof/>
                <w:color w:val="auto"/>
                <w:sz w:val="22"/>
                <w:lang w:val="en-AU" w:eastAsia="en-AU"/>
              </w:rPr>
              <w:tab/>
            </w:r>
            <w:r w:rsidR="00C46048" w:rsidRPr="006103C0">
              <w:rPr>
                <w:rStyle w:val="Hyperlink"/>
                <w:noProof/>
              </w:rPr>
              <w:t>Character of Payments</w:t>
            </w:r>
            <w:r w:rsidR="00C46048">
              <w:rPr>
                <w:noProof/>
                <w:webHidden/>
              </w:rPr>
              <w:tab/>
            </w:r>
            <w:r w:rsidR="00C46048">
              <w:rPr>
                <w:noProof/>
                <w:webHidden/>
              </w:rPr>
              <w:fldChar w:fldCharType="begin"/>
            </w:r>
            <w:r w:rsidR="00C46048">
              <w:rPr>
                <w:noProof/>
                <w:webHidden/>
              </w:rPr>
              <w:instrText xml:space="preserve"> PAGEREF _Toc121395226 \h </w:instrText>
            </w:r>
            <w:r w:rsidR="00C46048">
              <w:rPr>
                <w:noProof/>
                <w:webHidden/>
              </w:rPr>
            </w:r>
            <w:r w:rsidR="00C46048">
              <w:rPr>
                <w:noProof/>
                <w:webHidden/>
              </w:rPr>
              <w:fldChar w:fldCharType="separate"/>
            </w:r>
            <w:r>
              <w:rPr>
                <w:noProof/>
                <w:webHidden/>
              </w:rPr>
              <w:t>15</w:t>
            </w:r>
            <w:r w:rsidR="00C46048">
              <w:rPr>
                <w:noProof/>
                <w:webHidden/>
              </w:rPr>
              <w:fldChar w:fldCharType="end"/>
            </w:r>
          </w:hyperlink>
        </w:p>
        <w:p w14:paraId="5BB0DCF4" w14:textId="7899512C" w:rsidR="00C46048" w:rsidRDefault="008E2D73">
          <w:pPr>
            <w:pStyle w:val="TOC2"/>
            <w:rPr>
              <w:rFonts w:asciiTheme="minorHAnsi" w:eastAsiaTheme="minorEastAsia" w:hAnsiTheme="minorHAnsi"/>
              <w:noProof/>
              <w:color w:val="auto"/>
              <w:sz w:val="22"/>
              <w:lang w:val="en-AU" w:eastAsia="en-AU"/>
            </w:rPr>
          </w:pPr>
          <w:hyperlink w:anchor="_Toc121395227" w:history="1">
            <w:r w:rsidR="00C46048" w:rsidRPr="006103C0">
              <w:rPr>
                <w:rStyle w:val="Hyperlink"/>
                <w:noProof/>
              </w:rPr>
              <w:t>7.3</w:t>
            </w:r>
            <w:r w:rsidR="00C46048">
              <w:rPr>
                <w:rFonts w:asciiTheme="minorHAnsi" w:eastAsiaTheme="minorEastAsia" w:hAnsiTheme="minorHAnsi"/>
                <w:noProof/>
                <w:color w:val="auto"/>
                <w:sz w:val="22"/>
                <w:lang w:val="en-AU" w:eastAsia="en-AU"/>
              </w:rPr>
              <w:tab/>
            </w:r>
            <w:r w:rsidR="00C46048" w:rsidRPr="006103C0">
              <w:rPr>
                <w:rStyle w:val="Hyperlink"/>
                <w:noProof/>
              </w:rPr>
              <w:t>Responsibility for Payment</w:t>
            </w:r>
            <w:r w:rsidR="00C46048">
              <w:rPr>
                <w:noProof/>
                <w:webHidden/>
              </w:rPr>
              <w:tab/>
            </w:r>
            <w:r w:rsidR="00C46048">
              <w:rPr>
                <w:noProof/>
                <w:webHidden/>
              </w:rPr>
              <w:fldChar w:fldCharType="begin"/>
            </w:r>
            <w:r w:rsidR="00C46048">
              <w:rPr>
                <w:noProof/>
                <w:webHidden/>
              </w:rPr>
              <w:instrText xml:space="preserve"> PAGEREF _Toc121395227 \h </w:instrText>
            </w:r>
            <w:r w:rsidR="00C46048">
              <w:rPr>
                <w:noProof/>
                <w:webHidden/>
              </w:rPr>
            </w:r>
            <w:r w:rsidR="00C46048">
              <w:rPr>
                <w:noProof/>
                <w:webHidden/>
              </w:rPr>
              <w:fldChar w:fldCharType="separate"/>
            </w:r>
            <w:r>
              <w:rPr>
                <w:noProof/>
                <w:webHidden/>
              </w:rPr>
              <w:t>15</w:t>
            </w:r>
            <w:r w:rsidR="00C46048">
              <w:rPr>
                <w:noProof/>
                <w:webHidden/>
              </w:rPr>
              <w:fldChar w:fldCharType="end"/>
            </w:r>
          </w:hyperlink>
        </w:p>
        <w:p w14:paraId="2B195A14" w14:textId="23B6735B" w:rsidR="00C46048" w:rsidRDefault="008E2D73">
          <w:pPr>
            <w:pStyle w:val="TOC2"/>
            <w:rPr>
              <w:rFonts w:asciiTheme="minorHAnsi" w:eastAsiaTheme="minorEastAsia" w:hAnsiTheme="minorHAnsi"/>
              <w:noProof/>
              <w:color w:val="auto"/>
              <w:sz w:val="22"/>
              <w:lang w:val="en-AU" w:eastAsia="en-AU"/>
            </w:rPr>
          </w:pPr>
          <w:hyperlink w:anchor="_Toc121395228" w:history="1">
            <w:r w:rsidR="00C46048" w:rsidRPr="006103C0">
              <w:rPr>
                <w:rStyle w:val="Hyperlink"/>
                <w:noProof/>
              </w:rPr>
              <w:t>7.4</w:t>
            </w:r>
            <w:r w:rsidR="00C46048">
              <w:rPr>
                <w:rFonts w:asciiTheme="minorHAnsi" w:eastAsiaTheme="minorEastAsia" w:hAnsiTheme="minorHAnsi"/>
                <w:noProof/>
                <w:color w:val="auto"/>
                <w:sz w:val="22"/>
                <w:lang w:val="en-AU" w:eastAsia="en-AU"/>
              </w:rPr>
              <w:tab/>
            </w:r>
            <w:r w:rsidR="00C46048" w:rsidRPr="006103C0">
              <w:rPr>
                <w:rStyle w:val="Hyperlink"/>
                <w:noProof/>
              </w:rPr>
              <w:t>Input Credits Adjustment (Reimbursements)</w:t>
            </w:r>
            <w:r w:rsidR="00C46048">
              <w:rPr>
                <w:noProof/>
                <w:webHidden/>
              </w:rPr>
              <w:tab/>
            </w:r>
            <w:r w:rsidR="00C46048">
              <w:rPr>
                <w:noProof/>
                <w:webHidden/>
              </w:rPr>
              <w:fldChar w:fldCharType="begin"/>
            </w:r>
            <w:r w:rsidR="00C46048">
              <w:rPr>
                <w:noProof/>
                <w:webHidden/>
              </w:rPr>
              <w:instrText xml:space="preserve"> PAGEREF _Toc121395228 \h </w:instrText>
            </w:r>
            <w:r w:rsidR="00C46048">
              <w:rPr>
                <w:noProof/>
                <w:webHidden/>
              </w:rPr>
            </w:r>
            <w:r w:rsidR="00C46048">
              <w:rPr>
                <w:noProof/>
                <w:webHidden/>
              </w:rPr>
              <w:fldChar w:fldCharType="separate"/>
            </w:r>
            <w:r>
              <w:rPr>
                <w:noProof/>
                <w:webHidden/>
              </w:rPr>
              <w:t>15</w:t>
            </w:r>
            <w:r w:rsidR="00C46048">
              <w:rPr>
                <w:noProof/>
                <w:webHidden/>
              </w:rPr>
              <w:fldChar w:fldCharType="end"/>
            </w:r>
          </w:hyperlink>
        </w:p>
        <w:p w14:paraId="06A17827" w14:textId="2A4779AB" w:rsidR="00C46048" w:rsidRDefault="008E2D73">
          <w:pPr>
            <w:pStyle w:val="TOC2"/>
            <w:rPr>
              <w:rFonts w:asciiTheme="minorHAnsi" w:eastAsiaTheme="minorEastAsia" w:hAnsiTheme="minorHAnsi"/>
              <w:noProof/>
              <w:color w:val="auto"/>
              <w:sz w:val="22"/>
              <w:lang w:val="en-AU" w:eastAsia="en-AU"/>
            </w:rPr>
          </w:pPr>
          <w:hyperlink w:anchor="_Toc121395229" w:history="1">
            <w:r w:rsidR="00C46048" w:rsidRPr="006103C0">
              <w:rPr>
                <w:rStyle w:val="Hyperlink"/>
                <w:noProof/>
              </w:rPr>
              <w:t>7.5</w:t>
            </w:r>
            <w:r w:rsidR="00C46048">
              <w:rPr>
                <w:rFonts w:asciiTheme="minorHAnsi" w:eastAsiaTheme="minorEastAsia" w:hAnsiTheme="minorHAnsi"/>
                <w:noProof/>
                <w:color w:val="auto"/>
                <w:sz w:val="22"/>
                <w:lang w:val="en-AU" w:eastAsia="en-AU"/>
              </w:rPr>
              <w:tab/>
            </w:r>
            <w:r w:rsidR="00C46048" w:rsidRPr="006103C0">
              <w:rPr>
                <w:rStyle w:val="Hyperlink"/>
                <w:noProof/>
              </w:rPr>
              <w:t>Adjustments</w:t>
            </w:r>
            <w:r w:rsidR="00C46048">
              <w:rPr>
                <w:noProof/>
                <w:webHidden/>
              </w:rPr>
              <w:tab/>
            </w:r>
            <w:r w:rsidR="00C46048">
              <w:rPr>
                <w:noProof/>
                <w:webHidden/>
              </w:rPr>
              <w:fldChar w:fldCharType="begin"/>
            </w:r>
            <w:r w:rsidR="00C46048">
              <w:rPr>
                <w:noProof/>
                <w:webHidden/>
              </w:rPr>
              <w:instrText xml:space="preserve"> PAGEREF _Toc121395229 \h </w:instrText>
            </w:r>
            <w:r w:rsidR="00C46048">
              <w:rPr>
                <w:noProof/>
                <w:webHidden/>
              </w:rPr>
            </w:r>
            <w:r w:rsidR="00C46048">
              <w:rPr>
                <w:noProof/>
                <w:webHidden/>
              </w:rPr>
              <w:fldChar w:fldCharType="separate"/>
            </w:r>
            <w:r>
              <w:rPr>
                <w:noProof/>
                <w:webHidden/>
              </w:rPr>
              <w:t>16</w:t>
            </w:r>
            <w:r w:rsidR="00C46048">
              <w:rPr>
                <w:noProof/>
                <w:webHidden/>
              </w:rPr>
              <w:fldChar w:fldCharType="end"/>
            </w:r>
          </w:hyperlink>
        </w:p>
        <w:p w14:paraId="7B8B1D32" w14:textId="1B8F9110" w:rsidR="00C46048" w:rsidRDefault="008E2D73">
          <w:pPr>
            <w:pStyle w:val="TOC2"/>
            <w:rPr>
              <w:rFonts w:asciiTheme="minorHAnsi" w:eastAsiaTheme="minorEastAsia" w:hAnsiTheme="minorHAnsi"/>
              <w:noProof/>
              <w:color w:val="auto"/>
              <w:sz w:val="22"/>
              <w:lang w:val="en-AU" w:eastAsia="en-AU"/>
            </w:rPr>
          </w:pPr>
          <w:hyperlink w:anchor="_Toc121395230" w:history="1">
            <w:r w:rsidR="00C46048" w:rsidRPr="006103C0">
              <w:rPr>
                <w:rStyle w:val="Hyperlink"/>
                <w:noProof/>
              </w:rPr>
              <w:t>7.6</w:t>
            </w:r>
            <w:r w:rsidR="00C46048">
              <w:rPr>
                <w:rFonts w:asciiTheme="minorHAnsi" w:eastAsiaTheme="minorEastAsia" w:hAnsiTheme="minorHAnsi"/>
                <w:noProof/>
                <w:color w:val="auto"/>
                <w:sz w:val="22"/>
                <w:lang w:val="en-AU" w:eastAsia="en-AU"/>
              </w:rPr>
              <w:tab/>
            </w:r>
            <w:r w:rsidR="00C46048" w:rsidRPr="006103C0">
              <w:rPr>
                <w:rStyle w:val="Hyperlink"/>
                <w:noProof/>
              </w:rPr>
              <w:t>Tax Invoices and Adjustment Notes</w:t>
            </w:r>
            <w:r w:rsidR="00C46048">
              <w:rPr>
                <w:noProof/>
                <w:webHidden/>
              </w:rPr>
              <w:tab/>
            </w:r>
            <w:r w:rsidR="00C46048">
              <w:rPr>
                <w:noProof/>
                <w:webHidden/>
              </w:rPr>
              <w:fldChar w:fldCharType="begin"/>
            </w:r>
            <w:r w:rsidR="00C46048">
              <w:rPr>
                <w:noProof/>
                <w:webHidden/>
              </w:rPr>
              <w:instrText xml:space="preserve"> PAGEREF _Toc121395230 \h </w:instrText>
            </w:r>
            <w:r w:rsidR="00C46048">
              <w:rPr>
                <w:noProof/>
                <w:webHidden/>
              </w:rPr>
            </w:r>
            <w:r w:rsidR="00C46048">
              <w:rPr>
                <w:noProof/>
                <w:webHidden/>
              </w:rPr>
              <w:fldChar w:fldCharType="separate"/>
            </w:r>
            <w:r>
              <w:rPr>
                <w:noProof/>
                <w:webHidden/>
              </w:rPr>
              <w:t>16</w:t>
            </w:r>
            <w:r w:rsidR="00C46048">
              <w:rPr>
                <w:noProof/>
                <w:webHidden/>
              </w:rPr>
              <w:fldChar w:fldCharType="end"/>
            </w:r>
          </w:hyperlink>
        </w:p>
        <w:p w14:paraId="22EC0DBD" w14:textId="69907D52" w:rsidR="00C46048" w:rsidRDefault="008E2D73">
          <w:pPr>
            <w:pStyle w:val="TOC2"/>
            <w:rPr>
              <w:rFonts w:asciiTheme="minorHAnsi" w:eastAsiaTheme="minorEastAsia" w:hAnsiTheme="minorHAnsi"/>
              <w:noProof/>
              <w:color w:val="auto"/>
              <w:sz w:val="22"/>
              <w:lang w:val="en-AU" w:eastAsia="en-AU"/>
            </w:rPr>
          </w:pPr>
          <w:hyperlink w:anchor="_Toc121395231" w:history="1">
            <w:r w:rsidR="00C46048" w:rsidRPr="006103C0">
              <w:rPr>
                <w:rStyle w:val="Hyperlink"/>
                <w:noProof/>
              </w:rPr>
              <w:t>7.7</w:t>
            </w:r>
            <w:r w:rsidR="00C46048">
              <w:rPr>
                <w:rFonts w:asciiTheme="minorHAnsi" w:eastAsiaTheme="minorEastAsia" w:hAnsiTheme="minorHAnsi"/>
                <w:noProof/>
                <w:color w:val="auto"/>
                <w:sz w:val="22"/>
                <w:lang w:val="en-AU" w:eastAsia="en-AU"/>
              </w:rPr>
              <w:tab/>
            </w:r>
            <w:r w:rsidR="00C46048" w:rsidRPr="006103C0">
              <w:rPr>
                <w:rStyle w:val="Hyperlink"/>
                <w:noProof/>
              </w:rPr>
              <w:t>Registration</w:t>
            </w:r>
            <w:r w:rsidR="00C46048">
              <w:rPr>
                <w:noProof/>
                <w:webHidden/>
              </w:rPr>
              <w:tab/>
            </w:r>
            <w:r w:rsidR="00C46048">
              <w:rPr>
                <w:noProof/>
                <w:webHidden/>
              </w:rPr>
              <w:fldChar w:fldCharType="begin"/>
            </w:r>
            <w:r w:rsidR="00C46048">
              <w:rPr>
                <w:noProof/>
                <w:webHidden/>
              </w:rPr>
              <w:instrText xml:space="preserve"> PAGEREF _Toc121395231 \h </w:instrText>
            </w:r>
            <w:r w:rsidR="00C46048">
              <w:rPr>
                <w:noProof/>
                <w:webHidden/>
              </w:rPr>
            </w:r>
            <w:r w:rsidR="00C46048">
              <w:rPr>
                <w:noProof/>
                <w:webHidden/>
              </w:rPr>
              <w:fldChar w:fldCharType="separate"/>
            </w:r>
            <w:r>
              <w:rPr>
                <w:noProof/>
                <w:webHidden/>
              </w:rPr>
              <w:t>16</w:t>
            </w:r>
            <w:r w:rsidR="00C46048">
              <w:rPr>
                <w:noProof/>
                <w:webHidden/>
              </w:rPr>
              <w:fldChar w:fldCharType="end"/>
            </w:r>
          </w:hyperlink>
        </w:p>
        <w:p w14:paraId="54D7C7D4" w14:textId="6D9FFA0C" w:rsidR="00C46048" w:rsidRDefault="008E2D73">
          <w:pPr>
            <w:pStyle w:val="TOC1"/>
            <w:rPr>
              <w:rFonts w:asciiTheme="minorHAnsi" w:eastAsiaTheme="minorEastAsia" w:hAnsiTheme="minorHAnsi"/>
              <w:b w:val="0"/>
              <w:noProof/>
              <w:color w:val="auto"/>
              <w:lang w:val="en-AU" w:eastAsia="en-AU"/>
            </w:rPr>
          </w:pPr>
          <w:hyperlink w:anchor="_Toc121395232" w:history="1">
            <w:r w:rsidR="00C46048" w:rsidRPr="006103C0">
              <w:rPr>
                <w:rStyle w:val="Hyperlink"/>
                <w:noProof/>
              </w:rPr>
              <w:t>Part 8</w:t>
            </w:r>
            <w:r w:rsidR="00C46048">
              <w:rPr>
                <w:rFonts w:asciiTheme="minorHAnsi" w:eastAsiaTheme="minorEastAsia" w:hAnsiTheme="minorHAnsi"/>
                <w:b w:val="0"/>
                <w:noProof/>
                <w:color w:val="auto"/>
                <w:lang w:val="en-AU" w:eastAsia="en-AU"/>
              </w:rPr>
              <w:tab/>
            </w:r>
            <w:r w:rsidR="00C46048" w:rsidRPr="006103C0">
              <w:rPr>
                <w:rStyle w:val="Hyperlink"/>
                <w:noProof/>
              </w:rPr>
              <w:t>Accounts and Financial Records</w:t>
            </w:r>
            <w:r w:rsidR="00C46048">
              <w:rPr>
                <w:noProof/>
                <w:webHidden/>
              </w:rPr>
              <w:tab/>
            </w:r>
            <w:r w:rsidR="00C46048">
              <w:rPr>
                <w:noProof/>
                <w:webHidden/>
              </w:rPr>
              <w:fldChar w:fldCharType="begin"/>
            </w:r>
            <w:r w:rsidR="00C46048">
              <w:rPr>
                <w:noProof/>
                <w:webHidden/>
              </w:rPr>
              <w:instrText xml:space="preserve"> PAGEREF _Toc121395232 \h </w:instrText>
            </w:r>
            <w:r w:rsidR="00C46048">
              <w:rPr>
                <w:noProof/>
                <w:webHidden/>
              </w:rPr>
            </w:r>
            <w:r w:rsidR="00C46048">
              <w:rPr>
                <w:noProof/>
                <w:webHidden/>
              </w:rPr>
              <w:fldChar w:fldCharType="separate"/>
            </w:r>
            <w:r>
              <w:rPr>
                <w:noProof/>
                <w:webHidden/>
              </w:rPr>
              <w:t>16</w:t>
            </w:r>
            <w:r w:rsidR="00C46048">
              <w:rPr>
                <w:noProof/>
                <w:webHidden/>
              </w:rPr>
              <w:fldChar w:fldCharType="end"/>
            </w:r>
          </w:hyperlink>
        </w:p>
        <w:p w14:paraId="7519E462" w14:textId="042F5130" w:rsidR="00C46048" w:rsidRDefault="008E2D73">
          <w:pPr>
            <w:pStyle w:val="TOC2"/>
            <w:rPr>
              <w:rFonts w:asciiTheme="minorHAnsi" w:eastAsiaTheme="minorEastAsia" w:hAnsiTheme="minorHAnsi"/>
              <w:noProof/>
              <w:color w:val="auto"/>
              <w:sz w:val="22"/>
              <w:lang w:val="en-AU" w:eastAsia="en-AU"/>
            </w:rPr>
          </w:pPr>
          <w:hyperlink w:anchor="_Toc121395233" w:history="1">
            <w:r w:rsidR="00C46048" w:rsidRPr="006103C0">
              <w:rPr>
                <w:rStyle w:val="Hyperlink"/>
                <w:noProof/>
              </w:rPr>
              <w:t>8.1</w:t>
            </w:r>
            <w:r w:rsidR="00C46048">
              <w:rPr>
                <w:rFonts w:asciiTheme="minorHAnsi" w:eastAsiaTheme="minorEastAsia" w:hAnsiTheme="minorHAnsi"/>
                <w:noProof/>
                <w:color w:val="auto"/>
                <w:sz w:val="22"/>
                <w:lang w:val="en-AU" w:eastAsia="en-AU"/>
              </w:rPr>
              <w:tab/>
            </w:r>
            <w:r w:rsidR="00C46048" w:rsidRPr="006103C0">
              <w:rPr>
                <w:rStyle w:val="Hyperlink"/>
                <w:noProof/>
              </w:rPr>
              <w:t>Accounts and Records</w:t>
            </w:r>
            <w:r w:rsidR="00C46048">
              <w:rPr>
                <w:noProof/>
                <w:webHidden/>
              </w:rPr>
              <w:tab/>
            </w:r>
            <w:r w:rsidR="00C46048">
              <w:rPr>
                <w:noProof/>
                <w:webHidden/>
              </w:rPr>
              <w:fldChar w:fldCharType="begin"/>
            </w:r>
            <w:r w:rsidR="00C46048">
              <w:rPr>
                <w:noProof/>
                <w:webHidden/>
              </w:rPr>
              <w:instrText xml:space="preserve"> PAGEREF _Toc121395233 \h </w:instrText>
            </w:r>
            <w:r w:rsidR="00C46048">
              <w:rPr>
                <w:noProof/>
                <w:webHidden/>
              </w:rPr>
            </w:r>
            <w:r w:rsidR="00C46048">
              <w:rPr>
                <w:noProof/>
                <w:webHidden/>
              </w:rPr>
              <w:fldChar w:fldCharType="separate"/>
            </w:r>
            <w:r>
              <w:rPr>
                <w:noProof/>
                <w:webHidden/>
              </w:rPr>
              <w:t>16</w:t>
            </w:r>
            <w:r w:rsidR="00C46048">
              <w:rPr>
                <w:noProof/>
                <w:webHidden/>
              </w:rPr>
              <w:fldChar w:fldCharType="end"/>
            </w:r>
          </w:hyperlink>
        </w:p>
        <w:p w14:paraId="7D5B71AB" w14:textId="276560C2" w:rsidR="00C46048" w:rsidRDefault="008E2D73">
          <w:pPr>
            <w:pStyle w:val="TOC2"/>
            <w:rPr>
              <w:rFonts w:asciiTheme="minorHAnsi" w:eastAsiaTheme="minorEastAsia" w:hAnsiTheme="minorHAnsi"/>
              <w:noProof/>
              <w:color w:val="auto"/>
              <w:sz w:val="22"/>
              <w:lang w:val="en-AU" w:eastAsia="en-AU"/>
            </w:rPr>
          </w:pPr>
          <w:hyperlink w:anchor="_Toc121395234" w:history="1">
            <w:r w:rsidR="00C46048" w:rsidRPr="006103C0">
              <w:rPr>
                <w:rStyle w:val="Hyperlink"/>
                <w:noProof/>
              </w:rPr>
              <w:t>8.2</w:t>
            </w:r>
            <w:r w:rsidR="00C46048">
              <w:rPr>
                <w:rFonts w:asciiTheme="minorHAnsi" w:eastAsiaTheme="minorEastAsia" w:hAnsiTheme="minorHAnsi"/>
                <w:noProof/>
                <w:color w:val="auto"/>
                <w:sz w:val="22"/>
                <w:lang w:val="en-AU" w:eastAsia="en-AU"/>
              </w:rPr>
              <w:tab/>
            </w:r>
            <w:r w:rsidR="00C46048" w:rsidRPr="006103C0">
              <w:rPr>
                <w:rStyle w:val="Hyperlink"/>
                <w:noProof/>
              </w:rPr>
              <w:t>Accounting Standards</w:t>
            </w:r>
            <w:r w:rsidR="00C46048">
              <w:rPr>
                <w:noProof/>
                <w:webHidden/>
              </w:rPr>
              <w:tab/>
            </w:r>
            <w:r w:rsidR="00C46048">
              <w:rPr>
                <w:noProof/>
                <w:webHidden/>
              </w:rPr>
              <w:fldChar w:fldCharType="begin"/>
            </w:r>
            <w:r w:rsidR="00C46048">
              <w:rPr>
                <w:noProof/>
                <w:webHidden/>
              </w:rPr>
              <w:instrText xml:space="preserve"> PAGEREF _Toc121395234 \h </w:instrText>
            </w:r>
            <w:r w:rsidR="00C46048">
              <w:rPr>
                <w:noProof/>
                <w:webHidden/>
              </w:rPr>
            </w:r>
            <w:r w:rsidR="00C46048">
              <w:rPr>
                <w:noProof/>
                <w:webHidden/>
              </w:rPr>
              <w:fldChar w:fldCharType="separate"/>
            </w:r>
            <w:r>
              <w:rPr>
                <w:noProof/>
                <w:webHidden/>
              </w:rPr>
              <w:t>17</w:t>
            </w:r>
            <w:r w:rsidR="00C46048">
              <w:rPr>
                <w:noProof/>
                <w:webHidden/>
              </w:rPr>
              <w:fldChar w:fldCharType="end"/>
            </w:r>
          </w:hyperlink>
        </w:p>
        <w:p w14:paraId="3824A6E1" w14:textId="55C06E47" w:rsidR="00C46048" w:rsidRDefault="008E2D73">
          <w:pPr>
            <w:pStyle w:val="TOC2"/>
            <w:rPr>
              <w:rFonts w:asciiTheme="minorHAnsi" w:eastAsiaTheme="minorEastAsia" w:hAnsiTheme="minorHAnsi"/>
              <w:noProof/>
              <w:color w:val="auto"/>
              <w:sz w:val="22"/>
              <w:lang w:val="en-AU" w:eastAsia="en-AU"/>
            </w:rPr>
          </w:pPr>
          <w:hyperlink w:anchor="_Toc121395235" w:history="1">
            <w:r w:rsidR="00C46048" w:rsidRPr="006103C0">
              <w:rPr>
                <w:rStyle w:val="Hyperlink"/>
                <w:noProof/>
              </w:rPr>
              <w:t>8.3</w:t>
            </w:r>
            <w:r w:rsidR="00C46048">
              <w:rPr>
                <w:rFonts w:asciiTheme="minorHAnsi" w:eastAsiaTheme="minorEastAsia" w:hAnsiTheme="minorHAnsi"/>
                <w:noProof/>
                <w:color w:val="auto"/>
                <w:sz w:val="22"/>
                <w:lang w:val="en-AU" w:eastAsia="en-AU"/>
              </w:rPr>
              <w:tab/>
            </w:r>
            <w:r w:rsidR="00C46048" w:rsidRPr="006103C0">
              <w:rPr>
                <w:rStyle w:val="Hyperlink"/>
                <w:noProof/>
              </w:rPr>
              <w:t>Operating Account</w:t>
            </w:r>
            <w:r w:rsidR="00C46048">
              <w:rPr>
                <w:noProof/>
                <w:webHidden/>
              </w:rPr>
              <w:tab/>
            </w:r>
            <w:r w:rsidR="00C46048">
              <w:rPr>
                <w:noProof/>
                <w:webHidden/>
              </w:rPr>
              <w:fldChar w:fldCharType="begin"/>
            </w:r>
            <w:r w:rsidR="00C46048">
              <w:rPr>
                <w:noProof/>
                <w:webHidden/>
              </w:rPr>
              <w:instrText xml:space="preserve"> PAGEREF _Toc121395235 \h </w:instrText>
            </w:r>
            <w:r w:rsidR="00C46048">
              <w:rPr>
                <w:noProof/>
                <w:webHidden/>
              </w:rPr>
            </w:r>
            <w:r w:rsidR="00C46048">
              <w:rPr>
                <w:noProof/>
                <w:webHidden/>
              </w:rPr>
              <w:fldChar w:fldCharType="separate"/>
            </w:r>
            <w:r>
              <w:rPr>
                <w:noProof/>
                <w:webHidden/>
              </w:rPr>
              <w:t>17</w:t>
            </w:r>
            <w:r w:rsidR="00C46048">
              <w:rPr>
                <w:noProof/>
                <w:webHidden/>
              </w:rPr>
              <w:fldChar w:fldCharType="end"/>
            </w:r>
          </w:hyperlink>
        </w:p>
        <w:p w14:paraId="7122E605" w14:textId="04FB5F8A" w:rsidR="00C46048" w:rsidRDefault="008E2D73">
          <w:pPr>
            <w:pStyle w:val="TOC1"/>
            <w:rPr>
              <w:rFonts w:asciiTheme="minorHAnsi" w:eastAsiaTheme="minorEastAsia" w:hAnsiTheme="minorHAnsi"/>
              <w:b w:val="0"/>
              <w:noProof/>
              <w:color w:val="auto"/>
              <w:lang w:val="en-AU" w:eastAsia="en-AU"/>
            </w:rPr>
          </w:pPr>
          <w:hyperlink w:anchor="_Toc121395236" w:history="1">
            <w:r w:rsidR="00C46048" w:rsidRPr="006103C0">
              <w:rPr>
                <w:rStyle w:val="Hyperlink"/>
                <w:noProof/>
              </w:rPr>
              <w:t>Part 9</w:t>
            </w:r>
            <w:r w:rsidR="00C46048">
              <w:rPr>
                <w:rFonts w:asciiTheme="minorHAnsi" w:eastAsiaTheme="minorEastAsia" w:hAnsiTheme="minorHAnsi"/>
                <w:b w:val="0"/>
                <w:noProof/>
                <w:color w:val="auto"/>
                <w:lang w:val="en-AU" w:eastAsia="en-AU"/>
              </w:rPr>
              <w:tab/>
            </w:r>
            <w:r w:rsidR="00C46048" w:rsidRPr="006103C0">
              <w:rPr>
                <w:rStyle w:val="Hyperlink"/>
                <w:noProof/>
              </w:rPr>
              <w:t>Facility Use &amp; Operation</w:t>
            </w:r>
            <w:r w:rsidR="00C46048">
              <w:rPr>
                <w:noProof/>
                <w:webHidden/>
              </w:rPr>
              <w:tab/>
            </w:r>
            <w:r w:rsidR="00C46048">
              <w:rPr>
                <w:noProof/>
                <w:webHidden/>
              </w:rPr>
              <w:fldChar w:fldCharType="begin"/>
            </w:r>
            <w:r w:rsidR="00C46048">
              <w:rPr>
                <w:noProof/>
                <w:webHidden/>
              </w:rPr>
              <w:instrText xml:space="preserve"> PAGEREF _Toc121395236 \h </w:instrText>
            </w:r>
            <w:r w:rsidR="00C46048">
              <w:rPr>
                <w:noProof/>
                <w:webHidden/>
              </w:rPr>
            </w:r>
            <w:r w:rsidR="00C46048">
              <w:rPr>
                <w:noProof/>
                <w:webHidden/>
              </w:rPr>
              <w:fldChar w:fldCharType="separate"/>
            </w:r>
            <w:r>
              <w:rPr>
                <w:noProof/>
                <w:webHidden/>
              </w:rPr>
              <w:t>17</w:t>
            </w:r>
            <w:r w:rsidR="00C46048">
              <w:rPr>
                <w:noProof/>
                <w:webHidden/>
              </w:rPr>
              <w:fldChar w:fldCharType="end"/>
            </w:r>
          </w:hyperlink>
        </w:p>
        <w:p w14:paraId="62DF3750" w14:textId="0177EA94" w:rsidR="00C46048" w:rsidRDefault="008E2D73">
          <w:pPr>
            <w:pStyle w:val="TOC2"/>
            <w:rPr>
              <w:rFonts w:asciiTheme="minorHAnsi" w:eastAsiaTheme="minorEastAsia" w:hAnsiTheme="minorHAnsi"/>
              <w:noProof/>
              <w:color w:val="auto"/>
              <w:sz w:val="22"/>
              <w:lang w:val="en-AU" w:eastAsia="en-AU"/>
            </w:rPr>
          </w:pPr>
          <w:hyperlink w:anchor="_Toc121395237" w:history="1">
            <w:r w:rsidR="00C46048" w:rsidRPr="006103C0">
              <w:rPr>
                <w:rStyle w:val="Hyperlink"/>
                <w:noProof/>
              </w:rPr>
              <w:t>9.1</w:t>
            </w:r>
            <w:r w:rsidR="00C46048">
              <w:rPr>
                <w:rFonts w:asciiTheme="minorHAnsi" w:eastAsiaTheme="minorEastAsia" w:hAnsiTheme="minorHAnsi"/>
                <w:noProof/>
                <w:color w:val="auto"/>
                <w:sz w:val="22"/>
                <w:lang w:val="en-AU" w:eastAsia="en-AU"/>
              </w:rPr>
              <w:tab/>
            </w:r>
            <w:r w:rsidR="00C46048" w:rsidRPr="006103C0">
              <w:rPr>
                <w:rStyle w:val="Hyperlink"/>
                <w:noProof/>
              </w:rPr>
              <w:t>Name of Facility</w:t>
            </w:r>
            <w:r w:rsidR="00C46048">
              <w:rPr>
                <w:noProof/>
                <w:webHidden/>
              </w:rPr>
              <w:tab/>
            </w:r>
            <w:r w:rsidR="00C46048">
              <w:rPr>
                <w:noProof/>
                <w:webHidden/>
              </w:rPr>
              <w:fldChar w:fldCharType="begin"/>
            </w:r>
            <w:r w:rsidR="00C46048">
              <w:rPr>
                <w:noProof/>
                <w:webHidden/>
              </w:rPr>
              <w:instrText xml:space="preserve"> PAGEREF _Toc121395237 \h </w:instrText>
            </w:r>
            <w:r w:rsidR="00C46048">
              <w:rPr>
                <w:noProof/>
                <w:webHidden/>
              </w:rPr>
            </w:r>
            <w:r w:rsidR="00C46048">
              <w:rPr>
                <w:noProof/>
                <w:webHidden/>
              </w:rPr>
              <w:fldChar w:fldCharType="separate"/>
            </w:r>
            <w:r>
              <w:rPr>
                <w:noProof/>
                <w:webHidden/>
              </w:rPr>
              <w:t>17</w:t>
            </w:r>
            <w:r w:rsidR="00C46048">
              <w:rPr>
                <w:noProof/>
                <w:webHidden/>
              </w:rPr>
              <w:fldChar w:fldCharType="end"/>
            </w:r>
          </w:hyperlink>
        </w:p>
        <w:p w14:paraId="2859EEAD" w14:textId="5D58F537" w:rsidR="00C46048" w:rsidRDefault="008E2D73">
          <w:pPr>
            <w:pStyle w:val="TOC2"/>
            <w:rPr>
              <w:rFonts w:asciiTheme="minorHAnsi" w:eastAsiaTheme="minorEastAsia" w:hAnsiTheme="minorHAnsi"/>
              <w:noProof/>
              <w:color w:val="auto"/>
              <w:sz w:val="22"/>
              <w:lang w:val="en-AU" w:eastAsia="en-AU"/>
            </w:rPr>
          </w:pPr>
          <w:hyperlink w:anchor="_Toc121395238" w:history="1">
            <w:r w:rsidR="00C46048" w:rsidRPr="006103C0">
              <w:rPr>
                <w:rStyle w:val="Hyperlink"/>
                <w:noProof/>
              </w:rPr>
              <w:t>9.2</w:t>
            </w:r>
            <w:r w:rsidR="00C46048">
              <w:rPr>
                <w:rFonts w:asciiTheme="minorHAnsi" w:eastAsiaTheme="minorEastAsia" w:hAnsiTheme="minorHAnsi"/>
                <w:noProof/>
                <w:color w:val="auto"/>
                <w:sz w:val="22"/>
                <w:lang w:val="en-AU" w:eastAsia="en-AU"/>
              </w:rPr>
              <w:tab/>
            </w:r>
            <w:r w:rsidR="00C46048" w:rsidRPr="006103C0">
              <w:rPr>
                <w:rStyle w:val="Hyperlink"/>
                <w:noProof/>
              </w:rPr>
              <w:t>Business Hours</w:t>
            </w:r>
            <w:r w:rsidR="00C46048">
              <w:rPr>
                <w:noProof/>
                <w:webHidden/>
              </w:rPr>
              <w:tab/>
            </w:r>
            <w:r w:rsidR="00C46048">
              <w:rPr>
                <w:noProof/>
                <w:webHidden/>
              </w:rPr>
              <w:fldChar w:fldCharType="begin"/>
            </w:r>
            <w:r w:rsidR="00C46048">
              <w:rPr>
                <w:noProof/>
                <w:webHidden/>
              </w:rPr>
              <w:instrText xml:space="preserve"> PAGEREF _Toc121395238 \h </w:instrText>
            </w:r>
            <w:r w:rsidR="00C46048">
              <w:rPr>
                <w:noProof/>
                <w:webHidden/>
              </w:rPr>
            </w:r>
            <w:r w:rsidR="00C46048">
              <w:rPr>
                <w:noProof/>
                <w:webHidden/>
              </w:rPr>
              <w:fldChar w:fldCharType="separate"/>
            </w:r>
            <w:r>
              <w:rPr>
                <w:noProof/>
                <w:webHidden/>
              </w:rPr>
              <w:t>18</w:t>
            </w:r>
            <w:r w:rsidR="00C46048">
              <w:rPr>
                <w:noProof/>
                <w:webHidden/>
              </w:rPr>
              <w:fldChar w:fldCharType="end"/>
            </w:r>
          </w:hyperlink>
        </w:p>
        <w:p w14:paraId="1D262AEE" w14:textId="37077B4E" w:rsidR="00C46048" w:rsidRDefault="008E2D73">
          <w:pPr>
            <w:pStyle w:val="TOC2"/>
            <w:rPr>
              <w:rFonts w:asciiTheme="minorHAnsi" w:eastAsiaTheme="minorEastAsia" w:hAnsiTheme="minorHAnsi"/>
              <w:noProof/>
              <w:color w:val="auto"/>
              <w:sz w:val="22"/>
              <w:lang w:val="en-AU" w:eastAsia="en-AU"/>
            </w:rPr>
          </w:pPr>
          <w:hyperlink w:anchor="_Toc121395239" w:history="1">
            <w:r w:rsidR="00C46048" w:rsidRPr="006103C0">
              <w:rPr>
                <w:rStyle w:val="Hyperlink"/>
                <w:noProof/>
              </w:rPr>
              <w:t>9.3</w:t>
            </w:r>
            <w:r w:rsidR="00C46048">
              <w:rPr>
                <w:rFonts w:asciiTheme="minorHAnsi" w:eastAsiaTheme="minorEastAsia" w:hAnsiTheme="minorHAnsi"/>
                <w:noProof/>
                <w:color w:val="auto"/>
                <w:sz w:val="22"/>
                <w:lang w:val="en-AU" w:eastAsia="en-AU"/>
              </w:rPr>
              <w:tab/>
            </w:r>
            <w:r w:rsidR="00C46048" w:rsidRPr="006103C0">
              <w:rPr>
                <w:rStyle w:val="Hyperlink"/>
                <w:noProof/>
              </w:rPr>
              <w:t>Availability of Facility</w:t>
            </w:r>
            <w:r w:rsidR="00C46048">
              <w:rPr>
                <w:noProof/>
                <w:webHidden/>
              </w:rPr>
              <w:tab/>
            </w:r>
            <w:r w:rsidR="00C46048">
              <w:rPr>
                <w:noProof/>
                <w:webHidden/>
              </w:rPr>
              <w:fldChar w:fldCharType="begin"/>
            </w:r>
            <w:r w:rsidR="00C46048">
              <w:rPr>
                <w:noProof/>
                <w:webHidden/>
              </w:rPr>
              <w:instrText xml:space="preserve"> PAGEREF _Toc121395239 \h </w:instrText>
            </w:r>
            <w:r w:rsidR="00C46048">
              <w:rPr>
                <w:noProof/>
                <w:webHidden/>
              </w:rPr>
            </w:r>
            <w:r w:rsidR="00C46048">
              <w:rPr>
                <w:noProof/>
                <w:webHidden/>
              </w:rPr>
              <w:fldChar w:fldCharType="separate"/>
            </w:r>
            <w:r>
              <w:rPr>
                <w:noProof/>
                <w:webHidden/>
              </w:rPr>
              <w:t>18</w:t>
            </w:r>
            <w:r w:rsidR="00C46048">
              <w:rPr>
                <w:noProof/>
                <w:webHidden/>
              </w:rPr>
              <w:fldChar w:fldCharType="end"/>
            </w:r>
          </w:hyperlink>
        </w:p>
        <w:p w14:paraId="5C49BC42" w14:textId="4D6E92E6" w:rsidR="00C46048" w:rsidRDefault="008E2D73">
          <w:pPr>
            <w:pStyle w:val="TOC2"/>
            <w:rPr>
              <w:rFonts w:asciiTheme="minorHAnsi" w:eastAsiaTheme="minorEastAsia" w:hAnsiTheme="minorHAnsi"/>
              <w:noProof/>
              <w:color w:val="auto"/>
              <w:sz w:val="22"/>
              <w:lang w:val="en-AU" w:eastAsia="en-AU"/>
            </w:rPr>
          </w:pPr>
          <w:hyperlink w:anchor="_Toc121395240" w:history="1">
            <w:r w:rsidR="00C46048" w:rsidRPr="006103C0">
              <w:rPr>
                <w:rStyle w:val="Hyperlink"/>
                <w:noProof/>
              </w:rPr>
              <w:t>9.4</w:t>
            </w:r>
            <w:r w:rsidR="00C46048">
              <w:rPr>
                <w:rFonts w:asciiTheme="minorHAnsi" w:eastAsiaTheme="minorEastAsia" w:hAnsiTheme="minorHAnsi"/>
                <w:noProof/>
                <w:color w:val="auto"/>
                <w:sz w:val="22"/>
                <w:lang w:val="en-AU" w:eastAsia="en-AU"/>
              </w:rPr>
              <w:tab/>
            </w:r>
            <w:r w:rsidR="00C46048" w:rsidRPr="006103C0">
              <w:rPr>
                <w:rStyle w:val="Hyperlink"/>
                <w:noProof/>
              </w:rPr>
              <w:t>Notice of Fees</w:t>
            </w:r>
            <w:r w:rsidR="00C46048">
              <w:rPr>
                <w:noProof/>
                <w:webHidden/>
              </w:rPr>
              <w:tab/>
            </w:r>
            <w:r w:rsidR="00C46048">
              <w:rPr>
                <w:noProof/>
                <w:webHidden/>
              </w:rPr>
              <w:fldChar w:fldCharType="begin"/>
            </w:r>
            <w:r w:rsidR="00C46048">
              <w:rPr>
                <w:noProof/>
                <w:webHidden/>
              </w:rPr>
              <w:instrText xml:space="preserve"> PAGEREF _Toc121395240 \h </w:instrText>
            </w:r>
            <w:r w:rsidR="00C46048">
              <w:rPr>
                <w:noProof/>
                <w:webHidden/>
              </w:rPr>
            </w:r>
            <w:r w:rsidR="00C46048">
              <w:rPr>
                <w:noProof/>
                <w:webHidden/>
              </w:rPr>
              <w:fldChar w:fldCharType="separate"/>
            </w:r>
            <w:r>
              <w:rPr>
                <w:noProof/>
                <w:webHidden/>
              </w:rPr>
              <w:t>18</w:t>
            </w:r>
            <w:r w:rsidR="00C46048">
              <w:rPr>
                <w:noProof/>
                <w:webHidden/>
              </w:rPr>
              <w:fldChar w:fldCharType="end"/>
            </w:r>
          </w:hyperlink>
        </w:p>
        <w:p w14:paraId="13C81AFA" w14:textId="42BA8691" w:rsidR="00C46048" w:rsidRDefault="008E2D73">
          <w:pPr>
            <w:pStyle w:val="TOC2"/>
            <w:rPr>
              <w:rFonts w:asciiTheme="minorHAnsi" w:eastAsiaTheme="minorEastAsia" w:hAnsiTheme="minorHAnsi"/>
              <w:noProof/>
              <w:color w:val="auto"/>
              <w:sz w:val="22"/>
              <w:lang w:val="en-AU" w:eastAsia="en-AU"/>
            </w:rPr>
          </w:pPr>
          <w:hyperlink w:anchor="_Toc121395241" w:history="1">
            <w:r w:rsidR="00C46048" w:rsidRPr="006103C0">
              <w:rPr>
                <w:rStyle w:val="Hyperlink"/>
                <w:noProof/>
              </w:rPr>
              <w:t>9.5</w:t>
            </w:r>
            <w:r w:rsidR="00C46048">
              <w:rPr>
                <w:rFonts w:asciiTheme="minorHAnsi" w:eastAsiaTheme="minorEastAsia" w:hAnsiTheme="minorHAnsi"/>
                <w:noProof/>
                <w:color w:val="auto"/>
                <w:sz w:val="22"/>
                <w:lang w:val="en-AU" w:eastAsia="en-AU"/>
              </w:rPr>
              <w:tab/>
            </w:r>
            <w:r w:rsidR="00C46048" w:rsidRPr="006103C0">
              <w:rPr>
                <w:rStyle w:val="Hyperlink"/>
                <w:noProof/>
              </w:rPr>
              <w:t>Prime Obligations</w:t>
            </w:r>
            <w:r w:rsidR="00C46048">
              <w:rPr>
                <w:noProof/>
                <w:webHidden/>
              </w:rPr>
              <w:tab/>
            </w:r>
            <w:r w:rsidR="00C46048">
              <w:rPr>
                <w:noProof/>
                <w:webHidden/>
              </w:rPr>
              <w:fldChar w:fldCharType="begin"/>
            </w:r>
            <w:r w:rsidR="00C46048">
              <w:rPr>
                <w:noProof/>
                <w:webHidden/>
              </w:rPr>
              <w:instrText xml:space="preserve"> PAGEREF _Toc121395241 \h </w:instrText>
            </w:r>
            <w:r w:rsidR="00C46048">
              <w:rPr>
                <w:noProof/>
                <w:webHidden/>
              </w:rPr>
            </w:r>
            <w:r w:rsidR="00C46048">
              <w:rPr>
                <w:noProof/>
                <w:webHidden/>
              </w:rPr>
              <w:fldChar w:fldCharType="separate"/>
            </w:r>
            <w:r>
              <w:rPr>
                <w:noProof/>
                <w:webHidden/>
              </w:rPr>
              <w:t>18</w:t>
            </w:r>
            <w:r w:rsidR="00C46048">
              <w:rPr>
                <w:noProof/>
                <w:webHidden/>
              </w:rPr>
              <w:fldChar w:fldCharType="end"/>
            </w:r>
          </w:hyperlink>
        </w:p>
        <w:p w14:paraId="7EBFAAFA" w14:textId="55315D6C" w:rsidR="00C46048" w:rsidRDefault="008E2D73">
          <w:pPr>
            <w:pStyle w:val="TOC2"/>
            <w:rPr>
              <w:rFonts w:asciiTheme="minorHAnsi" w:eastAsiaTheme="minorEastAsia" w:hAnsiTheme="minorHAnsi"/>
              <w:noProof/>
              <w:color w:val="auto"/>
              <w:sz w:val="22"/>
              <w:lang w:val="en-AU" w:eastAsia="en-AU"/>
            </w:rPr>
          </w:pPr>
          <w:hyperlink w:anchor="_Toc121395242" w:history="1">
            <w:r w:rsidR="00C46048" w:rsidRPr="006103C0">
              <w:rPr>
                <w:rStyle w:val="Hyperlink"/>
                <w:noProof/>
              </w:rPr>
              <w:t>9.6</w:t>
            </w:r>
            <w:r w:rsidR="00C46048">
              <w:rPr>
                <w:rFonts w:asciiTheme="minorHAnsi" w:eastAsiaTheme="minorEastAsia" w:hAnsiTheme="minorHAnsi"/>
                <w:noProof/>
                <w:color w:val="auto"/>
                <w:sz w:val="22"/>
                <w:lang w:val="en-AU" w:eastAsia="en-AU"/>
              </w:rPr>
              <w:tab/>
            </w:r>
            <w:r w:rsidR="00C46048" w:rsidRPr="006103C0">
              <w:rPr>
                <w:rStyle w:val="Hyperlink"/>
                <w:noProof/>
              </w:rPr>
              <w:t>Operational Standards</w:t>
            </w:r>
            <w:r w:rsidR="00C46048">
              <w:rPr>
                <w:noProof/>
                <w:webHidden/>
              </w:rPr>
              <w:tab/>
            </w:r>
            <w:r w:rsidR="00C46048">
              <w:rPr>
                <w:noProof/>
                <w:webHidden/>
              </w:rPr>
              <w:fldChar w:fldCharType="begin"/>
            </w:r>
            <w:r w:rsidR="00C46048">
              <w:rPr>
                <w:noProof/>
                <w:webHidden/>
              </w:rPr>
              <w:instrText xml:space="preserve"> PAGEREF _Toc121395242 \h </w:instrText>
            </w:r>
            <w:r w:rsidR="00C46048">
              <w:rPr>
                <w:noProof/>
                <w:webHidden/>
              </w:rPr>
            </w:r>
            <w:r w:rsidR="00C46048">
              <w:rPr>
                <w:noProof/>
                <w:webHidden/>
              </w:rPr>
              <w:fldChar w:fldCharType="separate"/>
            </w:r>
            <w:r>
              <w:rPr>
                <w:noProof/>
                <w:webHidden/>
              </w:rPr>
              <w:t>18</w:t>
            </w:r>
            <w:r w:rsidR="00C46048">
              <w:rPr>
                <w:noProof/>
                <w:webHidden/>
              </w:rPr>
              <w:fldChar w:fldCharType="end"/>
            </w:r>
          </w:hyperlink>
        </w:p>
        <w:p w14:paraId="1A0F47F0" w14:textId="5A3E1645" w:rsidR="00C46048" w:rsidRDefault="008E2D73">
          <w:pPr>
            <w:pStyle w:val="TOC2"/>
            <w:rPr>
              <w:rFonts w:asciiTheme="minorHAnsi" w:eastAsiaTheme="minorEastAsia" w:hAnsiTheme="minorHAnsi"/>
              <w:noProof/>
              <w:color w:val="auto"/>
              <w:sz w:val="22"/>
              <w:lang w:val="en-AU" w:eastAsia="en-AU"/>
            </w:rPr>
          </w:pPr>
          <w:hyperlink w:anchor="_Toc121395243" w:history="1">
            <w:r w:rsidR="00C46048" w:rsidRPr="006103C0">
              <w:rPr>
                <w:rStyle w:val="Hyperlink"/>
                <w:noProof/>
              </w:rPr>
              <w:t>9.7</w:t>
            </w:r>
            <w:r w:rsidR="00C46048">
              <w:rPr>
                <w:rFonts w:asciiTheme="minorHAnsi" w:eastAsiaTheme="minorEastAsia" w:hAnsiTheme="minorHAnsi"/>
                <w:noProof/>
                <w:color w:val="auto"/>
                <w:sz w:val="22"/>
                <w:lang w:val="en-AU" w:eastAsia="en-AU"/>
              </w:rPr>
              <w:tab/>
            </w:r>
            <w:r w:rsidR="00C46048" w:rsidRPr="006103C0">
              <w:rPr>
                <w:rStyle w:val="Hyperlink"/>
                <w:noProof/>
              </w:rPr>
              <w:t>Statutory Compliance</w:t>
            </w:r>
            <w:r w:rsidR="00C46048">
              <w:rPr>
                <w:noProof/>
                <w:webHidden/>
              </w:rPr>
              <w:tab/>
            </w:r>
            <w:r w:rsidR="00C46048">
              <w:rPr>
                <w:noProof/>
                <w:webHidden/>
              </w:rPr>
              <w:fldChar w:fldCharType="begin"/>
            </w:r>
            <w:r w:rsidR="00C46048">
              <w:rPr>
                <w:noProof/>
                <w:webHidden/>
              </w:rPr>
              <w:instrText xml:space="preserve"> PAGEREF _Toc121395243 \h </w:instrText>
            </w:r>
            <w:r w:rsidR="00C46048">
              <w:rPr>
                <w:noProof/>
                <w:webHidden/>
              </w:rPr>
            </w:r>
            <w:r w:rsidR="00C46048">
              <w:rPr>
                <w:noProof/>
                <w:webHidden/>
              </w:rPr>
              <w:fldChar w:fldCharType="separate"/>
            </w:r>
            <w:r>
              <w:rPr>
                <w:noProof/>
                <w:webHidden/>
              </w:rPr>
              <w:t>18</w:t>
            </w:r>
            <w:r w:rsidR="00C46048">
              <w:rPr>
                <w:noProof/>
                <w:webHidden/>
              </w:rPr>
              <w:fldChar w:fldCharType="end"/>
            </w:r>
          </w:hyperlink>
        </w:p>
        <w:p w14:paraId="57477344" w14:textId="5441F36B" w:rsidR="00C46048" w:rsidRDefault="008E2D73">
          <w:pPr>
            <w:pStyle w:val="TOC2"/>
            <w:rPr>
              <w:rFonts w:asciiTheme="minorHAnsi" w:eastAsiaTheme="minorEastAsia" w:hAnsiTheme="minorHAnsi"/>
              <w:noProof/>
              <w:color w:val="auto"/>
              <w:sz w:val="22"/>
              <w:lang w:val="en-AU" w:eastAsia="en-AU"/>
            </w:rPr>
          </w:pPr>
          <w:hyperlink w:anchor="_Toc121395244" w:history="1">
            <w:r w:rsidR="00C46048" w:rsidRPr="006103C0">
              <w:rPr>
                <w:rStyle w:val="Hyperlink"/>
                <w:noProof/>
              </w:rPr>
              <w:t>9.8</w:t>
            </w:r>
            <w:r w:rsidR="00C46048">
              <w:rPr>
                <w:rFonts w:asciiTheme="minorHAnsi" w:eastAsiaTheme="minorEastAsia" w:hAnsiTheme="minorHAnsi"/>
                <w:noProof/>
                <w:color w:val="auto"/>
                <w:sz w:val="22"/>
                <w:lang w:val="en-AU" w:eastAsia="en-AU"/>
              </w:rPr>
              <w:tab/>
            </w:r>
            <w:r w:rsidR="00C46048" w:rsidRPr="006103C0">
              <w:rPr>
                <w:rStyle w:val="Hyperlink"/>
                <w:noProof/>
              </w:rPr>
              <w:t>Promotion of Facility</w:t>
            </w:r>
            <w:r w:rsidR="00C46048">
              <w:rPr>
                <w:noProof/>
                <w:webHidden/>
              </w:rPr>
              <w:tab/>
            </w:r>
            <w:r w:rsidR="00C46048">
              <w:rPr>
                <w:noProof/>
                <w:webHidden/>
              </w:rPr>
              <w:fldChar w:fldCharType="begin"/>
            </w:r>
            <w:r w:rsidR="00C46048">
              <w:rPr>
                <w:noProof/>
                <w:webHidden/>
              </w:rPr>
              <w:instrText xml:space="preserve"> PAGEREF _Toc121395244 \h </w:instrText>
            </w:r>
            <w:r w:rsidR="00C46048">
              <w:rPr>
                <w:noProof/>
                <w:webHidden/>
              </w:rPr>
            </w:r>
            <w:r w:rsidR="00C46048">
              <w:rPr>
                <w:noProof/>
                <w:webHidden/>
              </w:rPr>
              <w:fldChar w:fldCharType="separate"/>
            </w:r>
            <w:r>
              <w:rPr>
                <w:noProof/>
                <w:webHidden/>
              </w:rPr>
              <w:t>19</w:t>
            </w:r>
            <w:r w:rsidR="00C46048">
              <w:rPr>
                <w:noProof/>
                <w:webHidden/>
              </w:rPr>
              <w:fldChar w:fldCharType="end"/>
            </w:r>
          </w:hyperlink>
        </w:p>
        <w:p w14:paraId="6B1DD091" w14:textId="1C3B21E7" w:rsidR="00C46048" w:rsidRDefault="008E2D73">
          <w:pPr>
            <w:pStyle w:val="TOC2"/>
            <w:rPr>
              <w:rFonts w:asciiTheme="minorHAnsi" w:eastAsiaTheme="minorEastAsia" w:hAnsiTheme="minorHAnsi"/>
              <w:noProof/>
              <w:color w:val="auto"/>
              <w:sz w:val="22"/>
              <w:lang w:val="en-AU" w:eastAsia="en-AU"/>
            </w:rPr>
          </w:pPr>
          <w:hyperlink w:anchor="_Toc121395245" w:history="1">
            <w:r w:rsidR="00C46048" w:rsidRPr="006103C0">
              <w:rPr>
                <w:rStyle w:val="Hyperlink"/>
                <w:noProof/>
              </w:rPr>
              <w:t>9.9</w:t>
            </w:r>
            <w:r w:rsidR="00C46048">
              <w:rPr>
                <w:rFonts w:asciiTheme="minorHAnsi" w:eastAsiaTheme="minorEastAsia" w:hAnsiTheme="minorHAnsi"/>
                <w:noProof/>
                <w:color w:val="auto"/>
                <w:sz w:val="22"/>
                <w:lang w:val="en-AU" w:eastAsia="en-AU"/>
              </w:rPr>
              <w:tab/>
            </w:r>
            <w:r w:rsidR="00C46048" w:rsidRPr="006103C0">
              <w:rPr>
                <w:rStyle w:val="Hyperlink"/>
                <w:noProof/>
              </w:rPr>
              <w:t>Third Party Benefits</w:t>
            </w:r>
            <w:r w:rsidR="00C46048">
              <w:rPr>
                <w:noProof/>
                <w:webHidden/>
              </w:rPr>
              <w:tab/>
            </w:r>
            <w:r w:rsidR="00C46048">
              <w:rPr>
                <w:noProof/>
                <w:webHidden/>
              </w:rPr>
              <w:fldChar w:fldCharType="begin"/>
            </w:r>
            <w:r w:rsidR="00C46048">
              <w:rPr>
                <w:noProof/>
                <w:webHidden/>
              </w:rPr>
              <w:instrText xml:space="preserve"> PAGEREF _Toc121395245 \h </w:instrText>
            </w:r>
            <w:r w:rsidR="00C46048">
              <w:rPr>
                <w:noProof/>
                <w:webHidden/>
              </w:rPr>
            </w:r>
            <w:r w:rsidR="00C46048">
              <w:rPr>
                <w:noProof/>
                <w:webHidden/>
              </w:rPr>
              <w:fldChar w:fldCharType="separate"/>
            </w:r>
            <w:r>
              <w:rPr>
                <w:noProof/>
                <w:webHidden/>
              </w:rPr>
              <w:t>19</w:t>
            </w:r>
            <w:r w:rsidR="00C46048">
              <w:rPr>
                <w:noProof/>
                <w:webHidden/>
              </w:rPr>
              <w:fldChar w:fldCharType="end"/>
            </w:r>
          </w:hyperlink>
        </w:p>
        <w:p w14:paraId="71D734D9" w14:textId="18B95E57" w:rsidR="00C46048" w:rsidRDefault="008E2D73">
          <w:pPr>
            <w:pStyle w:val="TOC2"/>
            <w:rPr>
              <w:rFonts w:asciiTheme="minorHAnsi" w:eastAsiaTheme="minorEastAsia" w:hAnsiTheme="minorHAnsi"/>
              <w:noProof/>
              <w:color w:val="auto"/>
              <w:sz w:val="22"/>
              <w:lang w:val="en-AU" w:eastAsia="en-AU"/>
            </w:rPr>
          </w:pPr>
          <w:hyperlink w:anchor="_Toc121395246" w:history="1">
            <w:r w:rsidR="00C46048" w:rsidRPr="006103C0">
              <w:rPr>
                <w:rStyle w:val="Hyperlink"/>
                <w:noProof/>
              </w:rPr>
              <w:t>9.10</w:t>
            </w:r>
            <w:r w:rsidR="00C46048">
              <w:rPr>
                <w:rFonts w:asciiTheme="minorHAnsi" w:eastAsiaTheme="minorEastAsia" w:hAnsiTheme="minorHAnsi"/>
                <w:noProof/>
                <w:color w:val="auto"/>
                <w:sz w:val="22"/>
                <w:lang w:val="en-AU" w:eastAsia="en-AU"/>
              </w:rPr>
              <w:tab/>
            </w:r>
            <w:r w:rsidR="00C46048" w:rsidRPr="006103C0">
              <w:rPr>
                <w:rStyle w:val="Hyperlink"/>
                <w:noProof/>
              </w:rPr>
              <w:t>Personnel</w:t>
            </w:r>
            <w:r w:rsidR="00C46048">
              <w:rPr>
                <w:noProof/>
                <w:webHidden/>
              </w:rPr>
              <w:tab/>
            </w:r>
            <w:r w:rsidR="00C46048">
              <w:rPr>
                <w:noProof/>
                <w:webHidden/>
              </w:rPr>
              <w:fldChar w:fldCharType="begin"/>
            </w:r>
            <w:r w:rsidR="00C46048">
              <w:rPr>
                <w:noProof/>
                <w:webHidden/>
              </w:rPr>
              <w:instrText xml:space="preserve"> PAGEREF _Toc121395246 \h </w:instrText>
            </w:r>
            <w:r w:rsidR="00C46048">
              <w:rPr>
                <w:noProof/>
                <w:webHidden/>
              </w:rPr>
            </w:r>
            <w:r w:rsidR="00C46048">
              <w:rPr>
                <w:noProof/>
                <w:webHidden/>
              </w:rPr>
              <w:fldChar w:fldCharType="separate"/>
            </w:r>
            <w:r>
              <w:rPr>
                <w:noProof/>
                <w:webHidden/>
              </w:rPr>
              <w:t>19</w:t>
            </w:r>
            <w:r w:rsidR="00C46048">
              <w:rPr>
                <w:noProof/>
                <w:webHidden/>
              </w:rPr>
              <w:fldChar w:fldCharType="end"/>
            </w:r>
          </w:hyperlink>
        </w:p>
        <w:p w14:paraId="68135181" w14:textId="2CF75DFE" w:rsidR="00C46048" w:rsidRDefault="008E2D73">
          <w:pPr>
            <w:pStyle w:val="TOC2"/>
            <w:rPr>
              <w:rFonts w:asciiTheme="minorHAnsi" w:eastAsiaTheme="minorEastAsia" w:hAnsiTheme="minorHAnsi"/>
              <w:noProof/>
              <w:color w:val="auto"/>
              <w:sz w:val="22"/>
              <w:lang w:val="en-AU" w:eastAsia="en-AU"/>
            </w:rPr>
          </w:pPr>
          <w:hyperlink w:anchor="_Toc121395247" w:history="1">
            <w:r w:rsidR="00C46048" w:rsidRPr="006103C0">
              <w:rPr>
                <w:rStyle w:val="Hyperlink"/>
                <w:noProof/>
              </w:rPr>
              <w:t>9.11</w:t>
            </w:r>
            <w:r w:rsidR="00C46048">
              <w:rPr>
                <w:rFonts w:asciiTheme="minorHAnsi" w:eastAsiaTheme="minorEastAsia" w:hAnsiTheme="minorHAnsi"/>
                <w:noProof/>
                <w:color w:val="auto"/>
                <w:sz w:val="22"/>
                <w:lang w:val="en-AU" w:eastAsia="en-AU"/>
              </w:rPr>
              <w:tab/>
            </w:r>
            <w:r w:rsidR="00C46048" w:rsidRPr="006103C0">
              <w:rPr>
                <w:rStyle w:val="Hyperlink"/>
                <w:noProof/>
              </w:rPr>
              <w:t>Council Systems</w:t>
            </w:r>
            <w:r w:rsidR="00C46048">
              <w:rPr>
                <w:noProof/>
                <w:webHidden/>
              </w:rPr>
              <w:tab/>
            </w:r>
            <w:r w:rsidR="00C46048">
              <w:rPr>
                <w:noProof/>
                <w:webHidden/>
              </w:rPr>
              <w:fldChar w:fldCharType="begin"/>
            </w:r>
            <w:r w:rsidR="00C46048">
              <w:rPr>
                <w:noProof/>
                <w:webHidden/>
              </w:rPr>
              <w:instrText xml:space="preserve"> PAGEREF _Toc121395247 \h </w:instrText>
            </w:r>
            <w:r w:rsidR="00C46048">
              <w:rPr>
                <w:noProof/>
                <w:webHidden/>
              </w:rPr>
            </w:r>
            <w:r w:rsidR="00C46048">
              <w:rPr>
                <w:noProof/>
                <w:webHidden/>
              </w:rPr>
              <w:fldChar w:fldCharType="separate"/>
            </w:r>
            <w:r>
              <w:rPr>
                <w:noProof/>
                <w:webHidden/>
              </w:rPr>
              <w:t>20</w:t>
            </w:r>
            <w:r w:rsidR="00C46048">
              <w:rPr>
                <w:noProof/>
                <w:webHidden/>
              </w:rPr>
              <w:fldChar w:fldCharType="end"/>
            </w:r>
          </w:hyperlink>
        </w:p>
        <w:p w14:paraId="482AB8A0" w14:textId="7A56C9B6" w:rsidR="00C46048" w:rsidRDefault="008E2D73">
          <w:pPr>
            <w:pStyle w:val="TOC2"/>
            <w:rPr>
              <w:rFonts w:asciiTheme="minorHAnsi" w:eastAsiaTheme="minorEastAsia" w:hAnsiTheme="minorHAnsi"/>
              <w:noProof/>
              <w:color w:val="auto"/>
              <w:sz w:val="22"/>
              <w:lang w:val="en-AU" w:eastAsia="en-AU"/>
            </w:rPr>
          </w:pPr>
          <w:hyperlink w:anchor="_Toc121395248" w:history="1">
            <w:r w:rsidR="00C46048" w:rsidRPr="006103C0">
              <w:rPr>
                <w:rStyle w:val="Hyperlink"/>
                <w:noProof/>
              </w:rPr>
              <w:t>9.12</w:t>
            </w:r>
            <w:r w:rsidR="00C46048">
              <w:rPr>
                <w:rFonts w:asciiTheme="minorHAnsi" w:eastAsiaTheme="minorEastAsia" w:hAnsiTheme="minorHAnsi"/>
                <w:noProof/>
                <w:color w:val="auto"/>
                <w:sz w:val="22"/>
                <w:lang w:val="en-AU" w:eastAsia="en-AU"/>
              </w:rPr>
              <w:tab/>
            </w:r>
            <w:r w:rsidR="00C46048" w:rsidRPr="006103C0">
              <w:rPr>
                <w:rStyle w:val="Hyperlink"/>
                <w:noProof/>
              </w:rPr>
              <w:t>Consultation between Parties</w:t>
            </w:r>
            <w:r w:rsidR="00C46048">
              <w:rPr>
                <w:noProof/>
                <w:webHidden/>
              </w:rPr>
              <w:tab/>
            </w:r>
            <w:r w:rsidR="00C46048">
              <w:rPr>
                <w:noProof/>
                <w:webHidden/>
              </w:rPr>
              <w:fldChar w:fldCharType="begin"/>
            </w:r>
            <w:r w:rsidR="00C46048">
              <w:rPr>
                <w:noProof/>
                <w:webHidden/>
              </w:rPr>
              <w:instrText xml:space="preserve"> PAGEREF _Toc121395248 \h </w:instrText>
            </w:r>
            <w:r w:rsidR="00C46048">
              <w:rPr>
                <w:noProof/>
                <w:webHidden/>
              </w:rPr>
            </w:r>
            <w:r w:rsidR="00C46048">
              <w:rPr>
                <w:noProof/>
                <w:webHidden/>
              </w:rPr>
              <w:fldChar w:fldCharType="separate"/>
            </w:r>
            <w:r>
              <w:rPr>
                <w:noProof/>
                <w:webHidden/>
              </w:rPr>
              <w:t>20</w:t>
            </w:r>
            <w:r w:rsidR="00C46048">
              <w:rPr>
                <w:noProof/>
                <w:webHidden/>
              </w:rPr>
              <w:fldChar w:fldCharType="end"/>
            </w:r>
          </w:hyperlink>
        </w:p>
        <w:p w14:paraId="29F9A825" w14:textId="0A24878E" w:rsidR="00C46048" w:rsidRDefault="008E2D73">
          <w:pPr>
            <w:pStyle w:val="TOC2"/>
            <w:rPr>
              <w:rFonts w:asciiTheme="minorHAnsi" w:eastAsiaTheme="minorEastAsia" w:hAnsiTheme="minorHAnsi"/>
              <w:noProof/>
              <w:color w:val="auto"/>
              <w:sz w:val="22"/>
              <w:lang w:val="en-AU" w:eastAsia="en-AU"/>
            </w:rPr>
          </w:pPr>
          <w:hyperlink w:anchor="_Toc121395249" w:history="1">
            <w:r w:rsidR="00C46048" w:rsidRPr="006103C0">
              <w:rPr>
                <w:rStyle w:val="Hyperlink"/>
                <w:noProof/>
              </w:rPr>
              <w:t>9.13</w:t>
            </w:r>
            <w:r w:rsidR="00C46048">
              <w:rPr>
                <w:rFonts w:asciiTheme="minorHAnsi" w:eastAsiaTheme="minorEastAsia" w:hAnsiTheme="minorHAnsi"/>
                <w:noProof/>
                <w:color w:val="auto"/>
                <w:sz w:val="22"/>
                <w:lang w:val="en-AU" w:eastAsia="en-AU"/>
              </w:rPr>
              <w:tab/>
            </w:r>
            <w:r w:rsidR="00C46048" w:rsidRPr="006103C0">
              <w:rPr>
                <w:rStyle w:val="Hyperlink"/>
                <w:noProof/>
              </w:rPr>
              <w:t>Public Relations/Courtesy</w:t>
            </w:r>
            <w:r w:rsidR="00C46048">
              <w:rPr>
                <w:noProof/>
                <w:webHidden/>
              </w:rPr>
              <w:tab/>
            </w:r>
            <w:r w:rsidR="00C46048">
              <w:rPr>
                <w:noProof/>
                <w:webHidden/>
              </w:rPr>
              <w:fldChar w:fldCharType="begin"/>
            </w:r>
            <w:r w:rsidR="00C46048">
              <w:rPr>
                <w:noProof/>
                <w:webHidden/>
              </w:rPr>
              <w:instrText xml:space="preserve"> PAGEREF _Toc121395249 \h </w:instrText>
            </w:r>
            <w:r w:rsidR="00C46048">
              <w:rPr>
                <w:noProof/>
                <w:webHidden/>
              </w:rPr>
            </w:r>
            <w:r w:rsidR="00C46048">
              <w:rPr>
                <w:noProof/>
                <w:webHidden/>
              </w:rPr>
              <w:fldChar w:fldCharType="separate"/>
            </w:r>
            <w:r>
              <w:rPr>
                <w:noProof/>
                <w:webHidden/>
              </w:rPr>
              <w:t>20</w:t>
            </w:r>
            <w:r w:rsidR="00C46048">
              <w:rPr>
                <w:noProof/>
                <w:webHidden/>
              </w:rPr>
              <w:fldChar w:fldCharType="end"/>
            </w:r>
          </w:hyperlink>
        </w:p>
        <w:p w14:paraId="69B45AFF" w14:textId="054314F5" w:rsidR="00C46048" w:rsidRDefault="008E2D73">
          <w:pPr>
            <w:pStyle w:val="TOC2"/>
            <w:rPr>
              <w:rFonts w:asciiTheme="minorHAnsi" w:eastAsiaTheme="minorEastAsia" w:hAnsiTheme="minorHAnsi"/>
              <w:noProof/>
              <w:color w:val="auto"/>
              <w:sz w:val="22"/>
              <w:lang w:val="en-AU" w:eastAsia="en-AU"/>
            </w:rPr>
          </w:pPr>
          <w:hyperlink w:anchor="_Toc121395250" w:history="1">
            <w:r w:rsidR="00C46048" w:rsidRPr="006103C0">
              <w:rPr>
                <w:rStyle w:val="Hyperlink"/>
                <w:noProof/>
              </w:rPr>
              <w:t>9.14</w:t>
            </w:r>
            <w:r w:rsidR="00C46048">
              <w:rPr>
                <w:rFonts w:asciiTheme="minorHAnsi" w:eastAsiaTheme="minorEastAsia" w:hAnsiTheme="minorHAnsi"/>
                <w:noProof/>
                <w:color w:val="auto"/>
                <w:sz w:val="22"/>
                <w:lang w:val="en-AU" w:eastAsia="en-AU"/>
              </w:rPr>
              <w:tab/>
            </w:r>
            <w:r w:rsidR="00C46048" w:rsidRPr="006103C0">
              <w:rPr>
                <w:rStyle w:val="Hyperlink"/>
                <w:noProof/>
              </w:rPr>
              <w:t>Provision of Information Generally</w:t>
            </w:r>
            <w:r w:rsidR="00C46048">
              <w:rPr>
                <w:noProof/>
                <w:webHidden/>
              </w:rPr>
              <w:tab/>
            </w:r>
            <w:r w:rsidR="00C46048">
              <w:rPr>
                <w:noProof/>
                <w:webHidden/>
              </w:rPr>
              <w:fldChar w:fldCharType="begin"/>
            </w:r>
            <w:r w:rsidR="00C46048">
              <w:rPr>
                <w:noProof/>
                <w:webHidden/>
              </w:rPr>
              <w:instrText xml:space="preserve"> PAGEREF _Toc121395250 \h </w:instrText>
            </w:r>
            <w:r w:rsidR="00C46048">
              <w:rPr>
                <w:noProof/>
                <w:webHidden/>
              </w:rPr>
            </w:r>
            <w:r w:rsidR="00C46048">
              <w:rPr>
                <w:noProof/>
                <w:webHidden/>
              </w:rPr>
              <w:fldChar w:fldCharType="separate"/>
            </w:r>
            <w:r>
              <w:rPr>
                <w:noProof/>
                <w:webHidden/>
              </w:rPr>
              <w:t>20</w:t>
            </w:r>
            <w:r w:rsidR="00C46048">
              <w:rPr>
                <w:noProof/>
                <w:webHidden/>
              </w:rPr>
              <w:fldChar w:fldCharType="end"/>
            </w:r>
          </w:hyperlink>
        </w:p>
        <w:p w14:paraId="4713D462" w14:textId="0BB308FC" w:rsidR="00C46048" w:rsidRDefault="008E2D73">
          <w:pPr>
            <w:pStyle w:val="TOC2"/>
            <w:rPr>
              <w:rFonts w:asciiTheme="minorHAnsi" w:eastAsiaTheme="minorEastAsia" w:hAnsiTheme="minorHAnsi"/>
              <w:noProof/>
              <w:color w:val="auto"/>
              <w:sz w:val="22"/>
              <w:lang w:val="en-AU" w:eastAsia="en-AU"/>
            </w:rPr>
          </w:pPr>
          <w:hyperlink w:anchor="_Toc121395251" w:history="1">
            <w:r w:rsidR="00C46048" w:rsidRPr="006103C0">
              <w:rPr>
                <w:rStyle w:val="Hyperlink"/>
                <w:noProof/>
              </w:rPr>
              <w:t>9.15</w:t>
            </w:r>
            <w:r w:rsidR="00C46048">
              <w:rPr>
                <w:rFonts w:asciiTheme="minorHAnsi" w:eastAsiaTheme="minorEastAsia" w:hAnsiTheme="minorHAnsi"/>
                <w:noProof/>
                <w:color w:val="auto"/>
                <w:sz w:val="22"/>
                <w:lang w:val="en-AU" w:eastAsia="en-AU"/>
              </w:rPr>
              <w:tab/>
            </w:r>
            <w:r w:rsidR="00C46048" w:rsidRPr="006103C0">
              <w:rPr>
                <w:rStyle w:val="Hyperlink"/>
                <w:noProof/>
              </w:rPr>
              <w:t>Exclusion of Unruly Persons</w:t>
            </w:r>
            <w:r w:rsidR="00C46048">
              <w:rPr>
                <w:noProof/>
                <w:webHidden/>
              </w:rPr>
              <w:tab/>
            </w:r>
            <w:r w:rsidR="00C46048">
              <w:rPr>
                <w:noProof/>
                <w:webHidden/>
              </w:rPr>
              <w:fldChar w:fldCharType="begin"/>
            </w:r>
            <w:r w:rsidR="00C46048">
              <w:rPr>
                <w:noProof/>
                <w:webHidden/>
              </w:rPr>
              <w:instrText xml:space="preserve"> PAGEREF _Toc121395251 \h </w:instrText>
            </w:r>
            <w:r w:rsidR="00C46048">
              <w:rPr>
                <w:noProof/>
                <w:webHidden/>
              </w:rPr>
            </w:r>
            <w:r w:rsidR="00C46048">
              <w:rPr>
                <w:noProof/>
                <w:webHidden/>
              </w:rPr>
              <w:fldChar w:fldCharType="separate"/>
            </w:r>
            <w:r>
              <w:rPr>
                <w:noProof/>
                <w:webHidden/>
              </w:rPr>
              <w:t>20</w:t>
            </w:r>
            <w:r w:rsidR="00C46048">
              <w:rPr>
                <w:noProof/>
                <w:webHidden/>
              </w:rPr>
              <w:fldChar w:fldCharType="end"/>
            </w:r>
          </w:hyperlink>
        </w:p>
        <w:p w14:paraId="5EC79515" w14:textId="7AADE245" w:rsidR="00C46048" w:rsidRDefault="008E2D73">
          <w:pPr>
            <w:pStyle w:val="TOC2"/>
            <w:rPr>
              <w:rFonts w:asciiTheme="minorHAnsi" w:eastAsiaTheme="minorEastAsia" w:hAnsiTheme="minorHAnsi"/>
              <w:noProof/>
              <w:color w:val="auto"/>
              <w:sz w:val="22"/>
              <w:lang w:val="en-AU" w:eastAsia="en-AU"/>
            </w:rPr>
          </w:pPr>
          <w:hyperlink w:anchor="_Toc121395252" w:history="1">
            <w:r w:rsidR="00C46048" w:rsidRPr="006103C0">
              <w:rPr>
                <w:rStyle w:val="Hyperlink"/>
                <w:noProof/>
              </w:rPr>
              <w:t>9.16</w:t>
            </w:r>
            <w:r w:rsidR="00C46048">
              <w:rPr>
                <w:rFonts w:asciiTheme="minorHAnsi" w:eastAsiaTheme="minorEastAsia" w:hAnsiTheme="minorHAnsi"/>
                <w:noProof/>
                <w:color w:val="auto"/>
                <w:sz w:val="22"/>
                <w:lang w:val="en-AU" w:eastAsia="en-AU"/>
              </w:rPr>
              <w:tab/>
            </w:r>
            <w:r w:rsidR="00C46048" w:rsidRPr="006103C0">
              <w:rPr>
                <w:rStyle w:val="Hyperlink"/>
                <w:noProof/>
              </w:rPr>
              <w:t>Damage to/Misuse of Facility</w:t>
            </w:r>
            <w:r w:rsidR="00C46048">
              <w:rPr>
                <w:noProof/>
                <w:webHidden/>
              </w:rPr>
              <w:tab/>
            </w:r>
            <w:r w:rsidR="00C46048">
              <w:rPr>
                <w:noProof/>
                <w:webHidden/>
              </w:rPr>
              <w:fldChar w:fldCharType="begin"/>
            </w:r>
            <w:r w:rsidR="00C46048">
              <w:rPr>
                <w:noProof/>
                <w:webHidden/>
              </w:rPr>
              <w:instrText xml:space="preserve"> PAGEREF _Toc121395252 \h </w:instrText>
            </w:r>
            <w:r w:rsidR="00C46048">
              <w:rPr>
                <w:noProof/>
                <w:webHidden/>
              </w:rPr>
            </w:r>
            <w:r w:rsidR="00C46048">
              <w:rPr>
                <w:noProof/>
                <w:webHidden/>
              </w:rPr>
              <w:fldChar w:fldCharType="separate"/>
            </w:r>
            <w:r>
              <w:rPr>
                <w:noProof/>
                <w:webHidden/>
              </w:rPr>
              <w:t>21</w:t>
            </w:r>
            <w:r w:rsidR="00C46048">
              <w:rPr>
                <w:noProof/>
                <w:webHidden/>
              </w:rPr>
              <w:fldChar w:fldCharType="end"/>
            </w:r>
          </w:hyperlink>
        </w:p>
        <w:p w14:paraId="29AF2C88" w14:textId="2ACB79F3" w:rsidR="00C46048" w:rsidRDefault="008E2D73">
          <w:pPr>
            <w:pStyle w:val="TOC2"/>
            <w:rPr>
              <w:rFonts w:asciiTheme="minorHAnsi" w:eastAsiaTheme="minorEastAsia" w:hAnsiTheme="minorHAnsi"/>
              <w:noProof/>
              <w:color w:val="auto"/>
              <w:sz w:val="22"/>
              <w:lang w:val="en-AU" w:eastAsia="en-AU"/>
            </w:rPr>
          </w:pPr>
          <w:hyperlink w:anchor="_Toc121395253" w:history="1">
            <w:r w:rsidR="00C46048" w:rsidRPr="006103C0">
              <w:rPr>
                <w:rStyle w:val="Hyperlink"/>
                <w:noProof/>
              </w:rPr>
              <w:t>9.17</w:t>
            </w:r>
            <w:r w:rsidR="00C46048">
              <w:rPr>
                <w:rFonts w:asciiTheme="minorHAnsi" w:eastAsiaTheme="minorEastAsia" w:hAnsiTheme="minorHAnsi"/>
                <w:noProof/>
                <w:color w:val="auto"/>
                <w:sz w:val="22"/>
                <w:lang w:val="en-AU" w:eastAsia="en-AU"/>
              </w:rPr>
              <w:tab/>
            </w:r>
            <w:r w:rsidR="00C46048" w:rsidRPr="006103C0">
              <w:rPr>
                <w:rStyle w:val="Hyperlink"/>
                <w:noProof/>
              </w:rPr>
              <w:t>Use of Services</w:t>
            </w:r>
            <w:r w:rsidR="00C46048">
              <w:rPr>
                <w:noProof/>
                <w:webHidden/>
              </w:rPr>
              <w:tab/>
            </w:r>
            <w:r w:rsidR="00C46048">
              <w:rPr>
                <w:noProof/>
                <w:webHidden/>
              </w:rPr>
              <w:fldChar w:fldCharType="begin"/>
            </w:r>
            <w:r w:rsidR="00C46048">
              <w:rPr>
                <w:noProof/>
                <w:webHidden/>
              </w:rPr>
              <w:instrText xml:space="preserve"> PAGEREF _Toc121395253 \h </w:instrText>
            </w:r>
            <w:r w:rsidR="00C46048">
              <w:rPr>
                <w:noProof/>
                <w:webHidden/>
              </w:rPr>
            </w:r>
            <w:r w:rsidR="00C46048">
              <w:rPr>
                <w:noProof/>
                <w:webHidden/>
              </w:rPr>
              <w:fldChar w:fldCharType="separate"/>
            </w:r>
            <w:r>
              <w:rPr>
                <w:noProof/>
                <w:webHidden/>
              </w:rPr>
              <w:t>21</w:t>
            </w:r>
            <w:r w:rsidR="00C46048">
              <w:rPr>
                <w:noProof/>
                <w:webHidden/>
              </w:rPr>
              <w:fldChar w:fldCharType="end"/>
            </w:r>
          </w:hyperlink>
        </w:p>
        <w:p w14:paraId="404C3872" w14:textId="1C4FEE5A" w:rsidR="00C46048" w:rsidRDefault="008E2D73">
          <w:pPr>
            <w:pStyle w:val="TOC2"/>
            <w:rPr>
              <w:rFonts w:asciiTheme="minorHAnsi" w:eastAsiaTheme="minorEastAsia" w:hAnsiTheme="minorHAnsi"/>
              <w:noProof/>
              <w:color w:val="auto"/>
              <w:sz w:val="22"/>
              <w:lang w:val="en-AU" w:eastAsia="en-AU"/>
            </w:rPr>
          </w:pPr>
          <w:hyperlink w:anchor="_Toc121395254" w:history="1">
            <w:r w:rsidR="00C46048" w:rsidRPr="006103C0">
              <w:rPr>
                <w:rStyle w:val="Hyperlink"/>
                <w:noProof/>
              </w:rPr>
              <w:t>9.18</w:t>
            </w:r>
            <w:r w:rsidR="00C46048">
              <w:rPr>
                <w:rFonts w:asciiTheme="minorHAnsi" w:eastAsiaTheme="minorEastAsia" w:hAnsiTheme="minorHAnsi"/>
                <w:noProof/>
                <w:color w:val="auto"/>
                <w:sz w:val="22"/>
                <w:lang w:val="en-AU" w:eastAsia="en-AU"/>
              </w:rPr>
              <w:tab/>
            </w:r>
            <w:r w:rsidR="00C46048" w:rsidRPr="006103C0">
              <w:rPr>
                <w:rStyle w:val="Hyperlink"/>
                <w:noProof/>
              </w:rPr>
              <w:t>Dangerous Items and Activities</w:t>
            </w:r>
            <w:r w:rsidR="00C46048">
              <w:rPr>
                <w:noProof/>
                <w:webHidden/>
              </w:rPr>
              <w:tab/>
            </w:r>
            <w:r w:rsidR="00C46048">
              <w:rPr>
                <w:noProof/>
                <w:webHidden/>
              </w:rPr>
              <w:fldChar w:fldCharType="begin"/>
            </w:r>
            <w:r w:rsidR="00C46048">
              <w:rPr>
                <w:noProof/>
                <w:webHidden/>
              </w:rPr>
              <w:instrText xml:space="preserve"> PAGEREF _Toc121395254 \h </w:instrText>
            </w:r>
            <w:r w:rsidR="00C46048">
              <w:rPr>
                <w:noProof/>
                <w:webHidden/>
              </w:rPr>
            </w:r>
            <w:r w:rsidR="00C46048">
              <w:rPr>
                <w:noProof/>
                <w:webHidden/>
              </w:rPr>
              <w:fldChar w:fldCharType="separate"/>
            </w:r>
            <w:r>
              <w:rPr>
                <w:noProof/>
                <w:webHidden/>
              </w:rPr>
              <w:t>21</w:t>
            </w:r>
            <w:r w:rsidR="00C46048">
              <w:rPr>
                <w:noProof/>
                <w:webHidden/>
              </w:rPr>
              <w:fldChar w:fldCharType="end"/>
            </w:r>
          </w:hyperlink>
        </w:p>
        <w:p w14:paraId="471E3B7D" w14:textId="45971AFD" w:rsidR="00C46048" w:rsidRDefault="008E2D73">
          <w:pPr>
            <w:pStyle w:val="TOC2"/>
            <w:rPr>
              <w:rFonts w:asciiTheme="minorHAnsi" w:eastAsiaTheme="minorEastAsia" w:hAnsiTheme="minorHAnsi"/>
              <w:noProof/>
              <w:color w:val="auto"/>
              <w:sz w:val="22"/>
              <w:lang w:val="en-AU" w:eastAsia="en-AU"/>
            </w:rPr>
          </w:pPr>
          <w:hyperlink w:anchor="_Toc121395255" w:history="1">
            <w:r w:rsidR="00C46048" w:rsidRPr="006103C0">
              <w:rPr>
                <w:rStyle w:val="Hyperlink"/>
                <w:noProof/>
              </w:rPr>
              <w:t>9.19</w:t>
            </w:r>
            <w:r w:rsidR="00C46048">
              <w:rPr>
                <w:rFonts w:asciiTheme="minorHAnsi" w:eastAsiaTheme="minorEastAsia" w:hAnsiTheme="minorHAnsi"/>
                <w:noProof/>
                <w:color w:val="auto"/>
                <w:sz w:val="22"/>
                <w:lang w:val="en-AU" w:eastAsia="en-AU"/>
              </w:rPr>
              <w:tab/>
            </w:r>
            <w:r w:rsidR="00C46048" w:rsidRPr="006103C0">
              <w:rPr>
                <w:rStyle w:val="Hyperlink"/>
                <w:noProof/>
              </w:rPr>
              <w:t>Assistance to Injured or Ill Persons</w:t>
            </w:r>
            <w:r w:rsidR="00C46048">
              <w:rPr>
                <w:noProof/>
                <w:webHidden/>
              </w:rPr>
              <w:tab/>
            </w:r>
            <w:r w:rsidR="00C46048">
              <w:rPr>
                <w:noProof/>
                <w:webHidden/>
              </w:rPr>
              <w:fldChar w:fldCharType="begin"/>
            </w:r>
            <w:r w:rsidR="00C46048">
              <w:rPr>
                <w:noProof/>
                <w:webHidden/>
              </w:rPr>
              <w:instrText xml:space="preserve"> PAGEREF _Toc121395255 \h </w:instrText>
            </w:r>
            <w:r w:rsidR="00C46048">
              <w:rPr>
                <w:noProof/>
                <w:webHidden/>
              </w:rPr>
            </w:r>
            <w:r w:rsidR="00C46048">
              <w:rPr>
                <w:noProof/>
                <w:webHidden/>
              </w:rPr>
              <w:fldChar w:fldCharType="separate"/>
            </w:r>
            <w:r>
              <w:rPr>
                <w:noProof/>
                <w:webHidden/>
              </w:rPr>
              <w:t>21</w:t>
            </w:r>
            <w:r w:rsidR="00C46048">
              <w:rPr>
                <w:noProof/>
                <w:webHidden/>
              </w:rPr>
              <w:fldChar w:fldCharType="end"/>
            </w:r>
          </w:hyperlink>
        </w:p>
        <w:p w14:paraId="6DDD0E96" w14:textId="49CB9B64" w:rsidR="00C46048" w:rsidRDefault="008E2D73">
          <w:pPr>
            <w:pStyle w:val="TOC2"/>
            <w:rPr>
              <w:rFonts w:asciiTheme="minorHAnsi" w:eastAsiaTheme="minorEastAsia" w:hAnsiTheme="minorHAnsi"/>
              <w:noProof/>
              <w:color w:val="auto"/>
              <w:sz w:val="22"/>
              <w:lang w:val="en-AU" w:eastAsia="en-AU"/>
            </w:rPr>
          </w:pPr>
          <w:hyperlink w:anchor="_Toc121395256" w:history="1">
            <w:r w:rsidR="00C46048" w:rsidRPr="006103C0">
              <w:rPr>
                <w:rStyle w:val="Hyperlink"/>
                <w:noProof/>
              </w:rPr>
              <w:t>9.20</w:t>
            </w:r>
            <w:r w:rsidR="00C46048">
              <w:rPr>
                <w:rFonts w:asciiTheme="minorHAnsi" w:eastAsiaTheme="minorEastAsia" w:hAnsiTheme="minorHAnsi"/>
                <w:noProof/>
                <w:color w:val="auto"/>
                <w:sz w:val="22"/>
                <w:lang w:val="en-AU" w:eastAsia="en-AU"/>
              </w:rPr>
              <w:tab/>
            </w:r>
            <w:r w:rsidR="00C46048" w:rsidRPr="006103C0">
              <w:rPr>
                <w:rStyle w:val="Hyperlink"/>
                <w:noProof/>
              </w:rPr>
              <w:t>Manager Equipment</w:t>
            </w:r>
            <w:r w:rsidR="00C46048">
              <w:rPr>
                <w:noProof/>
                <w:webHidden/>
              </w:rPr>
              <w:tab/>
            </w:r>
            <w:r w:rsidR="00C46048">
              <w:rPr>
                <w:noProof/>
                <w:webHidden/>
              </w:rPr>
              <w:fldChar w:fldCharType="begin"/>
            </w:r>
            <w:r w:rsidR="00C46048">
              <w:rPr>
                <w:noProof/>
                <w:webHidden/>
              </w:rPr>
              <w:instrText xml:space="preserve"> PAGEREF _Toc121395256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54858B13" w14:textId="37B1E369" w:rsidR="00C46048" w:rsidRDefault="008E2D73">
          <w:pPr>
            <w:pStyle w:val="TOC2"/>
            <w:rPr>
              <w:rFonts w:asciiTheme="minorHAnsi" w:eastAsiaTheme="minorEastAsia" w:hAnsiTheme="minorHAnsi"/>
              <w:noProof/>
              <w:color w:val="auto"/>
              <w:sz w:val="22"/>
              <w:lang w:val="en-AU" w:eastAsia="en-AU"/>
            </w:rPr>
          </w:pPr>
          <w:hyperlink w:anchor="_Toc121395257" w:history="1">
            <w:r w:rsidR="00C46048" w:rsidRPr="006103C0">
              <w:rPr>
                <w:rStyle w:val="Hyperlink"/>
                <w:noProof/>
              </w:rPr>
              <w:t>9.21</w:t>
            </w:r>
            <w:r w:rsidR="00C46048">
              <w:rPr>
                <w:rFonts w:asciiTheme="minorHAnsi" w:eastAsiaTheme="minorEastAsia" w:hAnsiTheme="minorHAnsi"/>
                <w:noProof/>
                <w:color w:val="auto"/>
                <w:sz w:val="22"/>
                <w:lang w:val="en-AU" w:eastAsia="en-AU"/>
              </w:rPr>
              <w:tab/>
            </w:r>
            <w:r w:rsidR="00C46048" w:rsidRPr="006103C0">
              <w:rPr>
                <w:rStyle w:val="Hyperlink"/>
                <w:noProof/>
              </w:rPr>
              <w:t>Inventory</w:t>
            </w:r>
            <w:r w:rsidR="00C46048">
              <w:rPr>
                <w:noProof/>
                <w:webHidden/>
              </w:rPr>
              <w:tab/>
            </w:r>
            <w:r w:rsidR="00C46048">
              <w:rPr>
                <w:noProof/>
                <w:webHidden/>
              </w:rPr>
              <w:fldChar w:fldCharType="begin"/>
            </w:r>
            <w:r w:rsidR="00C46048">
              <w:rPr>
                <w:noProof/>
                <w:webHidden/>
              </w:rPr>
              <w:instrText xml:space="preserve"> PAGEREF _Toc121395257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2235380A" w14:textId="3FD5B37B" w:rsidR="00C46048" w:rsidRDefault="008E2D73">
          <w:pPr>
            <w:pStyle w:val="TOC2"/>
            <w:rPr>
              <w:rFonts w:asciiTheme="minorHAnsi" w:eastAsiaTheme="minorEastAsia" w:hAnsiTheme="minorHAnsi"/>
              <w:noProof/>
              <w:color w:val="auto"/>
              <w:sz w:val="22"/>
              <w:lang w:val="en-AU" w:eastAsia="en-AU"/>
            </w:rPr>
          </w:pPr>
          <w:hyperlink w:anchor="_Toc121395258" w:history="1">
            <w:r w:rsidR="00C46048" w:rsidRPr="006103C0">
              <w:rPr>
                <w:rStyle w:val="Hyperlink"/>
                <w:noProof/>
              </w:rPr>
              <w:t>9.22</w:t>
            </w:r>
            <w:r w:rsidR="00C46048">
              <w:rPr>
                <w:rFonts w:asciiTheme="minorHAnsi" w:eastAsiaTheme="minorEastAsia" w:hAnsiTheme="minorHAnsi"/>
                <w:noProof/>
                <w:color w:val="auto"/>
                <w:sz w:val="22"/>
                <w:lang w:val="en-AU" w:eastAsia="en-AU"/>
              </w:rPr>
              <w:tab/>
            </w:r>
            <w:r w:rsidR="00C46048" w:rsidRPr="006103C0">
              <w:rPr>
                <w:rStyle w:val="Hyperlink"/>
                <w:noProof/>
              </w:rPr>
              <w:t>Assumption of Risk</w:t>
            </w:r>
            <w:r w:rsidR="00C46048">
              <w:rPr>
                <w:noProof/>
                <w:webHidden/>
              </w:rPr>
              <w:tab/>
            </w:r>
            <w:r w:rsidR="00C46048">
              <w:rPr>
                <w:noProof/>
                <w:webHidden/>
              </w:rPr>
              <w:fldChar w:fldCharType="begin"/>
            </w:r>
            <w:r w:rsidR="00C46048">
              <w:rPr>
                <w:noProof/>
                <w:webHidden/>
              </w:rPr>
              <w:instrText xml:space="preserve"> PAGEREF _Toc121395258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6EB38CD4" w14:textId="2A1A21CA" w:rsidR="00C46048" w:rsidRDefault="008E2D73">
          <w:pPr>
            <w:pStyle w:val="TOC2"/>
            <w:rPr>
              <w:rFonts w:asciiTheme="minorHAnsi" w:eastAsiaTheme="minorEastAsia" w:hAnsiTheme="minorHAnsi"/>
              <w:noProof/>
              <w:color w:val="auto"/>
              <w:sz w:val="22"/>
              <w:lang w:val="en-AU" w:eastAsia="en-AU"/>
            </w:rPr>
          </w:pPr>
          <w:hyperlink w:anchor="_Toc121395259" w:history="1">
            <w:r w:rsidR="00C46048" w:rsidRPr="006103C0">
              <w:rPr>
                <w:rStyle w:val="Hyperlink"/>
                <w:noProof/>
              </w:rPr>
              <w:t>9.23</w:t>
            </w:r>
            <w:r w:rsidR="00C46048">
              <w:rPr>
                <w:rFonts w:asciiTheme="minorHAnsi" w:eastAsiaTheme="minorEastAsia" w:hAnsiTheme="minorHAnsi"/>
                <w:noProof/>
                <w:color w:val="auto"/>
                <w:sz w:val="22"/>
                <w:lang w:val="en-AU" w:eastAsia="en-AU"/>
              </w:rPr>
              <w:tab/>
            </w:r>
            <w:r w:rsidR="00C46048" w:rsidRPr="006103C0">
              <w:rPr>
                <w:rStyle w:val="Hyperlink"/>
                <w:noProof/>
              </w:rPr>
              <w:t>Loss of Property</w:t>
            </w:r>
            <w:r w:rsidR="00C46048">
              <w:rPr>
                <w:noProof/>
                <w:webHidden/>
              </w:rPr>
              <w:tab/>
            </w:r>
            <w:r w:rsidR="00C46048">
              <w:rPr>
                <w:noProof/>
                <w:webHidden/>
              </w:rPr>
              <w:fldChar w:fldCharType="begin"/>
            </w:r>
            <w:r w:rsidR="00C46048">
              <w:rPr>
                <w:noProof/>
                <w:webHidden/>
              </w:rPr>
              <w:instrText xml:space="preserve"> PAGEREF _Toc121395259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792E9FDE" w14:textId="76C9BF14" w:rsidR="00C46048" w:rsidRDefault="008E2D73">
          <w:pPr>
            <w:pStyle w:val="TOC2"/>
            <w:rPr>
              <w:rFonts w:asciiTheme="minorHAnsi" w:eastAsiaTheme="minorEastAsia" w:hAnsiTheme="minorHAnsi"/>
              <w:noProof/>
              <w:color w:val="auto"/>
              <w:sz w:val="22"/>
              <w:lang w:val="en-AU" w:eastAsia="en-AU"/>
            </w:rPr>
          </w:pPr>
          <w:hyperlink w:anchor="_Toc121395260" w:history="1">
            <w:r w:rsidR="00C46048" w:rsidRPr="006103C0">
              <w:rPr>
                <w:rStyle w:val="Hyperlink"/>
                <w:noProof/>
              </w:rPr>
              <w:t>9.24</w:t>
            </w:r>
            <w:r w:rsidR="00C46048">
              <w:rPr>
                <w:rFonts w:asciiTheme="minorHAnsi" w:eastAsiaTheme="minorEastAsia" w:hAnsiTheme="minorHAnsi"/>
                <w:noProof/>
                <w:color w:val="auto"/>
                <w:sz w:val="22"/>
                <w:lang w:val="en-AU" w:eastAsia="en-AU"/>
              </w:rPr>
              <w:tab/>
            </w:r>
            <w:r w:rsidR="00C46048" w:rsidRPr="006103C0">
              <w:rPr>
                <w:rStyle w:val="Hyperlink"/>
                <w:noProof/>
              </w:rPr>
              <w:t>Improvements</w:t>
            </w:r>
            <w:r w:rsidR="00C46048">
              <w:rPr>
                <w:noProof/>
                <w:webHidden/>
              </w:rPr>
              <w:tab/>
            </w:r>
            <w:r w:rsidR="00C46048">
              <w:rPr>
                <w:noProof/>
                <w:webHidden/>
              </w:rPr>
              <w:fldChar w:fldCharType="begin"/>
            </w:r>
            <w:r w:rsidR="00C46048">
              <w:rPr>
                <w:noProof/>
                <w:webHidden/>
              </w:rPr>
              <w:instrText xml:space="preserve"> PAGEREF _Toc121395260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0CB7F56C" w14:textId="3989FE22" w:rsidR="00C46048" w:rsidRDefault="008E2D73">
          <w:pPr>
            <w:pStyle w:val="TOC2"/>
            <w:rPr>
              <w:rFonts w:asciiTheme="minorHAnsi" w:eastAsiaTheme="minorEastAsia" w:hAnsiTheme="minorHAnsi"/>
              <w:noProof/>
              <w:color w:val="auto"/>
              <w:sz w:val="22"/>
              <w:lang w:val="en-AU" w:eastAsia="en-AU"/>
            </w:rPr>
          </w:pPr>
          <w:hyperlink w:anchor="_Toc121395261" w:history="1">
            <w:r w:rsidR="00C46048" w:rsidRPr="006103C0">
              <w:rPr>
                <w:rStyle w:val="Hyperlink"/>
                <w:noProof/>
              </w:rPr>
              <w:t>9.25</w:t>
            </w:r>
            <w:r w:rsidR="00C46048">
              <w:rPr>
                <w:rFonts w:asciiTheme="minorHAnsi" w:eastAsiaTheme="minorEastAsia" w:hAnsiTheme="minorHAnsi"/>
                <w:noProof/>
                <w:color w:val="auto"/>
                <w:sz w:val="22"/>
                <w:lang w:val="en-AU" w:eastAsia="en-AU"/>
              </w:rPr>
              <w:tab/>
            </w:r>
            <w:r w:rsidR="00C46048" w:rsidRPr="006103C0">
              <w:rPr>
                <w:rStyle w:val="Hyperlink"/>
                <w:noProof/>
              </w:rPr>
              <w:t>Lighting</w:t>
            </w:r>
            <w:r w:rsidR="00C46048">
              <w:rPr>
                <w:noProof/>
                <w:webHidden/>
              </w:rPr>
              <w:tab/>
            </w:r>
            <w:r w:rsidR="00C46048">
              <w:rPr>
                <w:noProof/>
                <w:webHidden/>
              </w:rPr>
              <w:fldChar w:fldCharType="begin"/>
            </w:r>
            <w:r w:rsidR="00C46048">
              <w:rPr>
                <w:noProof/>
                <w:webHidden/>
              </w:rPr>
              <w:instrText xml:space="preserve"> PAGEREF _Toc121395261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084EE7C3" w14:textId="3CAA29D0" w:rsidR="00C46048" w:rsidRDefault="008E2D73">
          <w:pPr>
            <w:pStyle w:val="TOC2"/>
            <w:rPr>
              <w:rFonts w:asciiTheme="minorHAnsi" w:eastAsiaTheme="minorEastAsia" w:hAnsiTheme="minorHAnsi"/>
              <w:noProof/>
              <w:color w:val="auto"/>
              <w:sz w:val="22"/>
              <w:lang w:val="en-AU" w:eastAsia="en-AU"/>
            </w:rPr>
          </w:pPr>
          <w:hyperlink w:anchor="_Toc121395262" w:history="1">
            <w:r w:rsidR="00C46048" w:rsidRPr="006103C0">
              <w:rPr>
                <w:rStyle w:val="Hyperlink"/>
                <w:noProof/>
              </w:rPr>
              <w:t>9.26</w:t>
            </w:r>
            <w:r w:rsidR="00C46048">
              <w:rPr>
                <w:rFonts w:asciiTheme="minorHAnsi" w:eastAsiaTheme="minorEastAsia" w:hAnsiTheme="minorHAnsi"/>
                <w:noProof/>
                <w:color w:val="auto"/>
                <w:sz w:val="22"/>
                <w:lang w:val="en-AU" w:eastAsia="en-AU"/>
              </w:rPr>
              <w:tab/>
            </w:r>
            <w:r w:rsidR="00C46048" w:rsidRPr="006103C0">
              <w:rPr>
                <w:rStyle w:val="Hyperlink"/>
                <w:noProof/>
              </w:rPr>
              <w:t>Plant and Equipment</w:t>
            </w:r>
            <w:r w:rsidR="00C46048">
              <w:rPr>
                <w:noProof/>
                <w:webHidden/>
              </w:rPr>
              <w:tab/>
            </w:r>
            <w:r w:rsidR="00C46048">
              <w:rPr>
                <w:noProof/>
                <w:webHidden/>
              </w:rPr>
              <w:fldChar w:fldCharType="begin"/>
            </w:r>
            <w:r w:rsidR="00C46048">
              <w:rPr>
                <w:noProof/>
                <w:webHidden/>
              </w:rPr>
              <w:instrText xml:space="preserve"> PAGEREF _Toc121395262 \h </w:instrText>
            </w:r>
            <w:r w:rsidR="00C46048">
              <w:rPr>
                <w:noProof/>
                <w:webHidden/>
              </w:rPr>
            </w:r>
            <w:r w:rsidR="00C46048">
              <w:rPr>
                <w:noProof/>
                <w:webHidden/>
              </w:rPr>
              <w:fldChar w:fldCharType="separate"/>
            </w:r>
            <w:r>
              <w:rPr>
                <w:noProof/>
                <w:webHidden/>
              </w:rPr>
              <w:t>22</w:t>
            </w:r>
            <w:r w:rsidR="00C46048">
              <w:rPr>
                <w:noProof/>
                <w:webHidden/>
              </w:rPr>
              <w:fldChar w:fldCharType="end"/>
            </w:r>
          </w:hyperlink>
        </w:p>
        <w:p w14:paraId="561DC7CE" w14:textId="3803E50C" w:rsidR="00C46048" w:rsidRDefault="008E2D73">
          <w:pPr>
            <w:pStyle w:val="TOC2"/>
            <w:rPr>
              <w:rFonts w:asciiTheme="minorHAnsi" w:eastAsiaTheme="minorEastAsia" w:hAnsiTheme="minorHAnsi"/>
              <w:noProof/>
              <w:color w:val="auto"/>
              <w:sz w:val="22"/>
              <w:lang w:val="en-AU" w:eastAsia="en-AU"/>
            </w:rPr>
          </w:pPr>
          <w:hyperlink w:anchor="_Toc121395263" w:history="1">
            <w:r w:rsidR="00C46048" w:rsidRPr="006103C0">
              <w:rPr>
                <w:rStyle w:val="Hyperlink"/>
                <w:noProof/>
              </w:rPr>
              <w:t>9.27</w:t>
            </w:r>
            <w:r w:rsidR="00C46048">
              <w:rPr>
                <w:rFonts w:asciiTheme="minorHAnsi" w:eastAsiaTheme="minorEastAsia" w:hAnsiTheme="minorHAnsi"/>
                <w:noProof/>
                <w:color w:val="auto"/>
                <w:sz w:val="22"/>
                <w:lang w:val="en-AU" w:eastAsia="en-AU"/>
              </w:rPr>
              <w:tab/>
            </w:r>
            <w:r w:rsidR="00C46048" w:rsidRPr="006103C0">
              <w:rPr>
                <w:rStyle w:val="Hyperlink"/>
                <w:noProof/>
              </w:rPr>
              <w:t>Refuse Bins</w:t>
            </w:r>
            <w:r w:rsidR="00C46048">
              <w:rPr>
                <w:noProof/>
                <w:webHidden/>
              </w:rPr>
              <w:tab/>
            </w:r>
            <w:r w:rsidR="00C46048">
              <w:rPr>
                <w:noProof/>
                <w:webHidden/>
              </w:rPr>
              <w:fldChar w:fldCharType="begin"/>
            </w:r>
            <w:r w:rsidR="00C46048">
              <w:rPr>
                <w:noProof/>
                <w:webHidden/>
              </w:rPr>
              <w:instrText xml:space="preserve"> PAGEREF _Toc121395263 \h </w:instrText>
            </w:r>
            <w:r w:rsidR="00C46048">
              <w:rPr>
                <w:noProof/>
                <w:webHidden/>
              </w:rPr>
            </w:r>
            <w:r w:rsidR="00C46048">
              <w:rPr>
                <w:noProof/>
                <w:webHidden/>
              </w:rPr>
              <w:fldChar w:fldCharType="separate"/>
            </w:r>
            <w:r>
              <w:rPr>
                <w:noProof/>
                <w:webHidden/>
              </w:rPr>
              <w:t>23</w:t>
            </w:r>
            <w:r w:rsidR="00C46048">
              <w:rPr>
                <w:noProof/>
                <w:webHidden/>
              </w:rPr>
              <w:fldChar w:fldCharType="end"/>
            </w:r>
          </w:hyperlink>
        </w:p>
        <w:p w14:paraId="4F870ADE" w14:textId="69C29159" w:rsidR="00C46048" w:rsidRDefault="008E2D73">
          <w:pPr>
            <w:pStyle w:val="TOC2"/>
            <w:rPr>
              <w:rFonts w:asciiTheme="minorHAnsi" w:eastAsiaTheme="minorEastAsia" w:hAnsiTheme="minorHAnsi"/>
              <w:noProof/>
              <w:color w:val="auto"/>
              <w:sz w:val="22"/>
              <w:lang w:val="en-AU" w:eastAsia="en-AU"/>
            </w:rPr>
          </w:pPr>
          <w:hyperlink w:anchor="_Toc121395264" w:history="1">
            <w:r w:rsidR="00C46048" w:rsidRPr="006103C0">
              <w:rPr>
                <w:rStyle w:val="Hyperlink"/>
                <w:noProof/>
              </w:rPr>
              <w:t>9.28</w:t>
            </w:r>
            <w:r w:rsidR="00C46048">
              <w:rPr>
                <w:rFonts w:asciiTheme="minorHAnsi" w:eastAsiaTheme="minorEastAsia" w:hAnsiTheme="minorHAnsi"/>
                <w:noProof/>
                <w:color w:val="auto"/>
                <w:sz w:val="22"/>
                <w:lang w:val="en-AU" w:eastAsia="en-AU"/>
              </w:rPr>
              <w:tab/>
            </w:r>
            <w:r w:rsidR="00C46048" w:rsidRPr="006103C0">
              <w:rPr>
                <w:rStyle w:val="Hyperlink"/>
                <w:noProof/>
              </w:rPr>
              <w:t>Signs</w:t>
            </w:r>
            <w:r w:rsidR="00C46048">
              <w:rPr>
                <w:noProof/>
                <w:webHidden/>
              </w:rPr>
              <w:tab/>
            </w:r>
            <w:r w:rsidR="00C46048">
              <w:rPr>
                <w:noProof/>
                <w:webHidden/>
              </w:rPr>
              <w:fldChar w:fldCharType="begin"/>
            </w:r>
            <w:r w:rsidR="00C46048">
              <w:rPr>
                <w:noProof/>
                <w:webHidden/>
              </w:rPr>
              <w:instrText xml:space="preserve"> PAGEREF _Toc121395264 \h </w:instrText>
            </w:r>
            <w:r w:rsidR="00C46048">
              <w:rPr>
                <w:noProof/>
                <w:webHidden/>
              </w:rPr>
            </w:r>
            <w:r w:rsidR="00C46048">
              <w:rPr>
                <w:noProof/>
                <w:webHidden/>
              </w:rPr>
              <w:fldChar w:fldCharType="separate"/>
            </w:r>
            <w:r>
              <w:rPr>
                <w:noProof/>
                <w:webHidden/>
              </w:rPr>
              <w:t>23</w:t>
            </w:r>
            <w:r w:rsidR="00C46048">
              <w:rPr>
                <w:noProof/>
                <w:webHidden/>
              </w:rPr>
              <w:fldChar w:fldCharType="end"/>
            </w:r>
          </w:hyperlink>
        </w:p>
        <w:p w14:paraId="0AB8C91C" w14:textId="5C5A2391" w:rsidR="00C46048" w:rsidRDefault="008E2D73">
          <w:pPr>
            <w:pStyle w:val="TOC2"/>
            <w:rPr>
              <w:rFonts w:asciiTheme="minorHAnsi" w:eastAsiaTheme="minorEastAsia" w:hAnsiTheme="minorHAnsi"/>
              <w:noProof/>
              <w:color w:val="auto"/>
              <w:sz w:val="22"/>
              <w:lang w:val="en-AU" w:eastAsia="en-AU"/>
            </w:rPr>
          </w:pPr>
          <w:hyperlink w:anchor="_Toc121395265" w:history="1">
            <w:r w:rsidR="00C46048" w:rsidRPr="006103C0">
              <w:rPr>
                <w:rStyle w:val="Hyperlink"/>
                <w:noProof/>
              </w:rPr>
              <w:t>9.29</w:t>
            </w:r>
            <w:r w:rsidR="00C46048">
              <w:rPr>
                <w:rFonts w:asciiTheme="minorHAnsi" w:eastAsiaTheme="minorEastAsia" w:hAnsiTheme="minorHAnsi"/>
                <w:noProof/>
                <w:color w:val="auto"/>
                <w:sz w:val="22"/>
                <w:lang w:val="en-AU" w:eastAsia="en-AU"/>
              </w:rPr>
              <w:tab/>
            </w:r>
            <w:r w:rsidR="00C46048" w:rsidRPr="006103C0">
              <w:rPr>
                <w:rStyle w:val="Hyperlink"/>
                <w:noProof/>
              </w:rPr>
              <w:t>Auction Sales</w:t>
            </w:r>
            <w:r w:rsidR="00C46048">
              <w:rPr>
                <w:noProof/>
                <w:webHidden/>
              </w:rPr>
              <w:tab/>
            </w:r>
            <w:r w:rsidR="00C46048">
              <w:rPr>
                <w:noProof/>
                <w:webHidden/>
              </w:rPr>
              <w:fldChar w:fldCharType="begin"/>
            </w:r>
            <w:r w:rsidR="00C46048">
              <w:rPr>
                <w:noProof/>
                <w:webHidden/>
              </w:rPr>
              <w:instrText xml:space="preserve"> PAGEREF _Toc121395265 \h </w:instrText>
            </w:r>
            <w:r w:rsidR="00C46048">
              <w:rPr>
                <w:noProof/>
                <w:webHidden/>
              </w:rPr>
            </w:r>
            <w:r w:rsidR="00C46048">
              <w:rPr>
                <w:noProof/>
                <w:webHidden/>
              </w:rPr>
              <w:fldChar w:fldCharType="separate"/>
            </w:r>
            <w:r>
              <w:rPr>
                <w:noProof/>
                <w:webHidden/>
              </w:rPr>
              <w:t>23</w:t>
            </w:r>
            <w:r w:rsidR="00C46048">
              <w:rPr>
                <w:noProof/>
                <w:webHidden/>
              </w:rPr>
              <w:fldChar w:fldCharType="end"/>
            </w:r>
          </w:hyperlink>
        </w:p>
        <w:p w14:paraId="6E07DE35" w14:textId="742FA62F" w:rsidR="00C46048" w:rsidRDefault="008E2D73">
          <w:pPr>
            <w:pStyle w:val="TOC2"/>
            <w:rPr>
              <w:rFonts w:asciiTheme="minorHAnsi" w:eastAsiaTheme="minorEastAsia" w:hAnsiTheme="minorHAnsi"/>
              <w:noProof/>
              <w:color w:val="auto"/>
              <w:sz w:val="22"/>
              <w:lang w:val="en-AU" w:eastAsia="en-AU"/>
            </w:rPr>
          </w:pPr>
          <w:hyperlink w:anchor="_Toc121395266" w:history="1">
            <w:r w:rsidR="00C46048" w:rsidRPr="006103C0">
              <w:rPr>
                <w:rStyle w:val="Hyperlink"/>
                <w:noProof/>
              </w:rPr>
              <w:t>9.30</w:t>
            </w:r>
            <w:r w:rsidR="00C46048">
              <w:rPr>
                <w:rFonts w:asciiTheme="minorHAnsi" w:eastAsiaTheme="minorEastAsia" w:hAnsiTheme="minorHAnsi"/>
                <w:noProof/>
                <w:color w:val="auto"/>
                <w:sz w:val="22"/>
                <w:lang w:val="en-AU" w:eastAsia="en-AU"/>
              </w:rPr>
              <w:tab/>
            </w:r>
            <w:r w:rsidR="00C46048" w:rsidRPr="006103C0">
              <w:rPr>
                <w:rStyle w:val="Hyperlink"/>
                <w:noProof/>
              </w:rPr>
              <w:t>Amusement Machines</w:t>
            </w:r>
            <w:r w:rsidR="00C46048">
              <w:rPr>
                <w:noProof/>
                <w:webHidden/>
              </w:rPr>
              <w:tab/>
            </w:r>
            <w:r w:rsidR="00C46048">
              <w:rPr>
                <w:noProof/>
                <w:webHidden/>
              </w:rPr>
              <w:fldChar w:fldCharType="begin"/>
            </w:r>
            <w:r w:rsidR="00C46048">
              <w:rPr>
                <w:noProof/>
                <w:webHidden/>
              </w:rPr>
              <w:instrText xml:space="preserve"> PAGEREF _Toc121395266 \h </w:instrText>
            </w:r>
            <w:r w:rsidR="00C46048">
              <w:rPr>
                <w:noProof/>
                <w:webHidden/>
              </w:rPr>
            </w:r>
            <w:r w:rsidR="00C46048">
              <w:rPr>
                <w:noProof/>
                <w:webHidden/>
              </w:rPr>
              <w:fldChar w:fldCharType="separate"/>
            </w:r>
            <w:r>
              <w:rPr>
                <w:noProof/>
                <w:webHidden/>
              </w:rPr>
              <w:t>23</w:t>
            </w:r>
            <w:r w:rsidR="00C46048">
              <w:rPr>
                <w:noProof/>
                <w:webHidden/>
              </w:rPr>
              <w:fldChar w:fldCharType="end"/>
            </w:r>
          </w:hyperlink>
        </w:p>
        <w:p w14:paraId="3EE48972" w14:textId="2E6A5896" w:rsidR="00C46048" w:rsidRDefault="008E2D73">
          <w:pPr>
            <w:pStyle w:val="TOC2"/>
            <w:rPr>
              <w:rFonts w:asciiTheme="minorHAnsi" w:eastAsiaTheme="minorEastAsia" w:hAnsiTheme="minorHAnsi"/>
              <w:noProof/>
              <w:color w:val="auto"/>
              <w:sz w:val="22"/>
              <w:lang w:val="en-AU" w:eastAsia="en-AU"/>
            </w:rPr>
          </w:pPr>
          <w:hyperlink w:anchor="_Toc121395267" w:history="1">
            <w:r w:rsidR="00C46048" w:rsidRPr="006103C0">
              <w:rPr>
                <w:rStyle w:val="Hyperlink"/>
                <w:noProof/>
              </w:rPr>
              <w:t>9.31</w:t>
            </w:r>
            <w:r w:rsidR="00C46048">
              <w:rPr>
                <w:rFonts w:asciiTheme="minorHAnsi" w:eastAsiaTheme="minorEastAsia" w:hAnsiTheme="minorHAnsi"/>
                <w:noProof/>
                <w:color w:val="auto"/>
                <w:sz w:val="22"/>
                <w:lang w:val="en-AU" w:eastAsia="en-AU"/>
              </w:rPr>
              <w:tab/>
            </w:r>
            <w:r w:rsidR="00C46048" w:rsidRPr="006103C0">
              <w:rPr>
                <w:rStyle w:val="Hyperlink"/>
                <w:noProof/>
              </w:rPr>
              <w:t>Audio and/or Vision Equipment</w:t>
            </w:r>
            <w:r w:rsidR="00C46048">
              <w:rPr>
                <w:noProof/>
                <w:webHidden/>
              </w:rPr>
              <w:tab/>
            </w:r>
            <w:r w:rsidR="00C46048">
              <w:rPr>
                <w:noProof/>
                <w:webHidden/>
              </w:rPr>
              <w:fldChar w:fldCharType="begin"/>
            </w:r>
            <w:r w:rsidR="00C46048">
              <w:rPr>
                <w:noProof/>
                <w:webHidden/>
              </w:rPr>
              <w:instrText xml:space="preserve"> PAGEREF _Toc121395267 \h </w:instrText>
            </w:r>
            <w:r w:rsidR="00C46048">
              <w:rPr>
                <w:noProof/>
                <w:webHidden/>
              </w:rPr>
            </w:r>
            <w:r w:rsidR="00C46048">
              <w:rPr>
                <w:noProof/>
                <w:webHidden/>
              </w:rPr>
              <w:fldChar w:fldCharType="separate"/>
            </w:r>
            <w:r>
              <w:rPr>
                <w:noProof/>
                <w:webHidden/>
              </w:rPr>
              <w:t>23</w:t>
            </w:r>
            <w:r w:rsidR="00C46048">
              <w:rPr>
                <w:noProof/>
                <w:webHidden/>
              </w:rPr>
              <w:fldChar w:fldCharType="end"/>
            </w:r>
          </w:hyperlink>
        </w:p>
        <w:p w14:paraId="6079AD5C" w14:textId="2E35A0C2" w:rsidR="00C46048" w:rsidRDefault="008E2D73">
          <w:pPr>
            <w:pStyle w:val="TOC2"/>
            <w:rPr>
              <w:rFonts w:asciiTheme="minorHAnsi" w:eastAsiaTheme="minorEastAsia" w:hAnsiTheme="minorHAnsi"/>
              <w:noProof/>
              <w:color w:val="auto"/>
              <w:sz w:val="22"/>
              <w:lang w:val="en-AU" w:eastAsia="en-AU"/>
            </w:rPr>
          </w:pPr>
          <w:hyperlink w:anchor="_Toc121395268" w:history="1">
            <w:r w:rsidR="00C46048" w:rsidRPr="006103C0">
              <w:rPr>
                <w:rStyle w:val="Hyperlink"/>
                <w:noProof/>
              </w:rPr>
              <w:t>9.32</w:t>
            </w:r>
            <w:r w:rsidR="00C46048">
              <w:rPr>
                <w:rFonts w:asciiTheme="minorHAnsi" w:eastAsiaTheme="minorEastAsia" w:hAnsiTheme="minorHAnsi"/>
                <w:noProof/>
                <w:color w:val="auto"/>
                <w:sz w:val="22"/>
                <w:lang w:val="en-AU" w:eastAsia="en-AU"/>
              </w:rPr>
              <w:tab/>
            </w:r>
            <w:r w:rsidR="00C46048" w:rsidRPr="006103C0">
              <w:rPr>
                <w:rStyle w:val="Hyperlink"/>
                <w:noProof/>
              </w:rPr>
              <w:t>Preservation of Insurance Protection</w:t>
            </w:r>
            <w:r w:rsidR="00C46048">
              <w:rPr>
                <w:noProof/>
                <w:webHidden/>
              </w:rPr>
              <w:tab/>
            </w:r>
            <w:r w:rsidR="00C46048">
              <w:rPr>
                <w:noProof/>
                <w:webHidden/>
              </w:rPr>
              <w:fldChar w:fldCharType="begin"/>
            </w:r>
            <w:r w:rsidR="00C46048">
              <w:rPr>
                <w:noProof/>
                <w:webHidden/>
              </w:rPr>
              <w:instrText xml:space="preserve"> PAGEREF _Toc121395268 \h </w:instrText>
            </w:r>
            <w:r w:rsidR="00C46048">
              <w:rPr>
                <w:noProof/>
                <w:webHidden/>
              </w:rPr>
            </w:r>
            <w:r w:rsidR="00C46048">
              <w:rPr>
                <w:noProof/>
                <w:webHidden/>
              </w:rPr>
              <w:fldChar w:fldCharType="separate"/>
            </w:r>
            <w:r>
              <w:rPr>
                <w:noProof/>
                <w:webHidden/>
              </w:rPr>
              <w:t>23</w:t>
            </w:r>
            <w:r w:rsidR="00C46048">
              <w:rPr>
                <w:noProof/>
                <w:webHidden/>
              </w:rPr>
              <w:fldChar w:fldCharType="end"/>
            </w:r>
          </w:hyperlink>
        </w:p>
        <w:p w14:paraId="36FC7F2F" w14:textId="58373534" w:rsidR="00C46048" w:rsidRDefault="008E2D73">
          <w:pPr>
            <w:pStyle w:val="TOC2"/>
            <w:rPr>
              <w:rFonts w:asciiTheme="minorHAnsi" w:eastAsiaTheme="minorEastAsia" w:hAnsiTheme="minorHAnsi"/>
              <w:noProof/>
              <w:color w:val="auto"/>
              <w:sz w:val="22"/>
              <w:lang w:val="en-AU" w:eastAsia="en-AU"/>
            </w:rPr>
          </w:pPr>
          <w:hyperlink w:anchor="_Toc121395269" w:history="1">
            <w:r w:rsidR="00C46048" w:rsidRPr="006103C0">
              <w:rPr>
                <w:rStyle w:val="Hyperlink"/>
                <w:noProof/>
              </w:rPr>
              <w:t>9.33</w:t>
            </w:r>
            <w:r w:rsidR="00C46048">
              <w:rPr>
                <w:rFonts w:asciiTheme="minorHAnsi" w:eastAsiaTheme="minorEastAsia" w:hAnsiTheme="minorHAnsi"/>
                <w:noProof/>
                <w:color w:val="auto"/>
                <w:sz w:val="22"/>
                <w:lang w:val="en-AU" w:eastAsia="en-AU"/>
              </w:rPr>
              <w:tab/>
            </w:r>
            <w:r w:rsidR="00C46048" w:rsidRPr="006103C0">
              <w:rPr>
                <w:rStyle w:val="Hyperlink"/>
                <w:noProof/>
              </w:rPr>
              <w:t>Burning Rubbish</w:t>
            </w:r>
            <w:r w:rsidR="00C46048">
              <w:rPr>
                <w:noProof/>
                <w:webHidden/>
              </w:rPr>
              <w:tab/>
            </w:r>
            <w:r w:rsidR="00C46048">
              <w:rPr>
                <w:noProof/>
                <w:webHidden/>
              </w:rPr>
              <w:fldChar w:fldCharType="begin"/>
            </w:r>
            <w:r w:rsidR="00C46048">
              <w:rPr>
                <w:noProof/>
                <w:webHidden/>
              </w:rPr>
              <w:instrText xml:space="preserve"> PAGEREF _Toc121395269 \h </w:instrText>
            </w:r>
            <w:r w:rsidR="00C46048">
              <w:rPr>
                <w:noProof/>
                <w:webHidden/>
              </w:rPr>
            </w:r>
            <w:r w:rsidR="00C46048">
              <w:rPr>
                <w:noProof/>
                <w:webHidden/>
              </w:rPr>
              <w:fldChar w:fldCharType="separate"/>
            </w:r>
            <w:r>
              <w:rPr>
                <w:noProof/>
                <w:webHidden/>
              </w:rPr>
              <w:t>24</w:t>
            </w:r>
            <w:r w:rsidR="00C46048">
              <w:rPr>
                <w:noProof/>
                <w:webHidden/>
              </w:rPr>
              <w:fldChar w:fldCharType="end"/>
            </w:r>
          </w:hyperlink>
        </w:p>
        <w:p w14:paraId="0FA802F9" w14:textId="06749553" w:rsidR="00C46048" w:rsidRDefault="008E2D73">
          <w:pPr>
            <w:pStyle w:val="TOC2"/>
            <w:rPr>
              <w:rFonts w:asciiTheme="minorHAnsi" w:eastAsiaTheme="minorEastAsia" w:hAnsiTheme="minorHAnsi"/>
              <w:noProof/>
              <w:color w:val="auto"/>
              <w:sz w:val="22"/>
              <w:lang w:val="en-AU" w:eastAsia="en-AU"/>
            </w:rPr>
          </w:pPr>
          <w:hyperlink w:anchor="_Toc121395270" w:history="1">
            <w:r w:rsidR="00C46048" w:rsidRPr="006103C0">
              <w:rPr>
                <w:rStyle w:val="Hyperlink"/>
                <w:noProof/>
              </w:rPr>
              <w:t>9.34</w:t>
            </w:r>
            <w:r w:rsidR="00C46048">
              <w:rPr>
                <w:rFonts w:asciiTheme="minorHAnsi" w:eastAsiaTheme="minorEastAsia" w:hAnsiTheme="minorHAnsi"/>
                <w:noProof/>
                <w:color w:val="auto"/>
                <w:sz w:val="22"/>
                <w:lang w:val="en-AU" w:eastAsia="en-AU"/>
              </w:rPr>
              <w:tab/>
            </w:r>
            <w:r w:rsidR="00C46048" w:rsidRPr="006103C0">
              <w:rPr>
                <w:rStyle w:val="Hyperlink"/>
                <w:noProof/>
              </w:rPr>
              <w:t>Changing Locks</w:t>
            </w:r>
            <w:r w:rsidR="00C46048">
              <w:rPr>
                <w:noProof/>
                <w:webHidden/>
              </w:rPr>
              <w:tab/>
            </w:r>
            <w:r w:rsidR="00C46048">
              <w:rPr>
                <w:noProof/>
                <w:webHidden/>
              </w:rPr>
              <w:fldChar w:fldCharType="begin"/>
            </w:r>
            <w:r w:rsidR="00C46048">
              <w:rPr>
                <w:noProof/>
                <w:webHidden/>
              </w:rPr>
              <w:instrText xml:space="preserve"> PAGEREF _Toc121395270 \h </w:instrText>
            </w:r>
            <w:r w:rsidR="00C46048">
              <w:rPr>
                <w:noProof/>
                <w:webHidden/>
              </w:rPr>
            </w:r>
            <w:r w:rsidR="00C46048">
              <w:rPr>
                <w:noProof/>
                <w:webHidden/>
              </w:rPr>
              <w:fldChar w:fldCharType="separate"/>
            </w:r>
            <w:r>
              <w:rPr>
                <w:noProof/>
                <w:webHidden/>
              </w:rPr>
              <w:t>24</w:t>
            </w:r>
            <w:r w:rsidR="00C46048">
              <w:rPr>
                <w:noProof/>
                <w:webHidden/>
              </w:rPr>
              <w:fldChar w:fldCharType="end"/>
            </w:r>
          </w:hyperlink>
        </w:p>
        <w:p w14:paraId="3B86B637" w14:textId="28D8F75C" w:rsidR="00C46048" w:rsidRDefault="008E2D73">
          <w:pPr>
            <w:pStyle w:val="TOC2"/>
            <w:rPr>
              <w:rFonts w:asciiTheme="minorHAnsi" w:eastAsiaTheme="minorEastAsia" w:hAnsiTheme="minorHAnsi"/>
              <w:noProof/>
              <w:color w:val="auto"/>
              <w:sz w:val="22"/>
              <w:lang w:val="en-AU" w:eastAsia="en-AU"/>
            </w:rPr>
          </w:pPr>
          <w:hyperlink w:anchor="_Toc121395271" w:history="1">
            <w:r w:rsidR="00C46048" w:rsidRPr="006103C0">
              <w:rPr>
                <w:rStyle w:val="Hyperlink"/>
                <w:noProof/>
              </w:rPr>
              <w:t>9.35</w:t>
            </w:r>
            <w:r w:rsidR="00C46048">
              <w:rPr>
                <w:rFonts w:asciiTheme="minorHAnsi" w:eastAsiaTheme="minorEastAsia" w:hAnsiTheme="minorHAnsi"/>
                <w:noProof/>
                <w:color w:val="auto"/>
                <w:sz w:val="22"/>
                <w:lang w:val="en-AU" w:eastAsia="en-AU"/>
              </w:rPr>
              <w:tab/>
            </w:r>
            <w:r w:rsidR="00C46048" w:rsidRPr="006103C0">
              <w:rPr>
                <w:rStyle w:val="Hyperlink"/>
                <w:noProof/>
              </w:rPr>
              <w:t>Vehicles</w:t>
            </w:r>
            <w:r w:rsidR="00C46048">
              <w:rPr>
                <w:noProof/>
                <w:webHidden/>
              </w:rPr>
              <w:tab/>
            </w:r>
            <w:r w:rsidR="00C46048">
              <w:rPr>
                <w:noProof/>
                <w:webHidden/>
              </w:rPr>
              <w:fldChar w:fldCharType="begin"/>
            </w:r>
            <w:r w:rsidR="00C46048">
              <w:rPr>
                <w:noProof/>
                <w:webHidden/>
              </w:rPr>
              <w:instrText xml:space="preserve"> PAGEREF _Toc121395271 \h </w:instrText>
            </w:r>
            <w:r w:rsidR="00C46048">
              <w:rPr>
                <w:noProof/>
                <w:webHidden/>
              </w:rPr>
            </w:r>
            <w:r w:rsidR="00C46048">
              <w:rPr>
                <w:noProof/>
                <w:webHidden/>
              </w:rPr>
              <w:fldChar w:fldCharType="separate"/>
            </w:r>
            <w:r>
              <w:rPr>
                <w:noProof/>
                <w:webHidden/>
              </w:rPr>
              <w:t>24</w:t>
            </w:r>
            <w:r w:rsidR="00C46048">
              <w:rPr>
                <w:noProof/>
                <w:webHidden/>
              </w:rPr>
              <w:fldChar w:fldCharType="end"/>
            </w:r>
          </w:hyperlink>
        </w:p>
        <w:p w14:paraId="3A0938D1" w14:textId="2911DC9B" w:rsidR="00C46048" w:rsidRDefault="008E2D73">
          <w:pPr>
            <w:pStyle w:val="TOC2"/>
            <w:rPr>
              <w:rFonts w:asciiTheme="minorHAnsi" w:eastAsiaTheme="minorEastAsia" w:hAnsiTheme="minorHAnsi"/>
              <w:noProof/>
              <w:color w:val="auto"/>
              <w:sz w:val="22"/>
              <w:lang w:val="en-AU" w:eastAsia="en-AU"/>
            </w:rPr>
          </w:pPr>
          <w:hyperlink w:anchor="_Toc121395272" w:history="1">
            <w:r w:rsidR="00C46048" w:rsidRPr="006103C0">
              <w:rPr>
                <w:rStyle w:val="Hyperlink"/>
                <w:noProof/>
              </w:rPr>
              <w:t>9.36</w:t>
            </w:r>
            <w:r w:rsidR="00C46048">
              <w:rPr>
                <w:rFonts w:asciiTheme="minorHAnsi" w:eastAsiaTheme="minorEastAsia" w:hAnsiTheme="minorHAnsi"/>
                <w:noProof/>
                <w:color w:val="auto"/>
                <w:sz w:val="22"/>
                <w:lang w:val="en-AU" w:eastAsia="en-AU"/>
              </w:rPr>
              <w:tab/>
            </w:r>
            <w:r w:rsidR="00C46048" w:rsidRPr="006103C0">
              <w:rPr>
                <w:rStyle w:val="Hyperlink"/>
                <w:noProof/>
              </w:rPr>
              <w:t>Social Media</w:t>
            </w:r>
            <w:r w:rsidR="00C46048">
              <w:rPr>
                <w:noProof/>
                <w:webHidden/>
              </w:rPr>
              <w:tab/>
            </w:r>
            <w:r w:rsidR="00C46048">
              <w:rPr>
                <w:noProof/>
                <w:webHidden/>
              </w:rPr>
              <w:fldChar w:fldCharType="begin"/>
            </w:r>
            <w:r w:rsidR="00C46048">
              <w:rPr>
                <w:noProof/>
                <w:webHidden/>
              </w:rPr>
              <w:instrText xml:space="preserve"> PAGEREF _Toc121395272 \h </w:instrText>
            </w:r>
            <w:r w:rsidR="00C46048">
              <w:rPr>
                <w:noProof/>
                <w:webHidden/>
              </w:rPr>
            </w:r>
            <w:r w:rsidR="00C46048">
              <w:rPr>
                <w:noProof/>
                <w:webHidden/>
              </w:rPr>
              <w:fldChar w:fldCharType="separate"/>
            </w:r>
            <w:r>
              <w:rPr>
                <w:noProof/>
                <w:webHidden/>
              </w:rPr>
              <w:t>24</w:t>
            </w:r>
            <w:r w:rsidR="00C46048">
              <w:rPr>
                <w:noProof/>
                <w:webHidden/>
              </w:rPr>
              <w:fldChar w:fldCharType="end"/>
            </w:r>
          </w:hyperlink>
        </w:p>
        <w:p w14:paraId="0ED585CB" w14:textId="303C342A" w:rsidR="00C46048" w:rsidRDefault="008E2D73">
          <w:pPr>
            <w:pStyle w:val="TOC2"/>
            <w:rPr>
              <w:rFonts w:asciiTheme="minorHAnsi" w:eastAsiaTheme="minorEastAsia" w:hAnsiTheme="minorHAnsi"/>
              <w:noProof/>
              <w:color w:val="auto"/>
              <w:sz w:val="22"/>
              <w:lang w:val="en-AU" w:eastAsia="en-AU"/>
            </w:rPr>
          </w:pPr>
          <w:hyperlink w:anchor="_Toc121395273" w:history="1">
            <w:r w:rsidR="00C46048" w:rsidRPr="006103C0">
              <w:rPr>
                <w:rStyle w:val="Hyperlink"/>
                <w:noProof/>
              </w:rPr>
              <w:t>9.37</w:t>
            </w:r>
            <w:r w:rsidR="00C46048">
              <w:rPr>
                <w:rFonts w:asciiTheme="minorHAnsi" w:eastAsiaTheme="minorEastAsia" w:hAnsiTheme="minorHAnsi"/>
                <w:noProof/>
                <w:color w:val="auto"/>
                <w:sz w:val="22"/>
                <w:lang w:val="en-AU" w:eastAsia="en-AU"/>
              </w:rPr>
              <w:tab/>
            </w:r>
            <w:r w:rsidR="00C46048" w:rsidRPr="006103C0">
              <w:rPr>
                <w:rStyle w:val="Hyperlink"/>
                <w:noProof/>
              </w:rPr>
              <w:t>Customer Surveys</w:t>
            </w:r>
            <w:r w:rsidR="00C46048">
              <w:rPr>
                <w:noProof/>
                <w:webHidden/>
              </w:rPr>
              <w:tab/>
            </w:r>
            <w:r w:rsidR="00C46048">
              <w:rPr>
                <w:noProof/>
                <w:webHidden/>
              </w:rPr>
              <w:fldChar w:fldCharType="begin"/>
            </w:r>
            <w:r w:rsidR="00C46048">
              <w:rPr>
                <w:noProof/>
                <w:webHidden/>
              </w:rPr>
              <w:instrText xml:space="preserve"> PAGEREF _Toc121395273 \h </w:instrText>
            </w:r>
            <w:r w:rsidR="00C46048">
              <w:rPr>
                <w:noProof/>
                <w:webHidden/>
              </w:rPr>
            </w:r>
            <w:r w:rsidR="00C46048">
              <w:rPr>
                <w:noProof/>
                <w:webHidden/>
              </w:rPr>
              <w:fldChar w:fldCharType="separate"/>
            </w:r>
            <w:r>
              <w:rPr>
                <w:noProof/>
                <w:webHidden/>
              </w:rPr>
              <w:t>24</w:t>
            </w:r>
            <w:r w:rsidR="00C46048">
              <w:rPr>
                <w:noProof/>
                <w:webHidden/>
              </w:rPr>
              <w:fldChar w:fldCharType="end"/>
            </w:r>
          </w:hyperlink>
        </w:p>
        <w:p w14:paraId="307A6462" w14:textId="688392C9" w:rsidR="00C46048" w:rsidRDefault="008E2D73">
          <w:pPr>
            <w:pStyle w:val="TOC2"/>
            <w:rPr>
              <w:rFonts w:asciiTheme="minorHAnsi" w:eastAsiaTheme="minorEastAsia" w:hAnsiTheme="minorHAnsi"/>
              <w:noProof/>
              <w:color w:val="auto"/>
              <w:sz w:val="22"/>
              <w:lang w:val="en-AU" w:eastAsia="en-AU"/>
            </w:rPr>
          </w:pPr>
          <w:hyperlink w:anchor="_Toc121395274" w:history="1">
            <w:r w:rsidR="00C46048" w:rsidRPr="006103C0">
              <w:rPr>
                <w:rStyle w:val="Hyperlink"/>
                <w:noProof/>
              </w:rPr>
              <w:t>9.38</w:t>
            </w:r>
            <w:r w:rsidR="00C46048">
              <w:rPr>
                <w:rFonts w:asciiTheme="minorHAnsi" w:eastAsiaTheme="minorEastAsia" w:hAnsiTheme="minorHAnsi"/>
                <w:noProof/>
                <w:color w:val="auto"/>
                <w:sz w:val="22"/>
                <w:lang w:val="en-AU" w:eastAsia="en-AU"/>
              </w:rPr>
              <w:tab/>
            </w:r>
            <w:r w:rsidR="00C46048" w:rsidRPr="006103C0">
              <w:rPr>
                <w:rStyle w:val="Hyperlink"/>
                <w:noProof/>
              </w:rPr>
              <w:t>Existing Bookings</w:t>
            </w:r>
            <w:r w:rsidR="00C46048">
              <w:rPr>
                <w:noProof/>
                <w:webHidden/>
              </w:rPr>
              <w:tab/>
            </w:r>
            <w:r w:rsidR="00C46048">
              <w:rPr>
                <w:noProof/>
                <w:webHidden/>
              </w:rPr>
              <w:fldChar w:fldCharType="begin"/>
            </w:r>
            <w:r w:rsidR="00C46048">
              <w:rPr>
                <w:noProof/>
                <w:webHidden/>
              </w:rPr>
              <w:instrText xml:space="preserve"> PAGEREF _Toc121395274 \h </w:instrText>
            </w:r>
            <w:r w:rsidR="00C46048">
              <w:rPr>
                <w:noProof/>
                <w:webHidden/>
              </w:rPr>
            </w:r>
            <w:r w:rsidR="00C46048">
              <w:rPr>
                <w:noProof/>
                <w:webHidden/>
              </w:rPr>
              <w:fldChar w:fldCharType="separate"/>
            </w:r>
            <w:r>
              <w:rPr>
                <w:noProof/>
                <w:webHidden/>
              </w:rPr>
              <w:t>25</w:t>
            </w:r>
            <w:r w:rsidR="00C46048">
              <w:rPr>
                <w:noProof/>
                <w:webHidden/>
              </w:rPr>
              <w:fldChar w:fldCharType="end"/>
            </w:r>
          </w:hyperlink>
        </w:p>
        <w:p w14:paraId="6269E0D0" w14:textId="5ACC5810" w:rsidR="00C46048" w:rsidRDefault="008E2D73">
          <w:pPr>
            <w:pStyle w:val="TOC1"/>
            <w:rPr>
              <w:rFonts w:asciiTheme="minorHAnsi" w:eastAsiaTheme="minorEastAsia" w:hAnsiTheme="minorHAnsi"/>
              <w:b w:val="0"/>
              <w:noProof/>
              <w:color w:val="auto"/>
              <w:lang w:val="en-AU" w:eastAsia="en-AU"/>
            </w:rPr>
          </w:pPr>
          <w:hyperlink w:anchor="_Toc121395275" w:history="1">
            <w:r w:rsidR="00C46048" w:rsidRPr="006103C0">
              <w:rPr>
                <w:rStyle w:val="Hyperlink"/>
                <w:noProof/>
              </w:rPr>
              <w:t>Part 10</w:t>
            </w:r>
            <w:r w:rsidR="00C46048">
              <w:rPr>
                <w:rFonts w:asciiTheme="minorHAnsi" w:eastAsiaTheme="minorEastAsia" w:hAnsiTheme="minorHAnsi"/>
                <w:b w:val="0"/>
                <w:noProof/>
                <w:color w:val="auto"/>
                <w:lang w:val="en-AU" w:eastAsia="en-AU"/>
              </w:rPr>
              <w:tab/>
            </w:r>
            <w:r w:rsidR="00C46048" w:rsidRPr="006103C0">
              <w:rPr>
                <w:rStyle w:val="Hyperlink"/>
                <w:noProof/>
              </w:rPr>
              <w:t>Facility Maintenance, CLEANING AND HEALTH</w:t>
            </w:r>
            <w:r w:rsidR="00C46048">
              <w:rPr>
                <w:noProof/>
                <w:webHidden/>
              </w:rPr>
              <w:tab/>
            </w:r>
            <w:r w:rsidR="00C46048">
              <w:rPr>
                <w:noProof/>
                <w:webHidden/>
              </w:rPr>
              <w:fldChar w:fldCharType="begin"/>
            </w:r>
            <w:r w:rsidR="00C46048">
              <w:rPr>
                <w:noProof/>
                <w:webHidden/>
              </w:rPr>
              <w:instrText xml:space="preserve"> PAGEREF _Toc121395275 \h </w:instrText>
            </w:r>
            <w:r w:rsidR="00C46048">
              <w:rPr>
                <w:noProof/>
                <w:webHidden/>
              </w:rPr>
            </w:r>
            <w:r w:rsidR="00C46048">
              <w:rPr>
                <w:noProof/>
                <w:webHidden/>
              </w:rPr>
              <w:fldChar w:fldCharType="separate"/>
            </w:r>
            <w:r>
              <w:rPr>
                <w:noProof/>
                <w:webHidden/>
              </w:rPr>
              <w:t>25</w:t>
            </w:r>
            <w:r w:rsidR="00C46048">
              <w:rPr>
                <w:noProof/>
                <w:webHidden/>
              </w:rPr>
              <w:fldChar w:fldCharType="end"/>
            </w:r>
          </w:hyperlink>
        </w:p>
        <w:p w14:paraId="12E263E8" w14:textId="36FBD665" w:rsidR="00C46048" w:rsidRDefault="008E2D73">
          <w:pPr>
            <w:pStyle w:val="TOC2"/>
            <w:rPr>
              <w:rFonts w:asciiTheme="minorHAnsi" w:eastAsiaTheme="minorEastAsia" w:hAnsiTheme="minorHAnsi"/>
              <w:noProof/>
              <w:color w:val="auto"/>
              <w:sz w:val="22"/>
              <w:lang w:val="en-AU" w:eastAsia="en-AU"/>
            </w:rPr>
          </w:pPr>
          <w:hyperlink w:anchor="_Toc121395276" w:history="1">
            <w:r w:rsidR="00C46048" w:rsidRPr="006103C0">
              <w:rPr>
                <w:rStyle w:val="Hyperlink"/>
                <w:noProof/>
              </w:rPr>
              <w:t>10.1</w:t>
            </w:r>
            <w:r w:rsidR="00C46048">
              <w:rPr>
                <w:rFonts w:asciiTheme="minorHAnsi" w:eastAsiaTheme="minorEastAsia" w:hAnsiTheme="minorHAnsi"/>
                <w:noProof/>
                <w:color w:val="auto"/>
                <w:sz w:val="22"/>
                <w:lang w:val="en-AU" w:eastAsia="en-AU"/>
              </w:rPr>
              <w:tab/>
            </w:r>
            <w:r w:rsidR="00C46048" w:rsidRPr="006103C0">
              <w:rPr>
                <w:rStyle w:val="Hyperlink"/>
                <w:noProof/>
              </w:rPr>
              <w:t>Cleaning / Hygiene</w:t>
            </w:r>
            <w:r w:rsidR="00C46048">
              <w:rPr>
                <w:noProof/>
                <w:webHidden/>
              </w:rPr>
              <w:tab/>
            </w:r>
            <w:r w:rsidR="00C46048">
              <w:rPr>
                <w:noProof/>
                <w:webHidden/>
              </w:rPr>
              <w:fldChar w:fldCharType="begin"/>
            </w:r>
            <w:r w:rsidR="00C46048">
              <w:rPr>
                <w:noProof/>
                <w:webHidden/>
              </w:rPr>
              <w:instrText xml:space="preserve"> PAGEREF _Toc121395276 \h </w:instrText>
            </w:r>
            <w:r w:rsidR="00C46048">
              <w:rPr>
                <w:noProof/>
                <w:webHidden/>
              </w:rPr>
            </w:r>
            <w:r w:rsidR="00C46048">
              <w:rPr>
                <w:noProof/>
                <w:webHidden/>
              </w:rPr>
              <w:fldChar w:fldCharType="separate"/>
            </w:r>
            <w:r>
              <w:rPr>
                <w:noProof/>
                <w:webHidden/>
              </w:rPr>
              <w:t>25</w:t>
            </w:r>
            <w:r w:rsidR="00C46048">
              <w:rPr>
                <w:noProof/>
                <w:webHidden/>
              </w:rPr>
              <w:fldChar w:fldCharType="end"/>
            </w:r>
          </w:hyperlink>
        </w:p>
        <w:p w14:paraId="121F74AE" w14:textId="2FBB0935" w:rsidR="00C46048" w:rsidRDefault="008E2D73">
          <w:pPr>
            <w:pStyle w:val="TOC2"/>
            <w:rPr>
              <w:rFonts w:asciiTheme="minorHAnsi" w:eastAsiaTheme="minorEastAsia" w:hAnsiTheme="minorHAnsi"/>
              <w:noProof/>
              <w:color w:val="auto"/>
              <w:sz w:val="22"/>
              <w:lang w:val="en-AU" w:eastAsia="en-AU"/>
            </w:rPr>
          </w:pPr>
          <w:hyperlink w:anchor="_Toc121395277" w:history="1">
            <w:r w:rsidR="00C46048" w:rsidRPr="006103C0">
              <w:rPr>
                <w:rStyle w:val="Hyperlink"/>
                <w:noProof/>
              </w:rPr>
              <w:t>10.2</w:t>
            </w:r>
            <w:r w:rsidR="00C46048">
              <w:rPr>
                <w:rFonts w:asciiTheme="minorHAnsi" w:eastAsiaTheme="minorEastAsia" w:hAnsiTheme="minorHAnsi"/>
                <w:noProof/>
                <w:color w:val="auto"/>
                <w:sz w:val="22"/>
                <w:lang w:val="en-AU" w:eastAsia="en-AU"/>
              </w:rPr>
              <w:tab/>
            </w:r>
            <w:r w:rsidR="00C46048" w:rsidRPr="006103C0">
              <w:rPr>
                <w:rStyle w:val="Hyperlink"/>
                <w:noProof/>
              </w:rPr>
              <w:t>Blockages and Cleansing</w:t>
            </w:r>
            <w:r w:rsidR="00C46048">
              <w:rPr>
                <w:noProof/>
                <w:webHidden/>
              </w:rPr>
              <w:tab/>
            </w:r>
            <w:r w:rsidR="00C46048">
              <w:rPr>
                <w:noProof/>
                <w:webHidden/>
              </w:rPr>
              <w:fldChar w:fldCharType="begin"/>
            </w:r>
            <w:r w:rsidR="00C46048">
              <w:rPr>
                <w:noProof/>
                <w:webHidden/>
              </w:rPr>
              <w:instrText xml:space="preserve"> PAGEREF _Toc121395277 \h </w:instrText>
            </w:r>
            <w:r w:rsidR="00C46048">
              <w:rPr>
                <w:noProof/>
                <w:webHidden/>
              </w:rPr>
            </w:r>
            <w:r w:rsidR="00C46048">
              <w:rPr>
                <w:noProof/>
                <w:webHidden/>
              </w:rPr>
              <w:fldChar w:fldCharType="separate"/>
            </w:r>
            <w:r>
              <w:rPr>
                <w:noProof/>
                <w:webHidden/>
              </w:rPr>
              <w:t>25</w:t>
            </w:r>
            <w:r w:rsidR="00C46048">
              <w:rPr>
                <w:noProof/>
                <w:webHidden/>
              </w:rPr>
              <w:fldChar w:fldCharType="end"/>
            </w:r>
          </w:hyperlink>
        </w:p>
        <w:p w14:paraId="5BCBEFEE" w14:textId="78D9EFE9" w:rsidR="00C46048" w:rsidRDefault="008E2D73">
          <w:pPr>
            <w:pStyle w:val="TOC2"/>
            <w:rPr>
              <w:rFonts w:asciiTheme="minorHAnsi" w:eastAsiaTheme="minorEastAsia" w:hAnsiTheme="minorHAnsi"/>
              <w:noProof/>
              <w:color w:val="auto"/>
              <w:sz w:val="22"/>
              <w:lang w:val="en-AU" w:eastAsia="en-AU"/>
            </w:rPr>
          </w:pPr>
          <w:hyperlink w:anchor="_Toc121395278" w:history="1">
            <w:r w:rsidR="00C46048" w:rsidRPr="006103C0">
              <w:rPr>
                <w:rStyle w:val="Hyperlink"/>
                <w:noProof/>
              </w:rPr>
              <w:t>10.3</w:t>
            </w:r>
            <w:r w:rsidR="00C46048">
              <w:rPr>
                <w:rFonts w:asciiTheme="minorHAnsi" w:eastAsiaTheme="minorEastAsia" w:hAnsiTheme="minorHAnsi"/>
                <w:noProof/>
                <w:color w:val="auto"/>
                <w:sz w:val="22"/>
                <w:lang w:val="en-AU" w:eastAsia="en-AU"/>
              </w:rPr>
              <w:tab/>
            </w:r>
            <w:r w:rsidR="00C46048" w:rsidRPr="006103C0">
              <w:rPr>
                <w:rStyle w:val="Hyperlink"/>
                <w:noProof/>
              </w:rPr>
              <w:t>Maintenance</w:t>
            </w:r>
            <w:r w:rsidR="00C46048">
              <w:rPr>
                <w:noProof/>
                <w:webHidden/>
              </w:rPr>
              <w:tab/>
            </w:r>
            <w:r w:rsidR="00C46048">
              <w:rPr>
                <w:noProof/>
                <w:webHidden/>
              </w:rPr>
              <w:fldChar w:fldCharType="begin"/>
            </w:r>
            <w:r w:rsidR="00C46048">
              <w:rPr>
                <w:noProof/>
                <w:webHidden/>
              </w:rPr>
              <w:instrText xml:space="preserve"> PAGEREF _Toc121395278 \h </w:instrText>
            </w:r>
            <w:r w:rsidR="00C46048">
              <w:rPr>
                <w:noProof/>
                <w:webHidden/>
              </w:rPr>
            </w:r>
            <w:r w:rsidR="00C46048">
              <w:rPr>
                <w:noProof/>
                <w:webHidden/>
              </w:rPr>
              <w:fldChar w:fldCharType="separate"/>
            </w:r>
            <w:r>
              <w:rPr>
                <w:noProof/>
                <w:webHidden/>
              </w:rPr>
              <w:t>25</w:t>
            </w:r>
            <w:r w:rsidR="00C46048">
              <w:rPr>
                <w:noProof/>
                <w:webHidden/>
              </w:rPr>
              <w:fldChar w:fldCharType="end"/>
            </w:r>
          </w:hyperlink>
        </w:p>
        <w:p w14:paraId="39C06A8F" w14:textId="3B914D16" w:rsidR="00C46048" w:rsidRDefault="008E2D73">
          <w:pPr>
            <w:pStyle w:val="TOC2"/>
            <w:rPr>
              <w:rFonts w:asciiTheme="minorHAnsi" w:eastAsiaTheme="minorEastAsia" w:hAnsiTheme="minorHAnsi"/>
              <w:noProof/>
              <w:color w:val="auto"/>
              <w:sz w:val="22"/>
              <w:lang w:val="en-AU" w:eastAsia="en-AU"/>
            </w:rPr>
          </w:pPr>
          <w:hyperlink w:anchor="_Toc121395279" w:history="1">
            <w:r w:rsidR="00C46048" w:rsidRPr="006103C0">
              <w:rPr>
                <w:rStyle w:val="Hyperlink"/>
                <w:noProof/>
              </w:rPr>
              <w:t>10.4</w:t>
            </w:r>
            <w:r w:rsidR="00C46048">
              <w:rPr>
                <w:rFonts w:asciiTheme="minorHAnsi" w:eastAsiaTheme="minorEastAsia" w:hAnsiTheme="minorHAnsi"/>
                <w:noProof/>
                <w:color w:val="auto"/>
                <w:sz w:val="22"/>
                <w:lang w:val="en-AU" w:eastAsia="en-AU"/>
              </w:rPr>
              <w:tab/>
            </w:r>
            <w:r w:rsidR="00C46048" w:rsidRPr="006103C0">
              <w:rPr>
                <w:rStyle w:val="Hyperlink"/>
                <w:noProof/>
              </w:rPr>
              <w:t>Excepted Damage</w:t>
            </w:r>
            <w:r w:rsidR="00C46048">
              <w:rPr>
                <w:noProof/>
                <w:webHidden/>
              </w:rPr>
              <w:tab/>
            </w:r>
            <w:r w:rsidR="00C46048">
              <w:rPr>
                <w:noProof/>
                <w:webHidden/>
              </w:rPr>
              <w:fldChar w:fldCharType="begin"/>
            </w:r>
            <w:r w:rsidR="00C46048">
              <w:rPr>
                <w:noProof/>
                <w:webHidden/>
              </w:rPr>
              <w:instrText xml:space="preserve"> PAGEREF _Toc121395279 \h </w:instrText>
            </w:r>
            <w:r w:rsidR="00C46048">
              <w:rPr>
                <w:noProof/>
                <w:webHidden/>
              </w:rPr>
            </w:r>
            <w:r w:rsidR="00C46048">
              <w:rPr>
                <w:noProof/>
                <w:webHidden/>
              </w:rPr>
              <w:fldChar w:fldCharType="separate"/>
            </w:r>
            <w:r>
              <w:rPr>
                <w:noProof/>
                <w:webHidden/>
              </w:rPr>
              <w:t>26</w:t>
            </w:r>
            <w:r w:rsidR="00C46048">
              <w:rPr>
                <w:noProof/>
                <w:webHidden/>
              </w:rPr>
              <w:fldChar w:fldCharType="end"/>
            </w:r>
          </w:hyperlink>
        </w:p>
        <w:p w14:paraId="25C4B569" w14:textId="3874C1EE" w:rsidR="00C46048" w:rsidRDefault="008E2D73">
          <w:pPr>
            <w:pStyle w:val="TOC2"/>
            <w:rPr>
              <w:rFonts w:asciiTheme="minorHAnsi" w:eastAsiaTheme="minorEastAsia" w:hAnsiTheme="minorHAnsi"/>
              <w:noProof/>
              <w:color w:val="auto"/>
              <w:sz w:val="22"/>
              <w:lang w:val="en-AU" w:eastAsia="en-AU"/>
            </w:rPr>
          </w:pPr>
          <w:hyperlink w:anchor="_Toc121395280" w:history="1">
            <w:r w:rsidR="00C46048" w:rsidRPr="006103C0">
              <w:rPr>
                <w:rStyle w:val="Hyperlink"/>
                <w:noProof/>
              </w:rPr>
              <w:t>10.5</w:t>
            </w:r>
            <w:r w:rsidR="00C46048">
              <w:rPr>
                <w:rFonts w:asciiTheme="minorHAnsi" w:eastAsiaTheme="minorEastAsia" w:hAnsiTheme="minorHAnsi"/>
                <w:noProof/>
                <w:color w:val="auto"/>
                <w:sz w:val="22"/>
                <w:lang w:val="en-AU" w:eastAsia="en-AU"/>
              </w:rPr>
              <w:tab/>
            </w:r>
            <w:r w:rsidR="00C46048" w:rsidRPr="006103C0">
              <w:rPr>
                <w:rStyle w:val="Hyperlink"/>
                <w:noProof/>
              </w:rPr>
              <w:t>Notice of Damage</w:t>
            </w:r>
            <w:r w:rsidR="00C46048">
              <w:rPr>
                <w:noProof/>
                <w:webHidden/>
              </w:rPr>
              <w:tab/>
            </w:r>
            <w:r w:rsidR="00C46048">
              <w:rPr>
                <w:noProof/>
                <w:webHidden/>
              </w:rPr>
              <w:fldChar w:fldCharType="begin"/>
            </w:r>
            <w:r w:rsidR="00C46048">
              <w:rPr>
                <w:noProof/>
                <w:webHidden/>
              </w:rPr>
              <w:instrText xml:space="preserve"> PAGEREF _Toc121395280 \h </w:instrText>
            </w:r>
            <w:r w:rsidR="00C46048">
              <w:rPr>
                <w:noProof/>
                <w:webHidden/>
              </w:rPr>
            </w:r>
            <w:r w:rsidR="00C46048">
              <w:rPr>
                <w:noProof/>
                <w:webHidden/>
              </w:rPr>
              <w:fldChar w:fldCharType="separate"/>
            </w:r>
            <w:r>
              <w:rPr>
                <w:noProof/>
                <w:webHidden/>
              </w:rPr>
              <w:t>26</w:t>
            </w:r>
            <w:r w:rsidR="00C46048">
              <w:rPr>
                <w:noProof/>
                <w:webHidden/>
              </w:rPr>
              <w:fldChar w:fldCharType="end"/>
            </w:r>
          </w:hyperlink>
        </w:p>
        <w:p w14:paraId="06703F3C" w14:textId="352BE06A" w:rsidR="00C46048" w:rsidRDefault="008E2D73">
          <w:pPr>
            <w:pStyle w:val="TOC2"/>
            <w:rPr>
              <w:rFonts w:asciiTheme="minorHAnsi" w:eastAsiaTheme="minorEastAsia" w:hAnsiTheme="minorHAnsi"/>
              <w:noProof/>
              <w:color w:val="auto"/>
              <w:sz w:val="22"/>
              <w:lang w:val="en-AU" w:eastAsia="en-AU"/>
            </w:rPr>
          </w:pPr>
          <w:hyperlink w:anchor="_Toc121395281" w:history="1">
            <w:r w:rsidR="00C46048" w:rsidRPr="006103C0">
              <w:rPr>
                <w:rStyle w:val="Hyperlink"/>
                <w:noProof/>
              </w:rPr>
              <w:t>10.6</w:t>
            </w:r>
            <w:r w:rsidR="00C46048">
              <w:rPr>
                <w:rFonts w:asciiTheme="minorHAnsi" w:eastAsiaTheme="minorEastAsia" w:hAnsiTheme="minorHAnsi"/>
                <w:noProof/>
                <w:color w:val="auto"/>
                <w:sz w:val="22"/>
                <w:lang w:val="en-AU" w:eastAsia="en-AU"/>
              </w:rPr>
              <w:tab/>
            </w:r>
            <w:r w:rsidR="00C46048" w:rsidRPr="006103C0">
              <w:rPr>
                <w:rStyle w:val="Hyperlink"/>
                <w:noProof/>
              </w:rPr>
              <w:t>Landscaping and Gardening</w:t>
            </w:r>
            <w:r w:rsidR="00C46048">
              <w:rPr>
                <w:noProof/>
                <w:webHidden/>
              </w:rPr>
              <w:tab/>
            </w:r>
            <w:r w:rsidR="00C46048">
              <w:rPr>
                <w:noProof/>
                <w:webHidden/>
              </w:rPr>
              <w:fldChar w:fldCharType="begin"/>
            </w:r>
            <w:r w:rsidR="00C46048">
              <w:rPr>
                <w:noProof/>
                <w:webHidden/>
              </w:rPr>
              <w:instrText xml:space="preserve"> PAGEREF _Toc121395281 \h </w:instrText>
            </w:r>
            <w:r w:rsidR="00C46048">
              <w:rPr>
                <w:noProof/>
                <w:webHidden/>
              </w:rPr>
            </w:r>
            <w:r w:rsidR="00C46048">
              <w:rPr>
                <w:noProof/>
                <w:webHidden/>
              </w:rPr>
              <w:fldChar w:fldCharType="separate"/>
            </w:r>
            <w:r>
              <w:rPr>
                <w:noProof/>
                <w:webHidden/>
              </w:rPr>
              <w:t>27</w:t>
            </w:r>
            <w:r w:rsidR="00C46048">
              <w:rPr>
                <w:noProof/>
                <w:webHidden/>
              </w:rPr>
              <w:fldChar w:fldCharType="end"/>
            </w:r>
          </w:hyperlink>
        </w:p>
        <w:p w14:paraId="1B369C38" w14:textId="719D97AD" w:rsidR="00C46048" w:rsidRDefault="008E2D73">
          <w:pPr>
            <w:pStyle w:val="TOC2"/>
            <w:rPr>
              <w:rFonts w:asciiTheme="minorHAnsi" w:eastAsiaTheme="minorEastAsia" w:hAnsiTheme="minorHAnsi"/>
              <w:noProof/>
              <w:color w:val="auto"/>
              <w:sz w:val="22"/>
              <w:lang w:val="en-AU" w:eastAsia="en-AU"/>
            </w:rPr>
          </w:pPr>
          <w:hyperlink w:anchor="_Toc121395282" w:history="1">
            <w:r w:rsidR="00C46048" w:rsidRPr="006103C0">
              <w:rPr>
                <w:rStyle w:val="Hyperlink"/>
                <w:noProof/>
              </w:rPr>
              <w:t>10.7</w:t>
            </w:r>
            <w:r w:rsidR="00C46048">
              <w:rPr>
                <w:rFonts w:asciiTheme="minorHAnsi" w:eastAsiaTheme="minorEastAsia" w:hAnsiTheme="minorHAnsi"/>
                <w:noProof/>
                <w:color w:val="auto"/>
                <w:sz w:val="22"/>
                <w:lang w:val="en-AU" w:eastAsia="en-AU"/>
              </w:rPr>
              <w:tab/>
            </w:r>
            <w:r w:rsidR="00C46048" w:rsidRPr="006103C0">
              <w:rPr>
                <w:rStyle w:val="Hyperlink"/>
                <w:noProof/>
              </w:rPr>
              <w:t>Maintenance and Repair Obligations</w:t>
            </w:r>
            <w:r w:rsidR="00C46048">
              <w:rPr>
                <w:noProof/>
                <w:webHidden/>
              </w:rPr>
              <w:tab/>
            </w:r>
            <w:r w:rsidR="00C46048">
              <w:rPr>
                <w:noProof/>
                <w:webHidden/>
              </w:rPr>
              <w:fldChar w:fldCharType="begin"/>
            </w:r>
            <w:r w:rsidR="00C46048">
              <w:rPr>
                <w:noProof/>
                <w:webHidden/>
              </w:rPr>
              <w:instrText xml:space="preserve"> PAGEREF _Toc121395282 \h </w:instrText>
            </w:r>
            <w:r w:rsidR="00C46048">
              <w:rPr>
                <w:noProof/>
                <w:webHidden/>
              </w:rPr>
            </w:r>
            <w:r w:rsidR="00C46048">
              <w:rPr>
                <w:noProof/>
                <w:webHidden/>
              </w:rPr>
              <w:fldChar w:fldCharType="separate"/>
            </w:r>
            <w:r>
              <w:rPr>
                <w:noProof/>
                <w:webHidden/>
              </w:rPr>
              <w:t>27</w:t>
            </w:r>
            <w:r w:rsidR="00C46048">
              <w:rPr>
                <w:noProof/>
                <w:webHidden/>
              </w:rPr>
              <w:fldChar w:fldCharType="end"/>
            </w:r>
          </w:hyperlink>
        </w:p>
        <w:p w14:paraId="1913C565" w14:textId="2296CFE8" w:rsidR="00C46048" w:rsidRDefault="008E2D73">
          <w:pPr>
            <w:pStyle w:val="TOC1"/>
            <w:rPr>
              <w:rFonts w:asciiTheme="minorHAnsi" w:eastAsiaTheme="minorEastAsia" w:hAnsiTheme="minorHAnsi"/>
              <w:b w:val="0"/>
              <w:noProof/>
              <w:color w:val="auto"/>
              <w:lang w:val="en-AU" w:eastAsia="en-AU"/>
            </w:rPr>
          </w:pPr>
          <w:hyperlink w:anchor="_Toc121395283" w:history="1">
            <w:r w:rsidR="00C46048" w:rsidRPr="006103C0">
              <w:rPr>
                <w:rStyle w:val="Hyperlink"/>
                <w:noProof/>
              </w:rPr>
              <w:t>Part 11</w:t>
            </w:r>
            <w:r w:rsidR="00C46048">
              <w:rPr>
                <w:rFonts w:asciiTheme="minorHAnsi" w:eastAsiaTheme="minorEastAsia" w:hAnsiTheme="minorHAnsi"/>
                <w:b w:val="0"/>
                <w:noProof/>
                <w:color w:val="auto"/>
                <w:lang w:val="en-AU" w:eastAsia="en-AU"/>
              </w:rPr>
              <w:tab/>
            </w:r>
            <w:r w:rsidR="00C46048" w:rsidRPr="006103C0">
              <w:rPr>
                <w:rStyle w:val="Hyperlink"/>
                <w:noProof/>
              </w:rPr>
              <w:t>Council Obligations</w:t>
            </w:r>
            <w:r w:rsidR="00C46048">
              <w:rPr>
                <w:noProof/>
                <w:webHidden/>
              </w:rPr>
              <w:tab/>
            </w:r>
            <w:r w:rsidR="00C46048">
              <w:rPr>
                <w:noProof/>
                <w:webHidden/>
              </w:rPr>
              <w:fldChar w:fldCharType="begin"/>
            </w:r>
            <w:r w:rsidR="00C46048">
              <w:rPr>
                <w:noProof/>
                <w:webHidden/>
              </w:rPr>
              <w:instrText xml:space="preserve"> PAGEREF _Toc121395283 \h </w:instrText>
            </w:r>
            <w:r w:rsidR="00C46048">
              <w:rPr>
                <w:noProof/>
                <w:webHidden/>
              </w:rPr>
            </w:r>
            <w:r w:rsidR="00C46048">
              <w:rPr>
                <w:noProof/>
                <w:webHidden/>
              </w:rPr>
              <w:fldChar w:fldCharType="separate"/>
            </w:r>
            <w:r>
              <w:rPr>
                <w:noProof/>
                <w:webHidden/>
              </w:rPr>
              <w:t>27</w:t>
            </w:r>
            <w:r w:rsidR="00C46048">
              <w:rPr>
                <w:noProof/>
                <w:webHidden/>
              </w:rPr>
              <w:fldChar w:fldCharType="end"/>
            </w:r>
          </w:hyperlink>
        </w:p>
        <w:p w14:paraId="26887E3F" w14:textId="6E707C04" w:rsidR="00C46048" w:rsidRDefault="008E2D73">
          <w:pPr>
            <w:pStyle w:val="TOC2"/>
            <w:rPr>
              <w:rFonts w:asciiTheme="minorHAnsi" w:eastAsiaTheme="minorEastAsia" w:hAnsiTheme="minorHAnsi"/>
              <w:noProof/>
              <w:color w:val="auto"/>
              <w:sz w:val="22"/>
              <w:lang w:val="en-AU" w:eastAsia="en-AU"/>
            </w:rPr>
          </w:pPr>
          <w:hyperlink w:anchor="_Toc121395284" w:history="1">
            <w:r w:rsidR="00C46048" w:rsidRPr="006103C0">
              <w:rPr>
                <w:rStyle w:val="Hyperlink"/>
                <w:noProof/>
              </w:rPr>
              <w:t>11.1</w:t>
            </w:r>
            <w:r w:rsidR="00C46048">
              <w:rPr>
                <w:rFonts w:asciiTheme="minorHAnsi" w:eastAsiaTheme="minorEastAsia" w:hAnsiTheme="minorHAnsi"/>
                <w:noProof/>
                <w:color w:val="auto"/>
                <w:sz w:val="22"/>
                <w:lang w:val="en-AU" w:eastAsia="en-AU"/>
              </w:rPr>
              <w:tab/>
            </w:r>
            <w:r w:rsidR="00C46048" w:rsidRPr="006103C0">
              <w:rPr>
                <w:rStyle w:val="Hyperlink"/>
                <w:noProof/>
              </w:rPr>
              <w:t>Structural Repairs</w:t>
            </w:r>
            <w:r w:rsidR="00C46048">
              <w:rPr>
                <w:noProof/>
                <w:webHidden/>
              </w:rPr>
              <w:tab/>
            </w:r>
            <w:r w:rsidR="00C46048">
              <w:rPr>
                <w:noProof/>
                <w:webHidden/>
              </w:rPr>
              <w:fldChar w:fldCharType="begin"/>
            </w:r>
            <w:r w:rsidR="00C46048">
              <w:rPr>
                <w:noProof/>
                <w:webHidden/>
              </w:rPr>
              <w:instrText xml:space="preserve"> PAGEREF _Toc121395284 \h </w:instrText>
            </w:r>
            <w:r w:rsidR="00C46048">
              <w:rPr>
                <w:noProof/>
                <w:webHidden/>
              </w:rPr>
            </w:r>
            <w:r w:rsidR="00C46048">
              <w:rPr>
                <w:noProof/>
                <w:webHidden/>
              </w:rPr>
              <w:fldChar w:fldCharType="separate"/>
            </w:r>
            <w:r>
              <w:rPr>
                <w:noProof/>
                <w:webHidden/>
              </w:rPr>
              <w:t>27</w:t>
            </w:r>
            <w:r w:rsidR="00C46048">
              <w:rPr>
                <w:noProof/>
                <w:webHidden/>
              </w:rPr>
              <w:fldChar w:fldCharType="end"/>
            </w:r>
          </w:hyperlink>
        </w:p>
        <w:p w14:paraId="5D600676" w14:textId="1620A8A3" w:rsidR="00C46048" w:rsidRDefault="008E2D73">
          <w:pPr>
            <w:pStyle w:val="TOC1"/>
            <w:rPr>
              <w:rFonts w:asciiTheme="minorHAnsi" w:eastAsiaTheme="minorEastAsia" w:hAnsiTheme="minorHAnsi"/>
              <w:b w:val="0"/>
              <w:noProof/>
              <w:color w:val="auto"/>
              <w:lang w:val="en-AU" w:eastAsia="en-AU"/>
            </w:rPr>
          </w:pPr>
          <w:hyperlink w:anchor="_Toc121395285" w:history="1">
            <w:r w:rsidR="00C46048" w:rsidRPr="006103C0">
              <w:rPr>
                <w:rStyle w:val="Hyperlink"/>
                <w:noProof/>
              </w:rPr>
              <w:t>Part 12</w:t>
            </w:r>
            <w:r w:rsidR="00C46048">
              <w:rPr>
                <w:rFonts w:asciiTheme="minorHAnsi" w:eastAsiaTheme="minorEastAsia" w:hAnsiTheme="minorHAnsi"/>
                <w:b w:val="0"/>
                <w:noProof/>
                <w:color w:val="auto"/>
                <w:lang w:val="en-AU" w:eastAsia="en-AU"/>
              </w:rPr>
              <w:tab/>
            </w:r>
            <w:r w:rsidR="00C46048" w:rsidRPr="006103C0">
              <w:rPr>
                <w:rStyle w:val="Hyperlink"/>
                <w:noProof/>
              </w:rPr>
              <w:t>Manager Insurances</w:t>
            </w:r>
            <w:r w:rsidR="00C46048">
              <w:rPr>
                <w:noProof/>
                <w:webHidden/>
              </w:rPr>
              <w:tab/>
            </w:r>
            <w:r w:rsidR="00C46048">
              <w:rPr>
                <w:noProof/>
                <w:webHidden/>
              </w:rPr>
              <w:fldChar w:fldCharType="begin"/>
            </w:r>
            <w:r w:rsidR="00C46048">
              <w:rPr>
                <w:noProof/>
                <w:webHidden/>
              </w:rPr>
              <w:instrText xml:space="preserve"> PAGEREF _Toc121395285 \h </w:instrText>
            </w:r>
            <w:r w:rsidR="00C46048">
              <w:rPr>
                <w:noProof/>
                <w:webHidden/>
              </w:rPr>
            </w:r>
            <w:r w:rsidR="00C46048">
              <w:rPr>
                <w:noProof/>
                <w:webHidden/>
              </w:rPr>
              <w:fldChar w:fldCharType="separate"/>
            </w:r>
            <w:r>
              <w:rPr>
                <w:noProof/>
                <w:webHidden/>
              </w:rPr>
              <w:t>27</w:t>
            </w:r>
            <w:r w:rsidR="00C46048">
              <w:rPr>
                <w:noProof/>
                <w:webHidden/>
              </w:rPr>
              <w:fldChar w:fldCharType="end"/>
            </w:r>
          </w:hyperlink>
        </w:p>
        <w:p w14:paraId="47E4B2F6" w14:textId="75A2763E" w:rsidR="00C46048" w:rsidRDefault="008E2D73">
          <w:pPr>
            <w:pStyle w:val="TOC2"/>
            <w:rPr>
              <w:rFonts w:asciiTheme="minorHAnsi" w:eastAsiaTheme="minorEastAsia" w:hAnsiTheme="minorHAnsi"/>
              <w:noProof/>
              <w:color w:val="auto"/>
              <w:sz w:val="22"/>
              <w:lang w:val="en-AU" w:eastAsia="en-AU"/>
            </w:rPr>
          </w:pPr>
          <w:hyperlink w:anchor="_Toc121395286" w:history="1">
            <w:r w:rsidR="00C46048" w:rsidRPr="006103C0">
              <w:rPr>
                <w:rStyle w:val="Hyperlink"/>
                <w:noProof/>
              </w:rPr>
              <w:t>12.1</w:t>
            </w:r>
            <w:r w:rsidR="00C46048">
              <w:rPr>
                <w:rFonts w:asciiTheme="minorHAnsi" w:eastAsiaTheme="minorEastAsia" w:hAnsiTheme="minorHAnsi"/>
                <w:noProof/>
                <w:color w:val="auto"/>
                <w:sz w:val="22"/>
                <w:lang w:val="en-AU" w:eastAsia="en-AU"/>
              </w:rPr>
              <w:tab/>
            </w:r>
            <w:r w:rsidR="00C46048" w:rsidRPr="006103C0">
              <w:rPr>
                <w:rStyle w:val="Hyperlink"/>
                <w:noProof/>
              </w:rPr>
              <w:t>Part</w:t>
            </w:r>
            <w:r w:rsidR="00C46048" w:rsidRPr="006103C0">
              <w:rPr>
                <w:rStyle w:val="Hyperlink"/>
                <w:noProof/>
              </w:rPr>
              <w:noBreakHyphen/>
              <w:t>specific Definitions</w:t>
            </w:r>
            <w:r w:rsidR="00C46048">
              <w:rPr>
                <w:noProof/>
                <w:webHidden/>
              </w:rPr>
              <w:tab/>
            </w:r>
            <w:r w:rsidR="00C46048">
              <w:rPr>
                <w:noProof/>
                <w:webHidden/>
              </w:rPr>
              <w:fldChar w:fldCharType="begin"/>
            </w:r>
            <w:r w:rsidR="00C46048">
              <w:rPr>
                <w:noProof/>
                <w:webHidden/>
              </w:rPr>
              <w:instrText xml:space="preserve"> PAGEREF _Toc121395286 \h </w:instrText>
            </w:r>
            <w:r w:rsidR="00C46048">
              <w:rPr>
                <w:noProof/>
                <w:webHidden/>
              </w:rPr>
            </w:r>
            <w:r w:rsidR="00C46048">
              <w:rPr>
                <w:noProof/>
                <w:webHidden/>
              </w:rPr>
              <w:fldChar w:fldCharType="separate"/>
            </w:r>
            <w:r>
              <w:rPr>
                <w:noProof/>
                <w:webHidden/>
              </w:rPr>
              <w:t>27</w:t>
            </w:r>
            <w:r w:rsidR="00C46048">
              <w:rPr>
                <w:noProof/>
                <w:webHidden/>
              </w:rPr>
              <w:fldChar w:fldCharType="end"/>
            </w:r>
          </w:hyperlink>
        </w:p>
        <w:p w14:paraId="2BB255E5" w14:textId="764A2A27" w:rsidR="00C46048" w:rsidRDefault="008E2D73">
          <w:pPr>
            <w:pStyle w:val="TOC2"/>
            <w:rPr>
              <w:rFonts w:asciiTheme="minorHAnsi" w:eastAsiaTheme="minorEastAsia" w:hAnsiTheme="minorHAnsi"/>
              <w:noProof/>
              <w:color w:val="auto"/>
              <w:sz w:val="22"/>
              <w:lang w:val="en-AU" w:eastAsia="en-AU"/>
            </w:rPr>
          </w:pPr>
          <w:hyperlink w:anchor="_Toc121395287" w:history="1">
            <w:r w:rsidR="00C46048" w:rsidRPr="006103C0">
              <w:rPr>
                <w:rStyle w:val="Hyperlink"/>
                <w:noProof/>
              </w:rPr>
              <w:t>12.2</w:t>
            </w:r>
            <w:r w:rsidR="00C46048">
              <w:rPr>
                <w:rFonts w:asciiTheme="minorHAnsi" w:eastAsiaTheme="minorEastAsia" w:hAnsiTheme="minorHAnsi"/>
                <w:noProof/>
                <w:color w:val="auto"/>
                <w:sz w:val="22"/>
                <w:lang w:val="en-AU" w:eastAsia="en-AU"/>
              </w:rPr>
              <w:tab/>
            </w:r>
            <w:r w:rsidR="00C46048" w:rsidRPr="006103C0">
              <w:rPr>
                <w:rStyle w:val="Hyperlink"/>
                <w:noProof/>
              </w:rPr>
              <w:t>Independence of Obligations</w:t>
            </w:r>
            <w:r w:rsidR="00C46048">
              <w:rPr>
                <w:noProof/>
                <w:webHidden/>
              </w:rPr>
              <w:tab/>
            </w:r>
            <w:r w:rsidR="00C46048">
              <w:rPr>
                <w:noProof/>
                <w:webHidden/>
              </w:rPr>
              <w:fldChar w:fldCharType="begin"/>
            </w:r>
            <w:r w:rsidR="00C46048">
              <w:rPr>
                <w:noProof/>
                <w:webHidden/>
              </w:rPr>
              <w:instrText xml:space="preserve"> PAGEREF _Toc121395287 \h </w:instrText>
            </w:r>
            <w:r w:rsidR="00C46048">
              <w:rPr>
                <w:noProof/>
                <w:webHidden/>
              </w:rPr>
            </w:r>
            <w:r w:rsidR="00C46048">
              <w:rPr>
                <w:noProof/>
                <w:webHidden/>
              </w:rPr>
              <w:fldChar w:fldCharType="separate"/>
            </w:r>
            <w:r>
              <w:rPr>
                <w:noProof/>
                <w:webHidden/>
              </w:rPr>
              <w:t>29</w:t>
            </w:r>
            <w:r w:rsidR="00C46048">
              <w:rPr>
                <w:noProof/>
                <w:webHidden/>
              </w:rPr>
              <w:fldChar w:fldCharType="end"/>
            </w:r>
          </w:hyperlink>
        </w:p>
        <w:p w14:paraId="7395F373" w14:textId="358D0E20" w:rsidR="00C46048" w:rsidRDefault="008E2D73">
          <w:pPr>
            <w:pStyle w:val="TOC2"/>
            <w:rPr>
              <w:rFonts w:asciiTheme="minorHAnsi" w:eastAsiaTheme="minorEastAsia" w:hAnsiTheme="minorHAnsi"/>
              <w:noProof/>
              <w:color w:val="auto"/>
              <w:sz w:val="22"/>
              <w:lang w:val="en-AU" w:eastAsia="en-AU"/>
            </w:rPr>
          </w:pPr>
          <w:hyperlink w:anchor="_Toc121395288" w:history="1">
            <w:r w:rsidR="00C46048" w:rsidRPr="006103C0">
              <w:rPr>
                <w:rStyle w:val="Hyperlink"/>
                <w:noProof/>
              </w:rPr>
              <w:t>12.3</w:t>
            </w:r>
            <w:r w:rsidR="00C46048">
              <w:rPr>
                <w:rFonts w:asciiTheme="minorHAnsi" w:eastAsiaTheme="minorEastAsia" w:hAnsiTheme="minorHAnsi"/>
                <w:noProof/>
                <w:color w:val="auto"/>
                <w:sz w:val="22"/>
                <w:lang w:val="en-AU" w:eastAsia="en-AU"/>
              </w:rPr>
              <w:tab/>
            </w:r>
            <w:r w:rsidR="00C46048" w:rsidRPr="006103C0">
              <w:rPr>
                <w:rStyle w:val="Hyperlink"/>
                <w:noProof/>
              </w:rPr>
              <w:t>Manager Insurance</w:t>
            </w:r>
            <w:r w:rsidR="00C46048">
              <w:rPr>
                <w:noProof/>
                <w:webHidden/>
              </w:rPr>
              <w:tab/>
            </w:r>
            <w:r w:rsidR="00C46048">
              <w:rPr>
                <w:noProof/>
                <w:webHidden/>
              </w:rPr>
              <w:fldChar w:fldCharType="begin"/>
            </w:r>
            <w:r w:rsidR="00C46048">
              <w:rPr>
                <w:noProof/>
                <w:webHidden/>
              </w:rPr>
              <w:instrText xml:space="preserve"> PAGEREF _Toc121395288 \h </w:instrText>
            </w:r>
            <w:r w:rsidR="00C46048">
              <w:rPr>
                <w:noProof/>
                <w:webHidden/>
              </w:rPr>
            </w:r>
            <w:r w:rsidR="00C46048">
              <w:rPr>
                <w:noProof/>
                <w:webHidden/>
              </w:rPr>
              <w:fldChar w:fldCharType="separate"/>
            </w:r>
            <w:r>
              <w:rPr>
                <w:noProof/>
                <w:webHidden/>
              </w:rPr>
              <w:t>29</w:t>
            </w:r>
            <w:r w:rsidR="00C46048">
              <w:rPr>
                <w:noProof/>
                <w:webHidden/>
              </w:rPr>
              <w:fldChar w:fldCharType="end"/>
            </w:r>
          </w:hyperlink>
        </w:p>
        <w:p w14:paraId="5AA98AFF" w14:textId="4F5B54E4" w:rsidR="00C46048" w:rsidRDefault="008E2D73">
          <w:pPr>
            <w:pStyle w:val="TOC2"/>
            <w:rPr>
              <w:rFonts w:asciiTheme="minorHAnsi" w:eastAsiaTheme="minorEastAsia" w:hAnsiTheme="minorHAnsi"/>
              <w:noProof/>
              <w:color w:val="auto"/>
              <w:sz w:val="22"/>
              <w:lang w:val="en-AU" w:eastAsia="en-AU"/>
            </w:rPr>
          </w:pPr>
          <w:hyperlink w:anchor="_Toc121395289" w:history="1">
            <w:r w:rsidR="00C46048" w:rsidRPr="006103C0">
              <w:rPr>
                <w:rStyle w:val="Hyperlink"/>
                <w:noProof/>
              </w:rPr>
              <w:t>12.4</w:t>
            </w:r>
            <w:r w:rsidR="00C46048">
              <w:rPr>
                <w:rFonts w:asciiTheme="minorHAnsi" w:eastAsiaTheme="minorEastAsia" w:hAnsiTheme="minorHAnsi"/>
                <w:noProof/>
                <w:color w:val="auto"/>
                <w:sz w:val="22"/>
                <w:lang w:val="en-AU" w:eastAsia="en-AU"/>
              </w:rPr>
              <w:tab/>
            </w:r>
            <w:r w:rsidR="00C46048" w:rsidRPr="006103C0">
              <w:rPr>
                <w:rStyle w:val="Hyperlink"/>
                <w:noProof/>
              </w:rPr>
              <w:t>Damage Cover</w:t>
            </w:r>
            <w:r w:rsidR="00C46048">
              <w:rPr>
                <w:noProof/>
                <w:webHidden/>
              </w:rPr>
              <w:tab/>
            </w:r>
            <w:r w:rsidR="00C46048">
              <w:rPr>
                <w:noProof/>
                <w:webHidden/>
              </w:rPr>
              <w:fldChar w:fldCharType="begin"/>
            </w:r>
            <w:r w:rsidR="00C46048">
              <w:rPr>
                <w:noProof/>
                <w:webHidden/>
              </w:rPr>
              <w:instrText xml:space="preserve"> PAGEREF _Toc121395289 \h </w:instrText>
            </w:r>
            <w:r w:rsidR="00C46048">
              <w:rPr>
                <w:noProof/>
                <w:webHidden/>
              </w:rPr>
            </w:r>
            <w:r w:rsidR="00C46048">
              <w:rPr>
                <w:noProof/>
                <w:webHidden/>
              </w:rPr>
              <w:fldChar w:fldCharType="separate"/>
            </w:r>
            <w:r>
              <w:rPr>
                <w:noProof/>
                <w:webHidden/>
              </w:rPr>
              <w:t>30</w:t>
            </w:r>
            <w:r w:rsidR="00C46048">
              <w:rPr>
                <w:noProof/>
                <w:webHidden/>
              </w:rPr>
              <w:fldChar w:fldCharType="end"/>
            </w:r>
          </w:hyperlink>
        </w:p>
        <w:p w14:paraId="35463B2B" w14:textId="65340420" w:rsidR="00C46048" w:rsidRDefault="008E2D73">
          <w:pPr>
            <w:pStyle w:val="TOC2"/>
            <w:rPr>
              <w:rFonts w:asciiTheme="minorHAnsi" w:eastAsiaTheme="minorEastAsia" w:hAnsiTheme="minorHAnsi"/>
              <w:noProof/>
              <w:color w:val="auto"/>
              <w:sz w:val="22"/>
              <w:lang w:val="en-AU" w:eastAsia="en-AU"/>
            </w:rPr>
          </w:pPr>
          <w:hyperlink w:anchor="_Toc121395290" w:history="1">
            <w:r w:rsidR="00C46048" w:rsidRPr="006103C0">
              <w:rPr>
                <w:rStyle w:val="Hyperlink"/>
                <w:noProof/>
              </w:rPr>
              <w:t>12.5</w:t>
            </w:r>
            <w:r w:rsidR="00C46048">
              <w:rPr>
                <w:rFonts w:asciiTheme="minorHAnsi" w:eastAsiaTheme="minorEastAsia" w:hAnsiTheme="minorHAnsi"/>
                <w:noProof/>
                <w:color w:val="auto"/>
                <w:sz w:val="22"/>
                <w:lang w:val="en-AU" w:eastAsia="en-AU"/>
              </w:rPr>
              <w:tab/>
            </w:r>
            <w:bookmarkStart w:id="1" w:name="_GoBack"/>
            <w:r w:rsidR="00C46048" w:rsidRPr="006103C0">
              <w:rPr>
                <w:rStyle w:val="Hyperlink"/>
                <w:noProof/>
              </w:rPr>
              <w:t>Error</w:t>
            </w:r>
            <w:bookmarkEnd w:id="1"/>
            <w:r w:rsidR="00C46048" w:rsidRPr="006103C0">
              <w:rPr>
                <w:rStyle w:val="Hyperlink"/>
                <w:noProof/>
              </w:rPr>
              <w:t>s and Omissions Cover</w:t>
            </w:r>
            <w:r w:rsidR="00C46048">
              <w:rPr>
                <w:noProof/>
                <w:webHidden/>
              </w:rPr>
              <w:tab/>
            </w:r>
            <w:r w:rsidR="00C46048">
              <w:rPr>
                <w:noProof/>
                <w:webHidden/>
              </w:rPr>
              <w:fldChar w:fldCharType="begin"/>
            </w:r>
            <w:r w:rsidR="00C46048">
              <w:rPr>
                <w:noProof/>
                <w:webHidden/>
              </w:rPr>
              <w:instrText xml:space="preserve"> PAGEREF _Toc121395290 \h </w:instrText>
            </w:r>
            <w:r w:rsidR="00C46048">
              <w:rPr>
                <w:noProof/>
                <w:webHidden/>
              </w:rPr>
            </w:r>
            <w:r w:rsidR="00C46048">
              <w:rPr>
                <w:noProof/>
                <w:webHidden/>
              </w:rPr>
              <w:fldChar w:fldCharType="separate"/>
            </w:r>
            <w:r>
              <w:rPr>
                <w:noProof/>
                <w:webHidden/>
              </w:rPr>
              <w:t>30</w:t>
            </w:r>
            <w:r w:rsidR="00C46048">
              <w:rPr>
                <w:noProof/>
                <w:webHidden/>
              </w:rPr>
              <w:fldChar w:fldCharType="end"/>
            </w:r>
          </w:hyperlink>
        </w:p>
        <w:p w14:paraId="6258B4FD" w14:textId="6E77E2B6" w:rsidR="00C46048" w:rsidRDefault="008E2D73">
          <w:pPr>
            <w:pStyle w:val="TOC2"/>
            <w:rPr>
              <w:rFonts w:asciiTheme="minorHAnsi" w:eastAsiaTheme="minorEastAsia" w:hAnsiTheme="minorHAnsi"/>
              <w:noProof/>
              <w:color w:val="auto"/>
              <w:sz w:val="22"/>
              <w:lang w:val="en-AU" w:eastAsia="en-AU"/>
            </w:rPr>
          </w:pPr>
          <w:hyperlink w:anchor="_Toc121395291" w:history="1">
            <w:r w:rsidR="00C46048" w:rsidRPr="006103C0">
              <w:rPr>
                <w:rStyle w:val="Hyperlink"/>
                <w:noProof/>
              </w:rPr>
              <w:t>12.6</w:t>
            </w:r>
            <w:r w:rsidR="00C46048">
              <w:rPr>
                <w:rFonts w:asciiTheme="minorHAnsi" w:eastAsiaTheme="minorEastAsia" w:hAnsiTheme="minorHAnsi"/>
                <w:noProof/>
                <w:color w:val="auto"/>
                <w:sz w:val="22"/>
                <w:lang w:val="en-AU" w:eastAsia="en-AU"/>
              </w:rPr>
              <w:tab/>
            </w:r>
            <w:r w:rsidR="00C46048" w:rsidRPr="006103C0">
              <w:rPr>
                <w:rStyle w:val="Hyperlink"/>
                <w:noProof/>
              </w:rPr>
              <w:t>Risk Cover</w:t>
            </w:r>
            <w:r w:rsidR="00C46048">
              <w:rPr>
                <w:noProof/>
                <w:webHidden/>
              </w:rPr>
              <w:tab/>
            </w:r>
            <w:r w:rsidR="00C46048">
              <w:rPr>
                <w:noProof/>
                <w:webHidden/>
              </w:rPr>
              <w:fldChar w:fldCharType="begin"/>
            </w:r>
            <w:r w:rsidR="00C46048">
              <w:rPr>
                <w:noProof/>
                <w:webHidden/>
              </w:rPr>
              <w:instrText xml:space="preserve"> PAGEREF _Toc121395291 \h </w:instrText>
            </w:r>
            <w:r w:rsidR="00C46048">
              <w:rPr>
                <w:noProof/>
                <w:webHidden/>
              </w:rPr>
            </w:r>
            <w:r w:rsidR="00C46048">
              <w:rPr>
                <w:noProof/>
                <w:webHidden/>
              </w:rPr>
              <w:fldChar w:fldCharType="separate"/>
            </w:r>
            <w:r>
              <w:rPr>
                <w:noProof/>
                <w:webHidden/>
              </w:rPr>
              <w:t>30</w:t>
            </w:r>
            <w:r w:rsidR="00C46048">
              <w:rPr>
                <w:noProof/>
                <w:webHidden/>
              </w:rPr>
              <w:fldChar w:fldCharType="end"/>
            </w:r>
          </w:hyperlink>
        </w:p>
        <w:p w14:paraId="00243BFC" w14:textId="148E9BD0" w:rsidR="00C46048" w:rsidRDefault="008E2D73">
          <w:pPr>
            <w:pStyle w:val="TOC2"/>
            <w:rPr>
              <w:rFonts w:asciiTheme="minorHAnsi" w:eastAsiaTheme="minorEastAsia" w:hAnsiTheme="minorHAnsi"/>
              <w:noProof/>
              <w:color w:val="auto"/>
              <w:sz w:val="22"/>
              <w:lang w:val="en-AU" w:eastAsia="en-AU"/>
            </w:rPr>
          </w:pPr>
          <w:hyperlink w:anchor="_Toc121395292" w:history="1">
            <w:r w:rsidR="00C46048" w:rsidRPr="006103C0">
              <w:rPr>
                <w:rStyle w:val="Hyperlink"/>
                <w:noProof/>
              </w:rPr>
              <w:t>12.7</w:t>
            </w:r>
            <w:r w:rsidR="00C46048">
              <w:rPr>
                <w:rFonts w:asciiTheme="minorHAnsi" w:eastAsiaTheme="minorEastAsia" w:hAnsiTheme="minorHAnsi"/>
                <w:noProof/>
                <w:color w:val="auto"/>
                <w:sz w:val="22"/>
                <w:lang w:val="en-AU" w:eastAsia="en-AU"/>
              </w:rPr>
              <w:tab/>
            </w:r>
            <w:r w:rsidR="00C46048" w:rsidRPr="006103C0">
              <w:rPr>
                <w:rStyle w:val="Hyperlink"/>
                <w:noProof/>
              </w:rPr>
              <w:t>Vehicle Insurance Cover</w:t>
            </w:r>
            <w:r w:rsidR="00C46048">
              <w:rPr>
                <w:noProof/>
                <w:webHidden/>
              </w:rPr>
              <w:tab/>
            </w:r>
            <w:r w:rsidR="00C46048">
              <w:rPr>
                <w:noProof/>
                <w:webHidden/>
              </w:rPr>
              <w:fldChar w:fldCharType="begin"/>
            </w:r>
            <w:r w:rsidR="00C46048">
              <w:rPr>
                <w:noProof/>
                <w:webHidden/>
              </w:rPr>
              <w:instrText xml:space="preserve"> PAGEREF _Toc121395292 \h </w:instrText>
            </w:r>
            <w:r w:rsidR="00C46048">
              <w:rPr>
                <w:noProof/>
                <w:webHidden/>
              </w:rPr>
            </w:r>
            <w:r w:rsidR="00C46048">
              <w:rPr>
                <w:noProof/>
                <w:webHidden/>
              </w:rPr>
              <w:fldChar w:fldCharType="separate"/>
            </w:r>
            <w:r>
              <w:rPr>
                <w:noProof/>
                <w:webHidden/>
              </w:rPr>
              <w:t>30</w:t>
            </w:r>
            <w:r w:rsidR="00C46048">
              <w:rPr>
                <w:noProof/>
                <w:webHidden/>
              </w:rPr>
              <w:fldChar w:fldCharType="end"/>
            </w:r>
          </w:hyperlink>
        </w:p>
        <w:p w14:paraId="091DDF82" w14:textId="06A4DF25" w:rsidR="00C46048" w:rsidRDefault="008E2D73">
          <w:pPr>
            <w:pStyle w:val="TOC2"/>
            <w:rPr>
              <w:rFonts w:asciiTheme="minorHAnsi" w:eastAsiaTheme="minorEastAsia" w:hAnsiTheme="minorHAnsi"/>
              <w:noProof/>
              <w:color w:val="auto"/>
              <w:sz w:val="22"/>
              <w:lang w:val="en-AU" w:eastAsia="en-AU"/>
            </w:rPr>
          </w:pPr>
          <w:hyperlink w:anchor="_Toc121395293" w:history="1">
            <w:r w:rsidR="00C46048" w:rsidRPr="006103C0">
              <w:rPr>
                <w:rStyle w:val="Hyperlink"/>
                <w:noProof/>
              </w:rPr>
              <w:t>12.8</w:t>
            </w:r>
            <w:r w:rsidR="00C46048">
              <w:rPr>
                <w:rFonts w:asciiTheme="minorHAnsi" w:eastAsiaTheme="minorEastAsia" w:hAnsiTheme="minorHAnsi"/>
                <w:noProof/>
                <w:color w:val="auto"/>
                <w:sz w:val="22"/>
                <w:lang w:val="en-AU" w:eastAsia="en-AU"/>
              </w:rPr>
              <w:tab/>
            </w:r>
            <w:r w:rsidR="00C46048" w:rsidRPr="006103C0">
              <w:rPr>
                <w:rStyle w:val="Hyperlink"/>
                <w:noProof/>
              </w:rPr>
              <w:t>Insurers</w:t>
            </w:r>
            <w:r w:rsidR="00C46048">
              <w:rPr>
                <w:noProof/>
                <w:webHidden/>
              </w:rPr>
              <w:tab/>
            </w:r>
            <w:r w:rsidR="00C46048">
              <w:rPr>
                <w:noProof/>
                <w:webHidden/>
              </w:rPr>
              <w:fldChar w:fldCharType="begin"/>
            </w:r>
            <w:r w:rsidR="00C46048">
              <w:rPr>
                <w:noProof/>
                <w:webHidden/>
              </w:rPr>
              <w:instrText xml:space="preserve"> PAGEREF _Toc121395293 \h </w:instrText>
            </w:r>
            <w:r w:rsidR="00C46048">
              <w:rPr>
                <w:noProof/>
                <w:webHidden/>
              </w:rPr>
            </w:r>
            <w:r w:rsidR="00C46048">
              <w:rPr>
                <w:noProof/>
                <w:webHidden/>
              </w:rPr>
              <w:fldChar w:fldCharType="separate"/>
            </w:r>
            <w:r>
              <w:rPr>
                <w:noProof/>
                <w:webHidden/>
              </w:rPr>
              <w:t>31</w:t>
            </w:r>
            <w:r w:rsidR="00C46048">
              <w:rPr>
                <w:noProof/>
                <w:webHidden/>
              </w:rPr>
              <w:fldChar w:fldCharType="end"/>
            </w:r>
          </w:hyperlink>
        </w:p>
        <w:p w14:paraId="5A14311A" w14:textId="73E71471" w:rsidR="00C46048" w:rsidRDefault="008E2D73">
          <w:pPr>
            <w:pStyle w:val="TOC2"/>
            <w:rPr>
              <w:rFonts w:asciiTheme="minorHAnsi" w:eastAsiaTheme="minorEastAsia" w:hAnsiTheme="minorHAnsi"/>
              <w:noProof/>
              <w:color w:val="auto"/>
              <w:sz w:val="22"/>
              <w:lang w:val="en-AU" w:eastAsia="en-AU"/>
            </w:rPr>
          </w:pPr>
          <w:hyperlink w:anchor="_Toc121395294" w:history="1">
            <w:r w:rsidR="00C46048" w:rsidRPr="006103C0">
              <w:rPr>
                <w:rStyle w:val="Hyperlink"/>
                <w:noProof/>
              </w:rPr>
              <w:t>12.9</w:t>
            </w:r>
            <w:r w:rsidR="00C46048">
              <w:rPr>
                <w:rFonts w:asciiTheme="minorHAnsi" w:eastAsiaTheme="minorEastAsia" w:hAnsiTheme="minorHAnsi"/>
                <w:noProof/>
                <w:color w:val="auto"/>
                <w:sz w:val="22"/>
                <w:lang w:val="en-AU" w:eastAsia="en-AU"/>
              </w:rPr>
              <w:tab/>
            </w:r>
            <w:r w:rsidR="00C46048" w:rsidRPr="006103C0">
              <w:rPr>
                <w:rStyle w:val="Hyperlink"/>
                <w:noProof/>
              </w:rPr>
              <w:t>Common Policy Requirements</w:t>
            </w:r>
            <w:r w:rsidR="00C46048">
              <w:rPr>
                <w:noProof/>
                <w:webHidden/>
              </w:rPr>
              <w:tab/>
            </w:r>
            <w:r w:rsidR="00C46048">
              <w:rPr>
                <w:noProof/>
                <w:webHidden/>
              </w:rPr>
              <w:fldChar w:fldCharType="begin"/>
            </w:r>
            <w:r w:rsidR="00C46048">
              <w:rPr>
                <w:noProof/>
                <w:webHidden/>
              </w:rPr>
              <w:instrText xml:space="preserve"> PAGEREF _Toc121395294 \h </w:instrText>
            </w:r>
            <w:r w:rsidR="00C46048">
              <w:rPr>
                <w:noProof/>
                <w:webHidden/>
              </w:rPr>
            </w:r>
            <w:r w:rsidR="00C46048">
              <w:rPr>
                <w:noProof/>
                <w:webHidden/>
              </w:rPr>
              <w:fldChar w:fldCharType="separate"/>
            </w:r>
            <w:r>
              <w:rPr>
                <w:noProof/>
                <w:webHidden/>
              </w:rPr>
              <w:t>31</w:t>
            </w:r>
            <w:r w:rsidR="00C46048">
              <w:rPr>
                <w:noProof/>
                <w:webHidden/>
              </w:rPr>
              <w:fldChar w:fldCharType="end"/>
            </w:r>
          </w:hyperlink>
        </w:p>
        <w:p w14:paraId="53ACA779" w14:textId="1E75CF60" w:rsidR="00C46048" w:rsidRDefault="008E2D73">
          <w:pPr>
            <w:pStyle w:val="TOC2"/>
            <w:rPr>
              <w:rFonts w:asciiTheme="minorHAnsi" w:eastAsiaTheme="minorEastAsia" w:hAnsiTheme="minorHAnsi"/>
              <w:noProof/>
              <w:color w:val="auto"/>
              <w:sz w:val="22"/>
              <w:lang w:val="en-AU" w:eastAsia="en-AU"/>
            </w:rPr>
          </w:pPr>
          <w:hyperlink w:anchor="_Toc121395295" w:history="1">
            <w:r w:rsidR="00C46048" w:rsidRPr="006103C0">
              <w:rPr>
                <w:rStyle w:val="Hyperlink"/>
                <w:noProof/>
              </w:rPr>
              <w:t>12.10</w:t>
            </w:r>
            <w:r w:rsidR="00C46048">
              <w:rPr>
                <w:rFonts w:asciiTheme="minorHAnsi" w:eastAsiaTheme="minorEastAsia" w:hAnsiTheme="minorHAnsi"/>
                <w:noProof/>
                <w:color w:val="auto"/>
                <w:sz w:val="22"/>
                <w:lang w:val="en-AU" w:eastAsia="en-AU"/>
              </w:rPr>
              <w:tab/>
            </w:r>
            <w:r w:rsidR="00C46048" w:rsidRPr="006103C0">
              <w:rPr>
                <w:rStyle w:val="Hyperlink"/>
                <w:noProof/>
              </w:rPr>
              <w:t>Notices from Insurer</w:t>
            </w:r>
            <w:r w:rsidR="00C46048">
              <w:rPr>
                <w:noProof/>
                <w:webHidden/>
              </w:rPr>
              <w:tab/>
            </w:r>
            <w:r w:rsidR="00C46048">
              <w:rPr>
                <w:noProof/>
                <w:webHidden/>
              </w:rPr>
              <w:fldChar w:fldCharType="begin"/>
            </w:r>
            <w:r w:rsidR="00C46048">
              <w:rPr>
                <w:noProof/>
                <w:webHidden/>
              </w:rPr>
              <w:instrText xml:space="preserve"> PAGEREF _Toc121395295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21A1B33C" w14:textId="41C5ADCB" w:rsidR="00C46048" w:rsidRDefault="008E2D73">
          <w:pPr>
            <w:pStyle w:val="TOC2"/>
            <w:rPr>
              <w:rFonts w:asciiTheme="minorHAnsi" w:eastAsiaTheme="minorEastAsia" w:hAnsiTheme="minorHAnsi"/>
              <w:noProof/>
              <w:color w:val="auto"/>
              <w:sz w:val="22"/>
              <w:lang w:val="en-AU" w:eastAsia="en-AU"/>
            </w:rPr>
          </w:pPr>
          <w:hyperlink w:anchor="_Toc121395296" w:history="1">
            <w:r w:rsidR="00C46048" w:rsidRPr="006103C0">
              <w:rPr>
                <w:rStyle w:val="Hyperlink"/>
                <w:noProof/>
              </w:rPr>
              <w:t>12.11</w:t>
            </w:r>
            <w:r w:rsidR="00C46048">
              <w:rPr>
                <w:rFonts w:asciiTheme="minorHAnsi" w:eastAsiaTheme="minorEastAsia" w:hAnsiTheme="minorHAnsi"/>
                <w:noProof/>
                <w:color w:val="auto"/>
                <w:sz w:val="22"/>
                <w:lang w:val="en-AU" w:eastAsia="en-AU"/>
              </w:rPr>
              <w:tab/>
            </w:r>
            <w:r w:rsidR="00C46048" w:rsidRPr="006103C0">
              <w:rPr>
                <w:rStyle w:val="Hyperlink"/>
                <w:noProof/>
              </w:rPr>
              <w:t>Policy Changes</w:t>
            </w:r>
            <w:r w:rsidR="00C46048">
              <w:rPr>
                <w:noProof/>
                <w:webHidden/>
              </w:rPr>
              <w:tab/>
            </w:r>
            <w:r w:rsidR="00C46048">
              <w:rPr>
                <w:noProof/>
                <w:webHidden/>
              </w:rPr>
              <w:fldChar w:fldCharType="begin"/>
            </w:r>
            <w:r w:rsidR="00C46048">
              <w:rPr>
                <w:noProof/>
                <w:webHidden/>
              </w:rPr>
              <w:instrText xml:space="preserve"> PAGEREF _Toc121395296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5365DC50" w14:textId="41ABDDD7" w:rsidR="00C46048" w:rsidRDefault="008E2D73">
          <w:pPr>
            <w:pStyle w:val="TOC2"/>
            <w:rPr>
              <w:rFonts w:asciiTheme="minorHAnsi" w:eastAsiaTheme="minorEastAsia" w:hAnsiTheme="minorHAnsi"/>
              <w:noProof/>
              <w:color w:val="auto"/>
              <w:sz w:val="22"/>
              <w:lang w:val="en-AU" w:eastAsia="en-AU"/>
            </w:rPr>
          </w:pPr>
          <w:hyperlink w:anchor="_Toc121395297" w:history="1">
            <w:r w:rsidR="00C46048" w:rsidRPr="006103C0">
              <w:rPr>
                <w:rStyle w:val="Hyperlink"/>
                <w:noProof/>
              </w:rPr>
              <w:t>12.12</w:t>
            </w:r>
            <w:r w:rsidR="00C46048">
              <w:rPr>
                <w:rFonts w:asciiTheme="minorHAnsi" w:eastAsiaTheme="minorEastAsia" w:hAnsiTheme="minorHAnsi"/>
                <w:noProof/>
                <w:color w:val="auto"/>
                <w:sz w:val="22"/>
                <w:lang w:val="en-AU" w:eastAsia="en-AU"/>
              </w:rPr>
              <w:tab/>
            </w:r>
            <w:r w:rsidR="00C46048" w:rsidRPr="006103C0">
              <w:rPr>
                <w:rStyle w:val="Hyperlink"/>
                <w:noProof/>
              </w:rPr>
              <w:t>Acting Reasonably</w:t>
            </w:r>
            <w:r w:rsidR="00C46048">
              <w:rPr>
                <w:noProof/>
                <w:webHidden/>
              </w:rPr>
              <w:tab/>
            </w:r>
            <w:r w:rsidR="00C46048">
              <w:rPr>
                <w:noProof/>
                <w:webHidden/>
              </w:rPr>
              <w:fldChar w:fldCharType="begin"/>
            </w:r>
            <w:r w:rsidR="00C46048">
              <w:rPr>
                <w:noProof/>
                <w:webHidden/>
              </w:rPr>
              <w:instrText xml:space="preserve"> PAGEREF _Toc121395297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05C1C8E6" w14:textId="14AFA5DB" w:rsidR="00C46048" w:rsidRDefault="008E2D73">
          <w:pPr>
            <w:pStyle w:val="TOC2"/>
            <w:rPr>
              <w:rFonts w:asciiTheme="minorHAnsi" w:eastAsiaTheme="minorEastAsia" w:hAnsiTheme="minorHAnsi"/>
              <w:noProof/>
              <w:color w:val="auto"/>
              <w:sz w:val="22"/>
              <w:lang w:val="en-AU" w:eastAsia="en-AU"/>
            </w:rPr>
          </w:pPr>
          <w:hyperlink w:anchor="_Toc121395298" w:history="1">
            <w:r w:rsidR="00C46048" w:rsidRPr="006103C0">
              <w:rPr>
                <w:rStyle w:val="Hyperlink"/>
                <w:noProof/>
              </w:rPr>
              <w:t>12.13</w:t>
            </w:r>
            <w:r w:rsidR="00C46048">
              <w:rPr>
                <w:rFonts w:asciiTheme="minorHAnsi" w:eastAsiaTheme="minorEastAsia" w:hAnsiTheme="minorHAnsi"/>
                <w:noProof/>
                <w:color w:val="auto"/>
                <w:sz w:val="22"/>
                <w:lang w:val="en-AU" w:eastAsia="en-AU"/>
              </w:rPr>
              <w:tab/>
            </w:r>
            <w:r w:rsidR="00C46048" w:rsidRPr="006103C0">
              <w:rPr>
                <w:rStyle w:val="Hyperlink"/>
                <w:noProof/>
              </w:rPr>
              <w:t>Excesses</w:t>
            </w:r>
            <w:r w:rsidR="00C46048">
              <w:rPr>
                <w:noProof/>
                <w:webHidden/>
              </w:rPr>
              <w:tab/>
            </w:r>
            <w:r w:rsidR="00C46048">
              <w:rPr>
                <w:noProof/>
                <w:webHidden/>
              </w:rPr>
              <w:fldChar w:fldCharType="begin"/>
            </w:r>
            <w:r w:rsidR="00C46048">
              <w:rPr>
                <w:noProof/>
                <w:webHidden/>
              </w:rPr>
              <w:instrText xml:space="preserve"> PAGEREF _Toc121395298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7644DF3E" w14:textId="263120E4" w:rsidR="00C46048" w:rsidRDefault="008E2D73">
          <w:pPr>
            <w:pStyle w:val="TOC2"/>
            <w:rPr>
              <w:rFonts w:asciiTheme="minorHAnsi" w:eastAsiaTheme="minorEastAsia" w:hAnsiTheme="minorHAnsi"/>
              <w:noProof/>
              <w:color w:val="auto"/>
              <w:sz w:val="22"/>
              <w:lang w:val="en-AU" w:eastAsia="en-AU"/>
            </w:rPr>
          </w:pPr>
          <w:hyperlink w:anchor="_Toc121395299" w:history="1">
            <w:r w:rsidR="00C46048" w:rsidRPr="006103C0">
              <w:rPr>
                <w:rStyle w:val="Hyperlink"/>
                <w:noProof/>
              </w:rPr>
              <w:t>12.14</w:t>
            </w:r>
            <w:r w:rsidR="00C46048">
              <w:rPr>
                <w:rFonts w:asciiTheme="minorHAnsi" w:eastAsiaTheme="minorEastAsia" w:hAnsiTheme="minorHAnsi"/>
                <w:noProof/>
                <w:color w:val="auto"/>
                <w:sz w:val="22"/>
                <w:lang w:val="en-AU" w:eastAsia="en-AU"/>
              </w:rPr>
              <w:tab/>
            </w:r>
            <w:r w:rsidR="00C46048" w:rsidRPr="006103C0">
              <w:rPr>
                <w:rStyle w:val="Hyperlink"/>
                <w:noProof/>
              </w:rPr>
              <w:t>Payment of Premiums</w:t>
            </w:r>
            <w:r w:rsidR="00C46048">
              <w:rPr>
                <w:noProof/>
                <w:webHidden/>
              </w:rPr>
              <w:tab/>
            </w:r>
            <w:r w:rsidR="00C46048">
              <w:rPr>
                <w:noProof/>
                <w:webHidden/>
              </w:rPr>
              <w:fldChar w:fldCharType="begin"/>
            </w:r>
            <w:r w:rsidR="00C46048">
              <w:rPr>
                <w:noProof/>
                <w:webHidden/>
              </w:rPr>
              <w:instrText xml:space="preserve"> PAGEREF _Toc121395299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4B35367F" w14:textId="15CB5F85" w:rsidR="00C46048" w:rsidRDefault="008E2D73">
          <w:pPr>
            <w:pStyle w:val="TOC2"/>
            <w:rPr>
              <w:rFonts w:asciiTheme="minorHAnsi" w:eastAsiaTheme="minorEastAsia" w:hAnsiTheme="minorHAnsi"/>
              <w:noProof/>
              <w:color w:val="auto"/>
              <w:sz w:val="22"/>
              <w:lang w:val="en-AU" w:eastAsia="en-AU"/>
            </w:rPr>
          </w:pPr>
          <w:hyperlink w:anchor="_Toc121395300" w:history="1">
            <w:r w:rsidR="00C46048" w:rsidRPr="006103C0">
              <w:rPr>
                <w:rStyle w:val="Hyperlink"/>
                <w:noProof/>
              </w:rPr>
              <w:t>12.15</w:t>
            </w:r>
            <w:r w:rsidR="00C46048">
              <w:rPr>
                <w:rFonts w:asciiTheme="minorHAnsi" w:eastAsiaTheme="minorEastAsia" w:hAnsiTheme="minorHAnsi"/>
                <w:noProof/>
                <w:color w:val="auto"/>
                <w:sz w:val="22"/>
                <w:lang w:val="en-AU" w:eastAsia="en-AU"/>
              </w:rPr>
              <w:tab/>
            </w:r>
            <w:r w:rsidR="00C46048" w:rsidRPr="006103C0">
              <w:rPr>
                <w:rStyle w:val="Hyperlink"/>
                <w:noProof/>
              </w:rPr>
              <w:t>Proof of Insurance</w:t>
            </w:r>
            <w:r w:rsidR="00C46048">
              <w:rPr>
                <w:noProof/>
                <w:webHidden/>
              </w:rPr>
              <w:tab/>
            </w:r>
            <w:r w:rsidR="00C46048">
              <w:rPr>
                <w:noProof/>
                <w:webHidden/>
              </w:rPr>
              <w:fldChar w:fldCharType="begin"/>
            </w:r>
            <w:r w:rsidR="00C46048">
              <w:rPr>
                <w:noProof/>
                <w:webHidden/>
              </w:rPr>
              <w:instrText xml:space="preserve"> PAGEREF _Toc121395300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53789268" w14:textId="40B1F92A" w:rsidR="00C46048" w:rsidRDefault="008E2D73">
          <w:pPr>
            <w:pStyle w:val="TOC2"/>
            <w:rPr>
              <w:rFonts w:asciiTheme="minorHAnsi" w:eastAsiaTheme="minorEastAsia" w:hAnsiTheme="minorHAnsi"/>
              <w:noProof/>
              <w:color w:val="auto"/>
              <w:sz w:val="22"/>
              <w:lang w:val="en-AU" w:eastAsia="en-AU"/>
            </w:rPr>
          </w:pPr>
          <w:hyperlink w:anchor="_Toc121395301" w:history="1">
            <w:r w:rsidR="00C46048" w:rsidRPr="006103C0">
              <w:rPr>
                <w:rStyle w:val="Hyperlink"/>
                <w:noProof/>
              </w:rPr>
              <w:t>12.16</w:t>
            </w:r>
            <w:r w:rsidR="00C46048">
              <w:rPr>
                <w:rFonts w:asciiTheme="minorHAnsi" w:eastAsiaTheme="minorEastAsia" w:hAnsiTheme="minorHAnsi"/>
                <w:noProof/>
                <w:color w:val="auto"/>
                <w:sz w:val="22"/>
                <w:lang w:val="en-AU" w:eastAsia="en-AU"/>
              </w:rPr>
              <w:tab/>
            </w:r>
            <w:r w:rsidR="00C46048" w:rsidRPr="006103C0">
              <w:rPr>
                <w:rStyle w:val="Hyperlink"/>
                <w:noProof/>
              </w:rPr>
              <w:t>Failure to Insure</w:t>
            </w:r>
            <w:r w:rsidR="00C46048">
              <w:rPr>
                <w:noProof/>
                <w:webHidden/>
              </w:rPr>
              <w:tab/>
            </w:r>
            <w:r w:rsidR="00C46048">
              <w:rPr>
                <w:noProof/>
                <w:webHidden/>
              </w:rPr>
              <w:fldChar w:fldCharType="begin"/>
            </w:r>
            <w:r w:rsidR="00C46048">
              <w:rPr>
                <w:noProof/>
                <w:webHidden/>
              </w:rPr>
              <w:instrText xml:space="preserve"> PAGEREF _Toc121395301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53958BAD" w14:textId="561D65E1" w:rsidR="00C46048" w:rsidRDefault="008E2D73">
          <w:pPr>
            <w:pStyle w:val="TOC2"/>
            <w:rPr>
              <w:rFonts w:asciiTheme="minorHAnsi" w:eastAsiaTheme="minorEastAsia" w:hAnsiTheme="minorHAnsi"/>
              <w:noProof/>
              <w:color w:val="auto"/>
              <w:sz w:val="22"/>
              <w:lang w:val="en-AU" w:eastAsia="en-AU"/>
            </w:rPr>
          </w:pPr>
          <w:hyperlink w:anchor="_Toc121395302" w:history="1">
            <w:r w:rsidR="00C46048" w:rsidRPr="006103C0">
              <w:rPr>
                <w:rStyle w:val="Hyperlink"/>
                <w:noProof/>
              </w:rPr>
              <w:t>12.17</w:t>
            </w:r>
            <w:r w:rsidR="00C46048">
              <w:rPr>
                <w:rFonts w:asciiTheme="minorHAnsi" w:eastAsiaTheme="minorEastAsia" w:hAnsiTheme="minorHAnsi"/>
                <w:noProof/>
                <w:color w:val="auto"/>
                <w:sz w:val="22"/>
                <w:lang w:val="en-AU" w:eastAsia="en-AU"/>
              </w:rPr>
              <w:tab/>
            </w:r>
            <w:r w:rsidR="00C46048" w:rsidRPr="006103C0">
              <w:rPr>
                <w:rStyle w:val="Hyperlink"/>
                <w:noProof/>
              </w:rPr>
              <w:t>Settlement of Claims</w:t>
            </w:r>
            <w:r w:rsidR="00C46048">
              <w:rPr>
                <w:noProof/>
                <w:webHidden/>
              </w:rPr>
              <w:tab/>
            </w:r>
            <w:r w:rsidR="00C46048">
              <w:rPr>
                <w:noProof/>
                <w:webHidden/>
              </w:rPr>
              <w:fldChar w:fldCharType="begin"/>
            </w:r>
            <w:r w:rsidR="00C46048">
              <w:rPr>
                <w:noProof/>
                <w:webHidden/>
              </w:rPr>
              <w:instrText xml:space="preserve"> PAGEREF _Toc121395302 \h </w:instrText>
            </w:r>
            <w:r w:rsidR="00C46048">
              <w:rPr>
                <w:noProof/>
                <w:webHidden/>
              </w:rPr>
            </w:r>
            <w:r w:rsidR="00C46048">
              <w:rPr>
                <w:noProof/>
                <w:webHidden/>
              </w:rPr>
              <w:fldChar w:fldCharType="separate"/>
            </w:r>
            <w:r>
              <w:rPr>
                <w:noProof/>
                <w:webHidden/>
              </w:rPr>
              <w:t>32</w:t>
            </w:r>
            <w:r w:rsidR="00C46048">
              <w:rPr>
                <w:noProof/>
                <w:webHidden/>
              </w:rPr>
              <w:fldChar w:fldCharType="end"/>
            </w:r>
          </w:hyperlink>
        </w:p>
        <w:p w14:paraId="2B1C5B45" w14:textId="3929F9EB" w:rsidR="00C46048" w:rsidRDefault="008E2D73">
          <w:pPr>
            <w:pStyle w:val="TOC1"/>
            <w:rPr>
              <w:rFonts w:asciiTheme="minorHAnsi" w:eastAsiaTheme="minorEastAsia" w:hAnsiTheme="minorHAnsi"/>
              <w:b w:val="0"/>
              <w:noProof/>
              <w:color w:val="auto"/>
              <w:lang w:val="en-AU" w:eastAsia="en-AU"/>
            </w:rPr>
          </w:pPr>
          <w:hyperlink w:anchor="_Toc121395303" w:history="1">
            <w:r w:rsidR="00C46048" w:rsidRPr="006103C0">
              <w:rPr>
                <w:rStyle w:val="Hyperlink"/>
                <w:noProof/>
              </w:rPr>
              <w:t>Part 13</w:t>
            </w:r>
            <w:r w:rsidR="00C46048">
              <w:rPr>
                <w:rFonts w:asciiTheme="minorHAnsi" w:eastAsiaTheme="minorEastAsia" w:hAnsiTheme="minorHAnsi"/>
                <w:b w:val="0"/>
                <w:noProof/>
                <w:color w:val="auto"/>
                <w:lang w:val="en-AU" w:eastAsia="en-AU"/>
              </w:rPr>
              <w:tab/>
            </w:r>
            <w:r w:rsidR="00C46048" w:rsidRPr="006103C0">
              <w:rPr>
                <w:rStyle w:val="Hyperlink"/>
                <w:noProof/>
              </w:rPr>
              <w:t>Council Insurance</w:t>
            </w:r>
            <w:r w:rsidR="00C46048">
              <w:rPr>
                <w:noProof/>
                <w:webHidden/>
              </w:rPr>
              <w:tab/>
            </w:r>
            <w:r w:rsidR="00C46048">
              <w:rPr>
                <w:noProof/>
                <w:webHidden/>
              </w:rPr>
              <w:fldChar w:fldCharType="begin"/>
            </w:r>
            <w:r w:rsidR="00C46048">
              <w:rPr>
                <w:noProof/>
                <w:webHidden/>
              </w:rPr>
              <w:instrText xml:space="preserve"> PAGEREF _Toc121395303 \h </w:instrText>
            </w:r>
            <w:r w:rsidR="00C46048">
              <w:rPr>
                <w:noProof/>
                <w:webHidden/>
              </w:rPr>
            </w:r>
            <w:r w:rsidR="00C46048">
              <w:rPr>
                <w:noProof/>
                <w:webHidden/>
              </w:rPr>
              <w:fldChar w:fldCharType="separate"/>
            </w:r>
            <w:r>
              <w:rPr>
                <w:noProof/>
                <w:webHidden/>
              </w:rPr>
              <w:t>33</w:t>
            </w:r>
            <w:r w:rsidR="00C46048">
              <w:rPr>
                <w:noProof/>
                <w:webHidden/>
              </w:rPr>
              <w:fldChar w:fldCharType="end"/>
            </w:r>
          </w:hyperlink>
        </w:p>
        <w:p w14:paraId="79E61D5C" w14:textId="1EC0C45C" w:rsidR="00C46048" w:rsidRDefault="008E2D73">
          <w:pPr>
            <w:pStyle w:val="TOC2"/>
            <w:rPr>
              <w:rFonts w:asciiTheme="minorHAnsi" w:eastAsiaTheme="minorEastAsia" w:hAnsiTheme="minorHAnsi"/>
              <w:noProof/>
              <w:color w:val="auto"/>
              <w:sz w:val="22"/>
              <w:lang w:val="en-AU" w:eastAsia="en-AU"/>
            </w:rPr>
          </w:pPr>
          <w:hyperlink w:anchor="_Toc121395304" w:history="1">
            <w:r w:rsidR="00C46048" w:rsidRPr="006103C0">
              <w:rPr>
                <w:rStyle w:val="Hyperlink"/>
                <w:noProof/>
              </w:rPr>
              <w:t>13.1</w:t>
            </w:r>
            <w:r w:rsidR="00C46048">
              <w:rPr>
                <w:rFonts w:asciiTheme="minorHAnsi" w:eastAsiaTheme="minorEastAsia" w:hAnsiTheme="minorHAnsi"/>
                <w:noProof/>
                <w:color w:val="auto"/>
                <w:sz w:val="22"/>
                <w:lang w:val="en-AU" w:eastAsia="en-AU"/>
              </w:rPr>
              <w:tab/>
            </w:r>
            <w:r w:rsidR="00C46048" w:rsidRPr="006103C0">
              <w:rPr>
                <w:rStyle w:val="Hyperlink"/>
                <w:noProof/>
              </w:rPr>
              <w:t>Part</w:t>
            </w:r>
            <w:r w:rsidR="00C46048" w:rsidRPr="006103C0">
              <w:rPr>
                <w:rStyle w:val="Hyperlink"/>
                <w:noProof/>
              </w:rPr>
              <w:noBreakHyphen/>
              <w:t>specific Definitions</w:t>
            </w:r>
            <w:r w:rsidR="00C46048">
              <w:rPr>
                <w:noProof/>
                <w:webHidden/>
              </w:rPr>
              <w:tab/>
            </w:r>
            <w:r w:rsidR="00C46048">
              <w:rPr>
                <w:noProof/>
                <w:webHidden/>
              </w:rPr>
              <w:fldChar w:fldCharType="begin"/>
            </w:r>
            <w:r w:rsidR="00C46048">
              <w:rPr>
                <w:noProof/>
                <w:webHidden/>
              </w:rPr>
              <w:instrText xml:space="preserve"> PAGEREF _Toc121395304 \h </w:instrText>
            </w:r>
            <w:r w:rsidR="00C46048">
              <w:rPr>
                <w:noProof/>
                <w:webHidden/>
              </w:rPr>
            </w:r>
            <w:r w:rsidR="00C46048">
              <w:rPr>
                <w:noProof/>
                <w:webHidden/>
              </w:rPr>
              <w:fldChar w:fldCharType="separate"/>
            </w:r>
            <w:r>
              <w:rPr>
                <w:noProof/>
                <w:webHidden/>
              </w:rPr>
              <w:t>33</w:t>
            </w:r>
            <w:r w:rsidR="00C46048">
              <w:rPr>
                <w:noProof/>
                <w:webHidden/>
              </w:rPr>
              <w:fldChar w:fldCharType="end"/>
            </w:r>
          </w:hyperlink>
        </w:p>
        <w:p w14:paraId="0C015493" w14:textId="105B57E3" w:rsidR="00C46048" w:rsidRDefault="008E2D73">
          <w:pPr>
            <w:pStyle w:val="TOC2"/>
            <w:rPr>
              <w:rFonts w:asciiTheme="minorHAnsi" w:eastAsiaTheme="minorEastAsia" w:hAnsiTheme="minorHAnsi"/>
              <w:noProof/>
              <w:color w:val="auto"/>
              <w:sz w:val="22"/>
              <w:lang w:val="en-AU" w:eastAsia="en-AU"/>
            </w:rPr>
          </w:pPr>
          <w:hyperlink w:anchor="_Toc121395305" w:history="1">
            <w:r w:rsidR="00C46048" w:rsidRPr="006103C0">
              <w:rPr>
                <w:rStyle w:val="Hyperlink"/>
                <w:noProof/>
              </w:rPr>
              <w:t>13.2</w:t>
            </w:r>
            <w:r w:rsidR="00C46048">
              <w:rPr>
                <w:rFonts w:asciiTheme="minorHAnsi" w:eastAsiaTheme="minorEastAsia" w:hAnsiTheme="minorHAnsi"/>
                <w:noProof/>
                <w:color w:val="auto"/>
                <w:sz w:val="22"/>
                <w:lang w:val="en-AU" w:eastAsia="en-AU"/>
              </w:rPr>
              <w:tab/>
            </w:r>
            <w:r w:rsidR="00C46048" w:rsidRPr="006103C0">
              <w:rPr>
                <w:rStyle w:val="Hyperlink"/>
                <w:noProof/>
              </w:rPr>
              <w:t>Types of Council Insurance</w:t>
            </w:r>
            <w:r w:rsidR="00C46048">
              <w:rPr>
                <w:noProof/>
                <w:webHidden/>
              </w:rPr>
              <w:tab/>
            </w:r>
            <w:r w:rsidR="00C46048">
              <w:rPr>
                <w:noProof/>
                <w:webHidden/>
              </w:rPr>
              <w:fldChar w:fldCharType="begin"/>
            </w:r>
            <w:r w:rsidR="00C46048">
              <w:rPr>
                <w:noProof/>
                <w:webHidden/>
              </w:rPr>
              <w:instrText xml:space="preserve"> PAGEREF _Toc121395305 \h </w:instrText>
            </w:r>
            <w:r w:rsidR="00C46048">
              <w:rPr>
                <w:noProof/>
                <w:webHidden/>
              </w:rPr>
            </w:r>
            <w:r w:rsidR="00C46048">
              <w:rPr>
                <w:noProof/>
                <w:webHidden/>
              </w:rPr>
              <w:fldChar w:fldCharType="separate"/>
            </w:r>
            <w:r>
              <w:rPr>
                <w:noProof/>
                <w:webHidden/>
              </w:rPr>
              <w:t>33</w:t>
            </w:r>
            <w:r w:rsidR="00C46048">
              <w:rPr>
                <w:noProof/>
                <w:webHidden/>
              </w:rPr>
              <w:fldChar w:fldCharType="end"/>
            </w:r>
          </w:hyperlink>
        </w:p>
        <w:p w14:paraId="2A165283" w14:textId="1360F62A" w:rsidR="00C46048" w:rsidRDefault="008E2D73">
          <w:pPr>
            <w:pStyle w:val="TOC2"/>
            <w:rPr>
              <w:rFonts w:asciiTheme="minorHAnsi" w:eastAsiaTheme="minorEastAsia" w:hAnsiTheme="minorHAnsi"/>
              <w:noProof/>
              <w:color w:val="auto"/>
              <w:sz w:val="22"/>
              <w:lang w:val="en-AU" w:eastAsia="en-AU"/>
            </w:rPr>
          </w:pPr>
          <w:hyperlink w:anchor="_Toc121395306" w:history="1">
            <w:r w:rsidR="00C46048" w:rsidRPr="006103C0">
              <w:rPr>
                <w:rStyle w:val="Hyperlink"/>
                <w:noProof/>
              </w:rPr>
              <w:t>13.3</w:t>
            </w:r>
            <w:r w:rsidR="00C46048">
              <w:rPr>
                <w:rFonts w:asciiTheme="minorHAnsi" w:eastAsiaTheme="minorEastAsia" w:hAnsiTheme="minorHAnsi"/>
                <w:noProof/>
                <w:color w:val="auto"/>
                <w:sz w:val="22"/>
                <w:lang w:val="en-AU" w:eastAsia="en-AU"/>
              </w:rPr>
              <w:tab/>
            </w:r>
            <w:r w:rsidR="00C46048" w:rsidRPr="006103C0">
              <w:rPr>
                <w:rStyle w:val="Hyperlink"/>
                <w:noProof/>
              </w:rPr>
              <w:t>Insured Persons</w:t>
            </w:r>
            <w:r w:rsidR="00C46048">
              <w:rPr>
                <w:noProof/>
                <w:webHidden/>
              </w:rPr>
              <w:tab/>
            </w:r>
            <w:r w:rsidR="00C46048">
              <w:rPr>
                <w:noProof/>
                <w:webHidden/>
              </w:rPr>
              <w:fldChar w:fldCharType="begin"/>
            </w:r>
            <w:r w:rsidR="00C46048">
              <w:rPr>
                <w:noProof/>
                <w:webHidden/>
              </w:rPr>
              <w:instrText xml:space="preserve"> PAGEREF _Toc121395306 \h </w:instrText>
            </w:r>
            <w:r w:rsidR="00C46048">
              <w:rPr>
                <w:noProof/>
                <w:webHidden/>
              </w:rPr>
            </w:r>
            <w:r w:rsidR="00C46048">
              <w:rPr>
                <w:noProof/>
                <w:webHidden/>
              </w:rPr>
              <w:fldChar w:fldCharType="separate"/>
            </w:r>
            <w:r>
              <w:rPr>
                <w:noProof/>
                <w:webHidden/>
              </w:rPr>
              <w:t>33</w:t>
            </w:r>
            <w:r w:rsidR="00C46048">
              <w:rPr>
                <w:noProof/>
                <w:webHidden/>
              </w:rPr>
              <w:fldChar w:fldCharType="end"/>
            </w:r>
          </w:hyperlink>
        </w:p>
        <w:p w14:paraId="35682D87" w14:textId="580CDCC3" w:rsidR="00C46048" w:rsidRDefault="008E2D73">
          <w:pPr>
            <w:pStyle w:val="TOC2"/>
            <w:rPr>
              <w:rFonts w:asciiTheme="minorHAnsi" w:eastAsiaTheme="minorEastAsia" w:hAnsiTheme="minorHAnsi"/>
              <w:noProof/>
              <w:color w:val="auto"/>
              <w:sz w:val="22"/>
              <w:lang w:val="en-AU" w:eastAsia="en-AU"/>
            </w:rPr>
          </w:pPr>
          <w:hyperlink w:anchor="_Toc121395307" w:history="1">
            <w:r w:rsidR="00C46048" w:rsidRPr="006103C0">
              <w:rPr>
                <w:rStyle w:val="Hyperlink"/>
                <w:noProof/>
              </w:rPr>
              <w:t>13.4</w:t>
            </w:r>
            <w:r w:rsidR="00C46048">
              <w:rPr>
                <w:rFonts w:asciiTheme="minorHAnsi" w:eastAsiaTheme="minorEastAsia" w:hAnsiTheme="minorHAnsi"/>
                <w:noProof/>
                <w:color w:val="auto"/>
                <w:sz w:val="22"/>
                <w:lang w:val="en-AU" w:eastAsia="en-AU"/>
              </w:rPr>
              <w:tab/>
            </w:r>
            <w:r w:rsidR="00C46048" w:rsidRPr="006103C0">
              <w:rPr>
                <w:rStyle w:val="Hyperlink"/>
                <w:noProof/>
              </w:rPr>
              <w:t>Indemnity Levels</w:t>
            </w:r>
            <w:r w:rsidR="00C46048">
              <w:rPr>
                <w:noProof/>
                <w:webHidden/>
              </w:rPr>
              <w:tab/>
            </w:r>
            <w:r w:rsidR="00C46048">
              <w:rPr>
                <w:noProof/>
                <w:webHidden/>
              </w:rPr>
              <w:fldChar w:fldCharType="begin"/>
            </w:r>
            <w:r w:rsidR="00C46048">
              <w:rPr>
                <w:noProof/>
                <w:webHidden/>
              </w:rPr>
              <w:instrText xml:space="preserve"> PAGEREF _Toc121395307 \h </w:instrText>
            </w:r>
            <w:r w:rsidR="00C46048">
              <w:rPr>
                <w:noProof/>
                <w:webHidden/>
              </w:rPr>
            </w:r>
            <w:r w:rsidR="00C46048">
              <w:rPr>
                <w:noProof/>
                <w:webHidden/>
              </w:rPr>
              <w:fldChar w:fldCharType="separate"/>
            </w:r>
            <w:r>
              <w:rPr>
                <w:noProof/>
                <w:webHidden/>
              </w:rPr>
              <w:t>33</w:t>
            </w:r>
            <w:r w:rsidR="00C46048">
              <w:rPr>
                <w:noProof/>
                <w:webHidden/>
              </w:rPr>
              <w:fldChar w:fldCharType="end"/>
            </w:r>
          </w:hyperlink>
        </w:p>
        <w:p w14:paraId="78A767E2" w14:textId="4CF409C6" w:rsidR="00C46048" w:rsidRDefault="008E2D73">
          <w:pPr>
            <w:pStyle w:val="TOC2"/>
            <w:rPr>
              <w:rFonts w:asciiTheme="minorHAnsi" w:eastAsiaTheme="minorEastAsia" w:hAnsiTheme="minorHAnsi"/>
              <w:noProof/>
              <w:color w:val="auto"/>
              <w:sz w:val="22"/>
              <w:lang w:val="en-AU" w:eastAsia="en-AU"/>
            </w:rPr>
          </w:pPr>
          <w:hyperlink w:anchor="_Toc121395308" w:history="1">
            <w:r w:rsidR="00C46048" w:rsidRPr="006103C0">
              <w:rPr>
                <w:rStyle w:val="Hyperlink"/>
                <w:noProof/>
              </w:rPr>
              <w:t>13.5</w:t>
            </w:r>
            <w:r w:rsidR="00C46048">
              <w:rPr>
                <w:rFonts w:asciiTheme="minorHAnsi" w:eastAsiaTheme="minorEastAsia" w:hAnsiTheme="minorHAnsi"/>
                <w:noProof/>
                <w:color w:val="auto"/>
                <w:sz w:val="22"/>
                <w:lang w:val="en-AU" w:eastAsia="en-AU"/>
              </w:rPr>
              <w:tab/>
            </w:r>
            <w:r w:rsidR="00C46048" w:rsidRPr="006103C0">
              <w:rPr>
                <w:rStyle w:val="Hyperlink"/>
                <w:noProof/>
              </w:rPr>
              <w:t>Substantial Compliance</w:t>
            </w:r>
            <w:r w:rsidR="00C46048">
              <w:rPr>
                <w:noProof/>
                <w:webHidden/>
              </w:rPr>
              <w:tab/>
            </w:r>
            <w:r w:rsidR="00C46048">
              <w:rPr>
                <w:noProof/>
                <w:webHidden/>
              </w:rPr>
              <w:fldChar w:fldCharType="begin"/>
            </w:r>
            <w:r w:rsidR="00C46048">
              <w:rPr>
                <w:noProof/>
                <w:webHidden/>
              </w:rPr>
              <w:instrText xml:space="preserve"> PAGEREF _Toc121395308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4949531F" w14:textId="038383F7" w:rsidR="00C46048" w:rsidRDefault="008E2D73">
          <w:pPr>
            <w:pStyle w:val="TOC1"/>
            <w:rPr>
              <w:rFonts w:asciiTheme="minorHAnsi" w:eastAsiaTheme="minorEastAsia" w:hAnsiTheme="minorHAnsi"/>
              <w:b w:val="0"/>
              <w:noProof/>
              <w:color w:val="auto"/>
              <w:lang w:val="en-AU" w:eastAsia="en-AU"/>
            </w:rPr>
          </w:pPr>
          <w:hyperlink w:anchor="_Toc121395309" w:history="1">
            <w:r w:rsidR="00C46048" w:rsidRPr="006103C0">
              <w:rPr>
                <w:rStyle w:val="Hyperlink"/>
                <w:noProof/>
              </w:rPr>
              <w:t>Part 14</w:t>
            </w:r>
            <w:r w:rsidR="00C46048">
              <w:rPr>
                <w:rFonts w:asciiTheme="minorHAnsi" w:eastAsiaTheme="minorEastAsia" w:hAnsiTheme="minorHAnsi"/>
                <w:b w:val="0"/>
                <w:noProof/>
                <w:color w:val="auto"/>
                <w:lang w:val="en-AU" w:eastAsia="en-AU"/>
              </w:rPr>
              <w:tab/>
            </w:r>
            <w:r w:rsidR="00C46048" w:rsidRPr="006103C0">
              <w:rPr>
                <w:rStyle w:val="Hyperlink"/>
                <w:noProof/>
              </w:rPr>
              <w:t>Trustee Covenants</w:t>
            </w:r>
            <w:r w:rsidR="00C46048">
              <w:rPr>
                <w:noProof/>
                <w:webHidden/>
              </w:rPr>
              <w:tab/>
            </w:r>
            <w:r w:rsidR="00C46048">
              <w:rPr>
                <w:noProof/>
                <w:webHidden/>
              </w:rPr>
              <w:fldChar w:fldCharType="begin"/>
            </w:r>
            <w:r w:rsidR="00C46048">
              <w:rPr>
                <w:noProof/>
                <w:webHidden/>
              </w:rPr>
              <w:instrText xml:space="preserve"> PAGEREF _Toc121395309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1D069638" w14:textId="3AE9C77B" w:rsidR="00C46048" w:rsidRDefault="008E2D73">
          <w:pPr>
            <w:pStyle w:val="TOC2"/>
            <w:rPr>
              <w:rFonts w:asciiTheme="minorHAnsi" w:eastAsiaTheme="minorEastAsia" w:hAnsiTheme="minorHAnsi"/>
              <w:noProof/>
              <w:color w:val="auto"/>
              <w:sz w:val="22"/>
              <w:lang w:val="en-AU" w:eastAsia="en-AU"/>
            </w:rPr>
          </w:pPr>
          <w:hyperlink w:anchor="_Toc121395310" w:history="1">
            <w:r w:rsidR="00C46048" w:rsidRPr="006103C0">
              <w:rPr>
                <w:rStyle w:val="Hyperlink"/>
                <w:noProof/>
              </w:rPr>
              <w:t>14.1</w:t>
            </w:r>
            <w:r w:rsidR="00C46048">
              <w:rPr>
                <w:rFonts w:asciiTheme="minorHAnsi" w:eastAsiaTheme="minorEastAsia" w:hAnsiTheme="minorHAnsi"/>
                <w:noProof/>
                <w:color w:val="auto"/>
                <w:sz w:val="22"/>
                <w:lang w:val="en-AU" w:eastAsia="en-AU"/>
              </w:rPr>
              <w:tab/>
            </w:r>
            <w:r w:rsidR="00C46048" w:rsidRPr="006103C0">
              <w:rPr>
                <w:rStyle w:val="Hyperlink"/>
                <w:noProof/>
              </w:rPr>
              <w:t>Application of Part</w:t>
            </w:r>
            <w:r w:rsidR="00C46048">
              <w:rPr>
                <w:noProof/>
                <w:webHidden/>
              </w:rPr>
              <w:tab/>
            </w:r>
            <w:r w:rsidR="00C46048">
              <w:rPr>
                <w:noProof/>
                <w:webHidden/>
              </w:rPr>
              <w:fldChar w:fldCharType="begin"/>
            </w:r>
            <w:r w:rsidR="00C46048">
              <w:rPr>
                <w:noProof/>
                <w:webHidden/>
              </w:rPr>
              <w:instrText xml:space="preserve"> PAGEREF _Toc121395310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20BDA089" w14:textId="0A551BF4" w:rsidR="00C46048" w:rsidRDefault="008E2D73">
          <w:pPr>
            <w:pStyle w:val="TOC2"/>
            <w:rPr>
              <w:rFonts w:asciiTheme="minorHAnsi" w:eastAsiaTheme="minorEastAsia" w:hAnsiTheme="minorHAnsi"/>
              <w:noProof/>
              <w:color w:val="auto"/>
              <w:sz w:val="22"/>
              <w:lang w:val="en-AU" w:eastAsia="en-AU"/>
            </w:rPr>
          </w:pPr>
          <w:hyperlink w:anchor="_Toc121395311" w:history="1">
            <w:r w:rsidR="00C46048" w:rsidRPr="006103C0">
              <w:rPr>
                <w:rStyle w:val="Hyperlink"/>
                <w:noProof/>
              </w:rPr>
              <w:t>14.2</w:t>
            </w:r>
            <w:r w:rsidR="00C46048">
              <w:rPr>
                <w:rFonts w:asciiTheme="minorHAnsi" w:eastAsiaTheme="minorEastAsia" w:hAnsiTheme="minorHAnsi"/>
                <w:noProof/>
                <w:color w:val="auto"/>
                <w:sz w:val="22"/>
                <w:lang w:val="en-AU" w:eastAsia="en-AU"/>
              </w:rPr>
              <w:tab/>
            </w:r>
            <w:r w:rsidR="00C46048" w:rsidRPr="006103C0">
              <w:rPr>
                <w:rStyle w:val="Hyperlink"/>
                <w:noProof/>
              </w:rPr>
              <w:t>Dual Capacity</w:t>
            </w:r>
            <w:r w:rsidR="00C46048">
              <w:rPr>
                <w:noProof/>
                <w:webHidden/>
              </w:rPr>
              <w:tab/>
            </w:r>
            <w:r w:rsidR="00C46048">
              <w:rPr>
                <w:noProof/>
                <w:webHidden/>
              </w:rPr>
              <w:fldChar w:fldCharType="begin"/>
            </w:r>
            <w:r w:rsidR="00C46048">
              <w:rPr>
                <w:noProof/>
                <w:webHidden/>
              </w:rPr>
              <w:instrText xml:space="preserve"> PAGEREF _Toc121395311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25C47878" w14:textId="2FB7F0D6" w:rsidR="00C46048" w:rsidRDefault="008E2D73">
          <w:pPr>
            <w:pStyle w:val="TOC2"/>
            <w:rPr>
              <w:rFonts w:asciiTheme="minorHAnsi" w:eastAsiaTheme="minorEastAsia" w:hAnsiTheme="minorHAnsi"/>
              <w:noProof/>
              <w:color w:val="auto"/>
              <w:sz w:val="22"/>
              <w:lang w:val="en-AU" w:eastAsia="en-AU"/>
            </w:rPr>
          </w:pPr>
          <w:hyperlink w:anchor="_Toc121395312" w:history="1">
            <w:r w:rsidR="00C46048" w:rsidRPr="006103C0">
              <w:rPr>
                <w:rStyle w:val="Hyperlink"/>
                <w:noProof/>
              </w:rPr>
              <w:t>14.3</w:t>
            </w:r>
            <w:r w:rsidR="00C46048">
              <w:rPr>
                <w:rFonts w:asciiTheme="minorHAnsi" w:eastAsiaTheme="minorEastAsia" w:hAnsiTheme="minorHAnsi"/>
                <w:noProof/>
                <w:color w:val="auto"/>
                <w:sz w:val="22"/>
                <w:lang w:val="en-AU" w:eastAsia="en-AU"/>
              </w:rPr>
              <w:tab/>
            </w:r>
            <w:r w:rsidR="00C46048" w:rsidRPr="006103C0">
              <w:rPr>
                <w:rStyle w:val="Hyperlink"/>
                <w:noProof/>
              </w:rPr>
              <w:t>Trustee Warranties</w:t>
            </w:r>
            <w:r w:rsidR="00C46048">
              <w:rPr>
                <w:noProof/>
                <w:webHidden/>
              </w:rPr>
              <w:tab/>
            </w:r>
            <w:r w:rsidR="00C46048">
              <w:rPr>
                <w:noProof/>
                <w:webHidden/>
              </w:rPr>
              <w:fldChar w:fldCharType="begin"/>
            </w:r>
            <w:r w:rsidR="00C46048">
              <w:rPr>
                <w:noProof/>
                <w:webHidden/>
              </w:rPr>
              <w:instrText xml:space="preserve"> PAGEREF _Toc121395312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7D4E5F1E" w14:textId="154BF147" w:rsidR="00C46048" w:rsidRDefault="008E2D73">
          <w:pPr>
            <w:pStyle w:val="TOC2"/>
            <w:rPr>
              <w:rFonts w:asciiTheme="minorHAnsi" w:eastAsiaTheme="minorEastAsia" w:hAnsiTheme="minorHAnsi"/>
              <w:noProof/>
              <w:color w:val="auto"/>
              <w:sz w:val="22"/>
              <w:lang w:val="en-AU" w:eastAsia="en-AU"/>
            </w:rPr>
          </w:pPr>
          <w:hyperlink w:anchor="_Toc121395313" w:history="1">
            <w:r w:rsidR="00C46048" w:rsidRPr="006103C0">
              <w:rPr>
                <w:rStyle w:val="Hyperlink"/>
                <w:noProof/>
              </w:rPr>
              <w:t>14.4</w:t>
            </w:r>
            <w:r w:rsidR="00C46048">
              <w:rPr>
                <w:rFonts w:asciiTheme="minorHAnsi" w:eastAsiaTheme="minorEastAsia" w:hAnsiTheme="minorHAnsi"/>
                <w:noProof/>
                <w:color w:val="auto"/>
                <w:sz w:val="22"/>
                <w:lang w:val="en-AU" w:eastAsia="en-AU"/>
              </w:rPr>
              <w:tab/>
            </w:r>
            <w:r w:rsidR="00C46048" w:rsidRPr="006103C0">
              <w:rPr>
                <w:rStyle w:val="Hyperlink"/>
                <w:noProof/>
              </w:rPr>
              <w:t>Prohibited Trust Dealings</w:t>
            </w:r>
            <w:r w:rsidR="00C46048">
              <w:rPr>
                <w:noProof/>
                <w:webHidden/>
              </w:rPr>
              <w:tab/>
            </w:r>
            <w:r w:rsidR="00C46048">
              <w:rPr>
                <w:noProof/>
                <w:webHidden/>
              </w:rPr>
              <w:fldChar w:fldCharType="begin"/>
            </w:r>
            <w:r w:rsidR="00C46048">
              <w:rPr>
                <w:noProof/>
                <w:webHidden/>
              </w:rPr>
              <w:instrText xml:space="preserve"> PAGEREF _Toc121395313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42A405B3" w14:textId="2FBB9C1D" w:rsidR="00C46048" w:rsidRDefault="008E2D73">
          <w:pPr>
            <w:pStyle w:val="TOC2"/>
            <w:rPr>
              <w:rFonts w:asciiTheme="minorHAnsi" w:eastAsiaTheme="minorEastAsia" w:hAnsiTheme="minorHAnsi"/>
              <w:noProof/>
              <w:color w:val="auto"/>
              <w:sz w:val="22"/>
              <w:lang w:val="en-AU" w:eastAsia="en-AU"/>
            </w:rPr>
          </w:pPr>
          <w:hyperlink w:anchor="_Toc121395314" w:history="1">
            <w:r w:rsidR="00C46048" w:rsidRPr="006103C0">
              <w:rPr>
                <w:rStyle w:val="Hyperlink"/>
                <w:noProof/>
              </w:rPr>
              <w:t>14.5</w:t>
            </w:r>
            <w:r w:rsidR="00C46048">
              <w:rPr>
                <w:rFonts w:asciiTheme="minorHAnsi" w:eastAsiaTheme="minorEastAsia" w:hAnsiTheme="minorHAnsi"/>
                <w:noProof/>
                <w:color w:val="auto"/>
                <w:sz w:val="22"/>
                <w:lang w:val="en-AU" w:eastAsia="en-AU"/>
              </w:rPr>
              <w:tab/>
            </w:r>
            <w:r w:rsidR="00C46048" w:rsidRPr="006103C0">
              <w:rPr>
                <w:rStyle w:val="Hyperlink"/>
                <w:noProof/>
              </w:rPr>
              <w:t>Remedies upon Trustee Default</w:t>
            </w:r>
            <w:r w:rsidR="00C46048">
              <w:rPr>
                <w:noProof/>
                <w:webHidden/>
              </w:rPr>
              <w:tab/>
            </w:r>
            <w:r w:rsidR="00C46048">
              <w:rPr>
                <w:noProof/>
                <w:webHidden/>
              </w:rPr>
              <w:fldChar w:fldCharType="begin"/>
            </w:r>
            <w:r w:rsidR="00C46048">
              <w:rPr>
                <w:noProof/>
                <w:webHidden/>
              </w:rPr>
              <w:instrText xml:space="preserve"> PAGEREF _Toc121395314 \h </w:instrText>
            </w:r>
            <w:r w:rsidR="00C46048">
              <w:rPr>
                <w:noProof/>
                <w:webHidden/>
              </w:rPr>
            </w:r>
            <w:r w:rsidR="00C46048">
              <w:rPr>
                <w:noProof/>
                <w:webHidden/>
              </w:rPr>
              <w:fldChar w:fldCharType="separate"/>
            </w:r>
            <w:r>
              <w:rPr>
                <w:noProof/>
                <w:webHidden/>
              </w:rPr>
              <w:t>34</w:t>
            </w:r>
            <w:r w:rsidR="00C46048">
              <w:rPr>
                <w:noProof/>
                <w:webHidden/>
              </w:rPr>
              <w:fldChar w:fldCharType="end"/>
            </w:r>
          </w:hyperlink>
        </w:p>
        <w:p w14:paraId="297B6AFC" w14:textId="1B02D5D1" w:rsidR="00C46048" w:rsidRDefault="008E2D73">
          <w:pPr>
            <w:pStyle w:val="TOC2"/>
            <w:rPr>
              <w:rFonts w:asciiTheme="minorHAnsi" w:eastAsiaTheme="minorEastAsia" w:hAnsiTheme="minorHAnsi"/>
              <w:noProof/>
              <w:color w:val="auto"/>
              <w:sz w:val="22"/>
              <w:lang w:val="en-AU" w:eastAsia="en-AU"/>
            </w:rPr>
          </w:pPr>
          <w:hyperlink w:anchor="_Toc121395315" w:history="1">
            <w:r w:rsidR="00C46048" w:rsidRPr="006103C0">
              <w:rPr>
                <w:rStyle w:val="Hyperlink"/>
                <w:noProof/>
              </w:rPr>
              <w:t>14.6</w:t>
            </w:r>
            <w:r w:rsidR="00C46048">
              <w:rPr>
                <w:rFonts w:asciiTheme="minorHAnsi" w:eastAsiaTheme="minorEastAsia" w:hAnsiTheme="minorHAnsi"/>
                <w:noProof/>
                <w:color w:val="auto"/>
                <w:sz w:val="22"/>
                <w:lang w:val="en-AU" w:eastAsia="en-AU"/>
              </w:rPr>
              <w:tab/>
            </w:r>
            <w:r w:rsidR="00C46048" w:rsidRPr="006103C0">
              <w:rPr>
                <w:rStyle w:val="Hyperlink"/>
                <w:noProof/>
              </w:rPr>
              <w:t>Copy Trust Instrument</w:t>
            </w:r>
            <w:r w:rsidR="00C46048">
              <w:rPr>
                <w:noProof/>
                <w:webHidden/>
              </w:rPr>
              <w:tab/>
            </w:r>
            <w:r w:rsidR="00C46048">
              <w:rPr>
                <w:noProof/>
                <w:webHidden/>
              </w:rPr>
              <w:fldChar w:fldCharType="begin"/>
            </w:r>
            <w:r w:rsidR="00C46048">
              <w:rPr>
                <w:noProof/>
                <w:webHidden/>
              </w:rPr>
              <w:instrText xml:space="preserve"> PAGEREF _Toc121395315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7EC41FE8" w14:textId="537722D2" w:rsidR="00C46048" w:rsidRDefault="008E2D73">
          <w:pPr>
            <w:pStyle w:val="TOC1"/>
            <w:rPr>
              <w:rFonts w:asciiTheme="minorHAnsi" w:eastAsiaTheme="minorEastAsia" w:hAnsiTheme="minorHAnsi"/>
              <w:b w:val="0"/>
              <w:noProof/>
              <w:color w:val="auto"/>
              <w:lang w:val="en-AU" w:eastAsia="en-AU"/>
            </w:rPr>
          </w:pPr>
          <w:hyperlink w:anchor="_Toc121395316" w:history="1">
            <w:r w:rsidR="00C46048" w:rsidRPr="006103C0">
              <w:rPr>
                <w:rStyle w:val="Hyperlink"/>
                <w:noProof/>
              </w:rPr>
              <w:t>Part 15</w:t>
            </w:r>
            <w:r w:rsidR="00C46048">
              <w:rPr>
                <w:rFonts w:asciiTheme="minorHAnsi" w:eastAsiaTheme="minorEastAsia" w:hAnsiTheme="minorHAnsi"/>
                <w:b w:val="0"/>
                <w:noProof/>
                <w:color w:val="auto"/>
                <w:lang w:val="en-AU" w:eastAsia="en-AU"/>
              </w:rPr>
              <w:tab/>
            </w:r>
            <w:r w:rsidR="00C46048" w:rsidRPr="006103C0">
              <w:rPr>
                <w:rStyle w:val="Hyperlink"/>
                <w:noProof/>
              </w:rPr>
              <w:t>Dealings with Agreement</w:t>
            </w:r>
            <w:r w:rsidR="00C46048">
              <w:rPr>
                <w:noProof/>
                <w:webHidden/>
              </w:rPr>
              <w:tab/>
            </w:r>
            <w:r w:rsidR="00C46048">
              <w:rPr>
                <w:noProof/>
                <w:webHidden/>
              </w:rPr>
              <w:fldChar w:fldCharType="begin"/>
            </w:r>
            <w:r w:rsidR="00C46048">
              <w:rPr>
                <w:noProof/>
                <w:webHidden/>
              </w:rPr>
              <w:instrText xml:space="preserve"> PAGEREF _Toc121395316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450909BB" w14:textId="65D66F23" w:rsidR="00C46048" w:rsidRDefault="008E2D73">
          <w:pPr>
            <w:pStyle w:val="TOC2"/>
            <w:rPr>
              <w:rFonts w:asciiTheme="minorHAnsi" w:eastAsiaTheme="minorEastAsia" w:hAnsiTheme="minorHAnsi"/>
              <w:noProof/>
              <w:color w:val="auto"/>
              <w:sz w:val="22"/>
              <w:lang w:val="en-AU" w:eastAsia="en-AU"/>
            </w:rPr>
          </w:pPr>
          <w:hyperlink w:anchor="_Toc121395317" w:history="1">
            <w:r w:rsidR="00C46048" w:rsidRPr="006103C0">
              <w:rPr>
                <w:rStyle w:val="Hyperlink"/>
                <w:noProof/>
              </w:rPr>
              <w:t>15.1</w:t>
            </w:r>
            <w:r w:rsidR="00C46048">
              <w:rPr>
                <w:rFonts w:asciiTheme="minorHAnsi" w:eastAsiaTheme="minorEastAsia" w:hAnsiTheme="minorHAnsi"/>
                <w:noProof/>
                <w:color w:val="auto"/>
                <w:sz w:val="22"/>
                <w:lang w:val="en-AU" w:eastAsia="en-AU"/>
              </w:rPr>
              <w:tab/>
            </w:r>
            <w:r w:rsidR="00C46048" w:rsidRPr="006103C0">
              <w:rPr>
                <w:rStyle w:val="Hyperlink"/>
                <w:noProof/>
              </w:rPr>
              <w:t>Prohibition (Assignment by Manager)</w:t>
            </w:r>
            <w:r w:rsidR="00C46048">
              <w:rPr>
                <w:noProof/>
                <w:webHidden/>
              </w:rPr>
              <w:tab/>
            </w:r>
            <w:r w:rsidR="00C46048">
              <w:rPr>
                <w:noProof/>
                <w:webHidden/>
              </w:rPr>
              <w:fldChar w:fldCharType="begin"/>
            </w:r>
            <w:r w:rsidR="00C46048">
              <w:rPr>
                <w:noProof/>
                <w:webHidden/>
              </w:rPr>
              <w:instrText xml:space="preserve"> PAGEREF _Toc121395317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06C72DEB" w14:textId="68536F15" w:rsidR="00C46048" w:rsidRDefault="008E2D73">
          <w:pPr>
            <w:pStyle w:val="TOC2"/>
            <w:rPr>
              <w:rFonts w:asciiTheme="minorHAnsi" w:eastAsiaTheme="minorEastAsia" w:hAnsiTheme="minorHAnsi"/>
              <w:noProof/>
              <w:color w:val="auto"/>
              <w:sz w:val="22"/>
              <w:lang w:val="en-AU" w:eastAsia="en-AU"/>
            </w:rPr>
          </w:pPr>
          <w:hyperlink w:anchor="_Toc121395318" w:history="1">
            <w:r w:rsidR="00C46048" w:rsidRPr="006103C0">
              <w:rPr>
                <w:rStyle w:val="Hyperlink"/>
                <w:noProof/>
              </w:rPr>
              <w:t>15.2</w:t>
            </w:r>
            <w:r w:rsidR="00C46048">
              <w:rPr>
                <w:rFonts w:asciiTheme="minorHAnsi" w:eastAsiaTheme="minorEastAsia" w:hAnsiTheme="minorHAnsi"/>
                <w:noProof/>
                <w:color w:val="auto"/>
                <w:sz w:val="22"/>
                <w:lang w:val="en-AU" w:eastAsia="en-AU"/>
              </w:rPr>
              <w:tab/>
            </w:r>
            <w:r w:rsidR="00C46048" w:rsidRPr="006103C0">
              <w:rPr>
                <w:rStyle w:val="Hyperlink"/>
                <w:noProof/>
              </w:rPr>
              <w:t>Change in Shareholder Control</w:t>
            </w:r>
            <w:r w:rsidR="00C46048">
              <w:rPr>
                <w:noProof/>
                <w:webHidden/>
              </w:rPr>
              <w:tab/>
            </w:r>
            <w:r w:rsidR="00C46048">
              <w:rPr>
                <w:noProof/>
                <w:webHidden/>
              </w:rPr>
              <w:fldChar w:fldCharType="begin"/>
            </w:r>
            <w:r w:rsidR="00C46048">
              <w:rPr>
                <w:noProof/>
                <w:webHidden/>
              </w:rPr>
              <w:instrText xml:space="preserve"> PAGEREF _Toc121395318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223941D3" w14:textId="281CEF86" w:rsidR="00C46048" w:rsidRDefault="008E2D73">
          <w:pPr>
            <w:pStyle w:val="TOC2"/>
            <w:rPr>
              <w:rFonts w:asciiTheme="minorHAnsi" w:eastAsiaTheme="minorEastAsia" w:hAnsiTheme="minorHAnsi"/>
              <w:noProof/>
              <w:color w:val="auto"/>
              <w:sz w:val="22"/>
              <w:lang w:val="en-AU" w:eastAsia="en-AU"/>
            </w:rPr>
          </w:pPr>
          <w:hyperlink w:anchor="_Toc121395319" w:history="1">
            <w:r w:rsidR="00C46048" w:rsidRPr="006103C0">
              <w:rPr>
                <w:rStyle w:val="Hyperlink"/>
                <w:noProof/>
              </w:rPr>
              <w:t>15.3</w:t>
            </w:r>
            <w:r w:rsidR="00C46048">
              <w:rPr>
                <w:rFonts w:asciiTheme="minorHAnsi" w:eastAsiaTheme="minorEastAsia" w:hAnsiTheme="minorHAnsi"/>
                <w:noProof/>
                <w:color w:val="auto"/>
                <w:sz w:val="22"/>
                <w:lang w:val="en-AU" w:eastAsia="en-AU"/>
              </w:rPr>
              <w:tab/>
            </w:r>
            <w:r w:rsidR="00C46048" w:rsidRPr="006103C0">
              <w:rPr>
                <w:rStyle w:val="Hyperlink"/>
                <w:noProof/>
              </w:rPr>
              <w:t>Security over Agreement</w:t>
            </w:r>
            <w:r w:rsidR="00C46048">
              <w:rPr>
                <w:noProof/>
                <w:webHidden/>
              </w:rPr>
              <w:tab/>
            </w:r>
            <w:r w:rsidR="00C46048">
              <w:rPr>
                <w:noProof/>
                <w:webHidden/>
              </w:rPr>
              <w:fldChar w:fldCharType="begin"/>
            </w:r>
            <w:r w:rsidR="00C46048">
              <w:rPr>
                <w:noProof/>
                <w:webHidden/>
              </w:rPr>
              <w:instrText xml:space="preserve"> PAGEREF _Toc121395319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099F1100" w14:textId="0B2E3681" w:rsidR="00C46048" w:rsidRDefault="008E2D73">
          <w:pPr>
            <w:pStyle w:val="TOC2"/>
            <w:rPr>
              <w:rFonts w:asciiTheme="minorHAnsi" w:eastAsiaTheme="minorEastAsia" w:hAnsiTheme="minorHAnsi"/>
              <w:noProof/>
              <w:color w:val="auto"/>
              <w:sz w:val="22"/>
              <w:lang w:val="en-AU" w:eastAsia="en-AU"/>
            </w:rPr>
          </w:pPr>
          <w:hyperlink w:anchor="_Toc121395320" w:history="1">
            <w:r w:rsidR="00C46048" w:rsidRPr="006103C0">
              <w:rPr>
                <w:rStyle w:val="Hyperlink"/>
                <w:noProof/>
              </w:rPr>
              <w:t>15.4</w:t>
            </w:r>
            <w:r w:rsidR="00C46048">
              <w:rPr>
                <w:rFonts w:asciiTheme="minorHAnsi" w:eastAsiaTheme="minorEastAsia" w:hAnsiTheme="minorHAnsi"/>
                <w:noProof/>
                <w:color w:val="auto"/>
                <w:sz w:val="22"/>
                <w:lang w:val="en-AU" w:eastAsia="en-AU"/>
              </w:rPr>
              <w:tab/>
            </w:r>
            <w:r w:rsidR="00C46048" w:rsidRPr="006103C0">
              <w:rPr>
                <w:rStyle w:val="Hyperlink"/>
                <w:noProof/>
              </w:rPr>
              <w:t>Council Consent</w:t>
            </w:r>
            <w:r w:rsidR="00C46048">
              <w:rPr>
                <w:noProof/>
                <w:webHidden/>
              </w:rPr>
              <w:tab/>
            </w:r>
            <w:r w:rsidR="00C46048">
              <w:rPr>
                <w:noProof/>
                <w:webHidden/>
              </w:rPr>
              <w:fldChar w:fldCharType="begin"/>
            </w:r>
            <w:r w:rsidR="00C46048">
              <w:rPr>
                <w:noProof/>
                <w:webHidden/>
              </w:rPr>
              <w:instrText xml:space="preserve"> PAGEREF _Toc121395320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365BDC35" w14:textId="5E044C6C" w:rsidR="00C46048" w:rsidRDefault="008E2D73">
          <w:pPr>
            <w:pStyle w:val="TOC1"/>
            <w:rPr>
              <w:rFonts w:asciiTheme="minorHAnsi" w:eastAsiaTheme="minorEastAsia" w:hAnsiTheme="minorHAnsi"/>
              <w:b w:val="0"/>
              <w:noProof/>
              <w:color w:val="auto"/>
              <w:lang w:val="en-AU" w:eastAsia="en-AU"/>
            </w:rPr>
          </w:pPr>
          <w:hyperlink w:anchor="_Toc121395321" w:history="1">
            <w:r w:rsidR="00C46048" w:rsidRPr="006103C0">
              <w:rPr>
                <w:rStyle w:val="Hyperlink"/>
                <w:noProof/>
              </w:rPr>
              <w:t>Part 16</w:t>
            </w:r>
            <w:r w:rsidR="00C46048">
              <w:rPr>
                <w:rFonts w:asciiTheme="minorHAnsi" w:eastAsiaTheme="minorEastAsia" w:hAnsiTheme="minorHAnsi"/>
                <w:b w:val="0"/>
                <w:noProof/>
                <w:color w:val="auto"/>
                <w:lang w:val="en-AU" w:eastAsia="en-AU"/>
              </w:rPr>
              <w:tab/>
            </w:r>
            <w:r w:rsidR="00C46048" w:rsidRPr="006103C0">
              <w:rPr>
                <w:rStyle w:val="Hyperlink"/>
                <w:noProof/>
              </w:rPr>
              <w:t>Default and termination</w:t>
            </w:r>
            <w:r w:rsidR="00C46048">
              <w:rPr>
                <w:noProof/>
                <w:webHidden/>
              </w:rPr>
              <w:tab/>
            </w:r>
            <w:r w:rsidR="00C46048">
              <w:rPr>
                <w:noProof/>
                <w:webHidden/>
              </w:rPr>
              <w:fldChar w:fldCharType="begin"/>
            </w:r>
            <w:r w:rsidR="00C46048">
              <w:rPr>
                <w:noProof/>
                <w:webHidden/>
              </w:rPr>
              <w:instrText xml:space="preserve"> PAGEREF _Toc121395321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7D1BA15C" w14:textId="26383B65" w:rsidR="00C46048" w:rsidRDefault="008E2D73">
          <w:pPr>
            <w:pStyle w:val="TOC2"/>
            <w:rPr>
              <w:rFonts w:asciiTheme="minorHAnsi" w:eastAsiaTheme="minorEastAsia" w:hAnsiTheme="minorHAnsi"/>
              <w:noProof/>
              <w:color w:val="auto"/>
              <w:sz w:val="22"/>
              <w:lang w:val="en-AU" w:eastAsia="en-AU"/>
            </w:rPr>
          </w:pPr>
          <w:hyperlink w:anchor="_Toc121395322" w:history="1">
            <w:r w:rsidR="00C46048" w:rsidRPr="006103C0">
              <w:rPr>
                <w:rStyle w:val="Hyperlink"/>
                <w:noProof/>
              </w:rPr>
              <w:t>16.1</w:t>
            </w:r>
            <w:r w:rsidR="00C46048">
              <w:rPr>
                <w:rFonts w:asciiTheme="minorHAnsi" w:eastAsiaTheme="minorEastAsia" w:hAnsiTheme="minorHAnsi"/>
                <w:noProof/>
                <w:color w:val="auto"/>
                <w:sz w:val="22"/>
                <w:lang w:val="en-AU" w:eastAsia="en-AU"/>
              </w:rPr>
              <w:tab/>
            </w:r>
            <w:r w:rsidR="00C46048" w:rsidRPr="006103C0">
              <w:rPr>
                <w:rStyle w:val="Hyperlink"/>
                <w:noProof/>
              </w:rPr>
              <w:t>Part</w:t>
            </w:r>
            <w:r w:rsidR="00C46048" w:rsidRPr="006103C0">
              <w:rPr>
                <w:rStyle w:val="Hyperlink"/>
                <w:noProof/>
              </w:rPr>
              <w:noBreakHyphen/>
              <w:t>specific Definitions</w:t>
            </w:r>
            <w:r w:rsidR="00C46048">
              <w:rPr>
                <w:noProof/>
                <w:webHidden/>
              </w:rPr>
              <w:tab/>
            </w:r>
            <w:r w:rsidR="00C46048">
              <w:rPr>
                <w:noProof/>
                <w:webHidden/>
              </w:rPr>
              <w:fldChar w:fldCharType="begin"/>
            </w:r>
            <w:r w:rsidR="00C46048">
              <w:rPr>
                <w:noProof/>
                <w:webHidden/>
              </w:rPr>
              <w:instrText xml:space="preserve"> PAGEREF _Toc121395322 \h </w:instrText>
            </w:r>
            <w:r w:rsidR="00C46048">
              <w:rPr>
                <w:noProof/>
                <w:webHidden/>
              </w:rPr>
            </w:r>
            <w:r w:rsidR="00C46048">
              <w:rPr>
                <w:noProof/>
                <w:webHidden/>
              </w:rPr>
              <w:fldChar w:fldCharType="separate"/>
            </w:r>
            <w:r>
              <w:rPr>
                <w:noProof/>
                <w:webHidden/>
              </w:rPr>
              <w:t>35</w:t>
            </w:r>
            <w:r w:rsidR="00C46048">
              <w:rPr>
                <w:noProof/>
                <w:webHidden/>
              </w:rPr>
              <w:fldChar w:fldCharType="end"/>
            </w:r>
          </w:hyperlink>
        </w:p>
        <w:p w14:paraId="280A4AE6" w14:textId="4A2E5973" w:rsidR="00C46048" w:rsidRDefault="008E2D73">
          <w:pPr>
            <w:pStyle w:val="TOC2"/>
            <w:rPr>
              <w:rFonts w:asciiTheme="minorHAnsi" w:eastAsiaTheme="minorEastAsia" w:hAnsiTheme="minorHAnsi"/>
              <w:noProof/>
              <w:color w:val="auto"/>
              <w:sz w:val="22"/>
              <w:lang w:val="en-AU" w:eastAsia="en-AU"/>
            </w:rPr>
          </w:pPr>
          <w:hyperlink w:anchor="_Toc121395323" w:history="1">
            <w:r w:rsidR="00C46048" w:rsidRPr="006103C0">
              <w:rPr>
                <w:rStyle w:val="Hyperlink"/>
                <w:noProof/>
              </w:rPr>
              <w:t>16.2</w:t>
            </w:r>
            <w:r w:rsidR="00C46048">
              <w:rPr>
                <w:rFonts w:asciiTheme="minorHAnsi" w:eastAsiaTheme="minorEastAsia" w:hAnsiTheme="minorHAnsi"/>
                <w:noProof/>
                <w:color w:val="auto"/>
                <w:sz w:val="22"/>
                <w:lang w:val="en-AU" w:eastAsia="en-AU"/>
              </w:rPr>
              <w:tab/>
            </w:r>
            <w:r w:rsidR="00C46048" w:rsidRPr="006103C0">
              <w:rPr>
                <w:rStyle w:val="Hyperlink"/>
                <w:noProof/>
              </w:rPr>
              <w:t>Events of Default</w:t>
            </w:r>
            <w:r w:rsidR="00C46048">
              <w:rPr>
                <w:noProof/>
                <w:webHidden/>
              </w:rPr>
              <w:tab/>
            </w:r>
            <w:r w:rsidR="00C46048">
              <w:rPr>
                <w:noProof/>
                <w:webHidden/>
              </w:rPr>
              <w:fldChar w:fldCharType="begin"/>
            </w:r>
            <w:r w:rsidR="00C46048">
              <w:rPr>
                <w:noProof/>
                <w:webHidden/>
              </w:rPr>
              <w:instrText xml:space="preserve"> PAGEREF _Toc121395323 \h </w:instrText>
            </w:r>
            <w:r w:rsidR="00C46048">
              <w:rPr>
                <w:noProof/>
                <w:webHidden/>
              </w:rPr>
            </w:r>
            <w:r w:rsidR="00C46048">
              <w:rPr>
                <w:noProof/>
                <w:webHidden/>
              </w:rPr>
              <w:fldChar w:fldCharType="separate"/>
            </w:r>
            <w:r>
              <w:rPr>
                <w:noProof/>
                <w:webHidden/>
              </w:rPr>
              <w:t>36</w:t>
            </w:r>
            <w:r w:rsidR="00C46048">
              <w:rPr>
                <w:noProof/>
                <w:webHidden/>
              </w:rPr>
              <w:fldChar w:fldCharType="end"/>
            </w:r>
          </w:hyperlink>
        </w:p>
        <w:p w14:paraId="2DE8126D" w14:textId="379E8608" w:rsidR="00C46048" w:rsidRDefault="008E2D73">
          <w:pPr>
            <w:pStyle w:val="TOC2"/>
            <w:rPr>
              <w:rFonts w:asciiTheme="minorHAnsi" w:eastAsiaTheme="minorEastAsia" w:hAnsiTheme="minorHAnsi"/>
              <w:noProof/>
              <w:color w:val="auto"/>
              <w:sz w:val="22"/>
              <w:lang w:val="en-AU" w:eastAsia="en-AU"/>
            </w:rPr>
          </w:pPr>
          <w:hyperlink w:anchor="_Toc121395324" w:history="1">
            <w:r w:rsidR="00C46048" w:rsidRPr="006103C0">
              <w:rPr>
                <w:rStyle w:val="Hyperlink"/>
                <w:noProof/>
              </w:rPr>
              <w:t>16.3</w:t>
            </w:r>
            <w:r w:rsidR="00C46048">
              <w:rPr>
                <w:rFonts w:asciiTheme="minorHAnsi" w:eastAsiaTheme="minorEastAsia" w:hAnsiTheme="minorHAnsi"/>
                <w:noProof/>
                <w:color w:val="auto"/>
                <w:sz w:val="22"/>
                <w:lang w:val="en-AU" w:eastAsia="en-AU"/>
              </w:rPr>
              <w:tab/>
            </w:r>
            <w:r w:rsidR="00C46048" w:rsidRPr="006103C0">
              <w:rPr>
                <w:rStyle w:val="Hyperlink"/>
                <w:noProof/>
              </w:rPr>
              <w:t>Entitlements upon Default</w:t>
            </w:r>
            <w:r w:rsidR="00C46048">
              <w:rPr>
                <w:noProof/>
                <w:webHidden/>
              </w:rPr>
              <w:tab/>
            </w:r>
            <w:r w:rsidR="00C46048">
              <w:rPr>
                <w:noProof/>
                <w:webHidden/>
              </w:rPr>
              <w:fldChar w:fldCharType="begin"/>
            </w:r>
            <w:r w:rsidR="00C46048">
              <w:rPr>
                <w:noProof/>
                <w:webHidden/>
              </w:rPr>
              <w:instrText xml:space="preserve"> PAGEREF _Toc121395324 \h </w:instrText>
            </w:r>
            <w:r w:rsidR="00C46048">
              <w:rPr>
                <w:noProof/>
                <w:webHidden/>
              </w:rPr>
            </w:r>
            <w:r w:rsidR="00C46048">
              <w:rPr>
                <w:noProof/>
                <w:webHidden/>
              </w:rPr>
              <w:fldChar w:fldCharType="separate"/>
            </w:r>
            <w:r>
              <w:rPr>
                <w:noProof/>
                <w:webHidden/>
              </w:rPr>
              <w:t>36</w:t>
            </w:r>
            <w:r w:rsidR="00C46048">
              <w:rPr>
                <w:noProof/>
                <w:webHidden/>
              </w:rPr>
              <w:fldChar w:fldCharType="end"/>
            </w:r>
          </w:hyperlink>
        </w:p>
        <w:p w14:paraId="3B17B444" w14:textId="787843AF" w:rsidR="00C46048" w:rsidRDefault="008E2D73">
          <w:pPr>
            <w:pStyle w:val="TOC2"/>
            <w:rPr>
              <w:rFonts w:asciiTheme="minorHAnsi" w:eastAsiaTheme="minorEastAsia" w:hAnsiTheme="minorHAnsi"/>
              <w:noProof/>
              <w:color w:val="auto"/>
              <w:sz w:val="22"/>
              <w:lang w:val="en-AU" w:eastAsia="en-AU"/>
            </w:rPr>
          </w:pPr>
          <w:hyperlink w:anchor="_Toc121395325" w:history="1">
            <w:r w:rsidR="00C46048" w:rsidRPr="006103C0">
              <w:rPr>
                <w:rStyle w:val="Hyperlink"/>
                <w:noProof/>
              </w:rPr>
              <w:t>16.4</w:t>
            </w:r>
            <w:r w:rsidR="00C46048">
              <w:rPr>
                <w:rFonts w:asciiTheme="minorHAnsi" w:eastAsiaTheme="minorEastAsia" w:hAnsiTheme="minorHAnsi"/>
                <w:noProof/>
                <w:color w:val="auto"/>
                <w:sz w:val="22"/>
                <w:lang w:val="en-AU" w:eastAsia="en-AU"/>
              </w:rPr>
              <w:tab/>
            </w:r>
            <w:r w:rsidR="00C46048" w:rsidRPr="006103C0">
              <w:rPr>
                <w:rStyle w:val="Hyperlink"/>
                <w:noProof/>
              </w:rPr>
              <w:t>Irremediable/Repudiatory Default</w:t>
            </w:r>
            <w:r w:rsidR="00C46048">
              <w:rPr>
                <w:noProof/>
                <w:webHidden/>
              </w:rPr>
              <w:tab/>
            </w:r>
            <w:r w:rsidR="00C46048">
              <w:rPr>
                <w:noProof/>
                <w:webHidden/>
              </w:rPr>
              <w:fldChar w:fldCharType="begin"/>
            </w:r>
            <w:r w:rsidR="00C46048">
              <w:rPr>
                <w:noProof/>
                <w:webHidden/>
              </w:rPr>
              <w:instrText xml:space="preserve"> PAGEREF _Toc121395325 \h </w:instrText>
            </w:r>
            <w:r w:rsidR="00C46048">
              <w:rPr>
                <w:noProof/>
                <w:webHidden/>
              </w:rPr>
            </w:r>
            <w:r w:rsidR="00C46048">
              <w:rPr>
                <w:noProof/>
                <w:webHidden/>
              </w:rPr>
              <w:fldChar w:fldCharType="separate"/>
            </w:r>
            <w:r>
              <w:rPr>
                <w:noProof/>
                <w:webHidden/>
              </w:rPr>
              <w:t>36</w:t>
            </w:r>
            <w:r w:rsidR="00C46048">
              <w:rPr>
                <w:noProof/>
                <w:webHidden/>
              </w:rPr>
              <w:fldChar w:fldCharType="end"/>
            </w:r>
          </w:hyperlink>
        </w:p>
        <w:p w14:paraId="176B7849" w14:textId="07DCA23F" w:rsidR="00C46048" w:rsidRDefault="008E2D73">
          <w:pPr>
            <w:pStyle w:val="TOC2"/>
            <w:rPr>
              <w:rFonts w:asciiTheme="minorHAnsi" w:eastAsiaTheme="minorEastAsia" w:hAnsiTheme="minorHAnsi"/>
              <w:noProof/>
              <w:color w:val="auto"/>
              <w:sz w:val="22"/>
              <w:lang w:val="en-AU" w:eastAsia="en-AU"/>
            </w:rPr>
          </w:pPr>
          <w:hyperlink w:anchor="_Toc121395326" w:history="1">
            <w:r w:rsidR="00C46048" w:rsidRPr="006103C0">
              <w:rPr>
                <w:rStyle w:val="Hyperlink"/>
                <w:noProof/>
              </w:rPr>
              <w:t>16.5</w:t>
            </w:r>
            <w:r w:rsidR="00C46048">
              <w:rPr>
                <w:rFonts w:asciiTheme="minorHAnsi" w:eastAsiaTheme="minorEastAsia" w:hAnsiTheme="minorHAnsi"/>
                <w:noProof/>
                <w:color w:val="auto"/>
                <w:sz w:val="22"/>
                <w:lang w:val="en-AU" w:eastAsia="en-AU"/>
              </w:rPr>
              <w:tab/>
            </w:r>
            <w:r w:rsidR="00C46048" w:rsidRPr="006103C0">
              <w:rPr>
                <w:rStyle w:val="Hyperlink"/>
                <w:noProof/>
              </w:rPr>
              <w:t>Default Compensation</w:t>
            </w:r>
            <w:r w:rsidR="00C46048">
              <w:rPr>
                <w:noProof/>
                <w:webHidden/>
              </w:rPr>
              <w:tab/>
            </w:r>
            <w:r w:rsidR="00C46048">
              <w:rPr>
                <w:noProof/>
                <w:webHidden/>
              </w:rPr>
              <w:fldChar w:fldCharType="begin"/>
            </w:r>
            <w:r w:rsidR="00C46048">
              <w:rPr>
                <w:noProof/>
                <w:webHidden/>
              </w:rPr>
              <w:instrText xml:space="preserve"> PAGEREF _Toc121395326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10F24B5C" w14:textId="7190271B" w:rsidR="00C46048" w:rsidRDefault="008E2D73">
          <w:pPr>
            <w:pStyle w:val="TOC2"/>
            <w:rPr>
              <w:rFonts w:asciiTheme="minorHAnsi" w:eastAsiaTheme="minorEastAsia" w:hAnsiTheme="minorHAnsi"/>
              <w:noProof/>
              <w:color w:val="auto"/>
              <w:sz w:val="22"/>
              <w:lang w:val="en-AU" w:eastAsia="en-AU"/>
            </w:rPr>
          </w:pPr>
          <w:hyperlink w:anchor="_Toc121395327" w:history="1">
            <w:r w:rsidR="00C46048" w:rsidRPr="006103C0">
              <w:rPr>
                <w:rStyle w:val="Hyperlink"/>
                <w:noProof/>
              </w:rPr>
              <w:t>16.6</w:t>
            </w:r>
            <w:r w:rsidR="00C46048">
              <w:rPr>
                <w:rFonts w:asciiTheme="minorHAnsi" w:eastAsiaTheme="minorEastAsia" w:hAnsiTheme="minorHAnsi"/>
                <w:noProof/>
                <w:color w:val="auto"/>
                <w:sz w:val="22"/>
                <w:lang w:val="en-AU" w:eastAsia="en-AU"/>
              </w:rPr>
              <w:tab/>
            </w:r>
            <w:r w:rsidR="00C46048" w:rsidRPr="006103C0">
              <w:rPr>
                <w:rStyle w:val="Hyperlink"/>
                <w:noProof/>
              </w:rPr>
              <w:t>Termination for Convenience</w:t>
            </w:r>
            <w:r w:rsidR="00C46048">
              <w:rPr>
                <w:noProof/>
                <w:webHidden/>
              </w:rPr>
              <w:tab/>
            </w:r>
            <w:r w:rsidR="00C46048">
              <w:rPr>
                <w:noProof/>
                <w:webHidden/>
              </w:rPr>
              <w:fldChar w:fldCharType="begin"/>
            </w:r>
            <w:r w:rsidR="00C46048">
              <w:rPr>
                <w:noProof/>
                <w:webHidden/>
              </w:rPr>
              <w:instrText xml:space="preserve"> PAGEREF _Toc121395327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3A41BCCC" w14:textId="76098301" w:rsidR="00C46048" w:rsidRDefault="008E2D73">
          <w:pPr>
            <w:pStyle w:val="TOC2"/>
            <w:rPr>
              <w:rFonts w:asciiTheme="minorHAnsi" w:eastAsiaTheme="minorEastAsia" w:hAnsiTheme="minorHAnsi"/>
              <w:noProof/>
              <w:color w:val="auto"/>
              <w:sz w:val="22"/>
              <w:lang w:val="en-AU" w:eastAsia="en-AU"/>
            </w:rPr>
          </w:pPr>
          <w:hyperlink w:anchor="_Toc121395328" w:history="1">
            <w:r w:rsidR="00C46048" w:rsidRPr="006103C0">
              <w:rPr>
                <w:rStyle w:val="Hyperlink"/>
                <w:noProof/>
              </w:rPr>
              <w:t>16.7</w:t>
            </w:r>
            <w:r w:rsidR="00C46048">
              <w:rPr>
                <w:rFonts w:asciiTheme="minorHAnsi" w:eastAsiaTheme="minorEastAsia" w:hAnsiTheme="minorHAnsi"/>
                <w:noProof/>
                <w:color w:val="auto"/>
                <w:sz w:val="22"/>
                <w:lang w:val="en-AU" w:eastAsia="en-AU"/>
              </w:rPr>
              <w:tab/>
            </w:r>
            <w:r w:rsidR="00C46048" w:rsidRPr="006103C0">
              <w:rPr>
                <w:rStyle w:val="Hyperlink"/>
                <w:noProof/>
              </w:rPr>
              <w:t>Vacation of Possession</w:t>
            </w:r>
            <w:r w:rsidR="00C46048">
              <w:rPr>
                <w:noProof/>
                <w:webHidden/>
              </w:rPr>
              <w:tab/>
            </w:r>
            <w:r w:rsidR="00C46048">
              <w:rPr>
                <w:noProof/>
                <w:webHidden/>
              </w:rPr>
              <w:fldChar w:fldCharType="begin"/>
            </w:r>
            <w:r w:rsidR="00C46048">
              <w:rPr>
                <w:noProof/>
                <w:webHidden/>
              </w:rPr>
              <w:instrText xml:space="preserve"> PAGEREF _Toc121395328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06F4B6AE" w14:textId="07FE11CF" w:rsidR="00C46048" w:rsidRDefault="008E2D73">
          <w:pPr>
            <w:pStyle w:val="TOC1"/>
            <w:rPr>
              <w:rFonts w:asciiTheme="minorHAnsi" w:eastAsiaTheme="minorEastAsia" w:hAnsiTheme="minorHAnsi"/>
              <w:b w:val="0"/>
              <w:noProof/>
              <w:color w:val="auto"/>
              <w:lang w:val="en-AU" w:eastAsia="en-AU"/>
            </w:rPr>
          </w:pPr>
          <w:hyperlink w:anchor="_Toc121395329" w:history="1">
            <w:r w:rsidR="00C46048" w:rsidRPr="006103C0">
              <w:rPr>
                <w:rStyle w:val="Hyperlink"/>
                <w:noProof/>
              </w:rPr>
              <w:t>Part 17</w:t>
            </w:r>
            <w:r w:rsidR="00C46048">
              <w:rPr>
                <w:rFonts w:asciiTheme="minorHAnsi" w:eastAsiaTheme="minorEastAsia" w:hAnsiTheme="minorHAnsi"/>
                <w:b w:val="0"/>
                <w:noProof/>
                <w:color w:val="auto"/>
                <w:lang w:val="en-AU" w:eastAsia="en-AU"/>
              </w:rPr>
              <w:tab/>
            </w:r>
            <w:r w:rsidR="00C46048" w:rsidRPr="006103C0">
              <w:rPr>
                <w:rStyle w:val="Hyperlink"/>
                <w:noProof/>
              </w:rPr>
              <w:t>Communications</w:t>
            </w:r>
            <w:r w:rsidR="00C46048">
              <w:rPr>
                <w:noProof/>
                <w:webHidden/>
              </w:rPr>
              <w:tab/>
            </w:r>
            <w:r w:rsidR="00C46048">
              <w:rPr>
                <w:noProof/>
                <w:webHidden/>
              </w:rPr>
              <w:fldChar w:fldCharType="begin"/>
            </w:r>
            <w:r w:rsidR="00C46048">
              <w:rPr>
                <w:noProof/>
                <w:webHidden/>
              </w:rPr>
              <w:instrText xml:space="preserve"> PAGEREF _Toc121395329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7510D925" w14:textId="11E913C4" w:rsidR="00C46048" w:rsidRDefault="008E2D73">
          <w:pPr>
            <w:pStyle w:val="TOC2"/>
            <w:rPr>
              <w:rFonts w:asciiTheme="minorHAnsi" w:eastAsiaTheme="minorEastAsia" w:hAnsiTheme="minorHAnsi"/>
              <w:noProof/>
              <w:color w:val="auto"/>
              <w:sz w:val="22"/>
              <w:lang w:val="en-AU" w:eastAsia="en-AU"/>
            </w:rPr>
          </w:pPr>
          <w:hyperlink w:anchor="_Toc121395330" w:history="1">
            <w:r w:rsidR="00C46048" w:rsidRPr="006103C0">
              <w:rPr>
                <w:rStyle w:val="Hyperlink"/>
                <w:noProof/>
              </w:rPr>
              <w:t>17.1</w:t>
            </w:r>
            <w:r w:rsidR="00C46048">
              <w:rPr>
                <w:rFonts w:asciiTheme="minorHAnsi" w:eastAsiaTheme="minorEastAsia" w:hAnsiTheme="minorHAnsi"/>
                <w:noProof/>
                <w:color w:val="auto"/>
                <w:sz w:val="22"/>
                <w:lang w:val="en-AU" w:eastAsia="en-AU"/>
              </w:rPr>
              <w:tab/>
            </w:r>
            <w:r w:rsidR="00C46048" w:rsidRPr="006103C0">
              <w:rPr>
                <w:rStyle w:val="Hyperlink"/>
                <w:rFonts w:eastAsiaTheme="majorEastAsia"/>
                <w:noProof/>
              </w:rPr>
              <w:t>Communications</w:t>
            </w:r>
            <w:r w:rsidR="00C46048" w:rsidRPr="006103C0">
              <w:rPr>
                <w:rStyle w:val="Hyperlink"/>
                <w:noProof/>
              </w:rPr>
              <w:t xml:space="preserve"> Generally</w:t>
            </w:r>
            <w:r w:rsidR="00C46048">
              <w:rPr>
                <w:noProof/>
                <w:webHidden/>
              </w:rPr>
              <w:tab/>
            </w:r>
            <w:r w:rsidR="00C46048">
              <w:rPr>
                <w:noProof/>
                <w:webHidden/>
              </w:rPr>
              <w:fldChar w:fldCharType="begin"/>
            </w:r>
            <w:r w:rsidR="00C46048">
              <w:rPr>
                <w:noProof/>
                <w:webHidden/>
              </w:rPr>
              <w:instrText xml:space="preserve"> PAGEREF _Toc121395330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22675987" w14:textId="6DA046A6" w:rsidR="00C46048" w:rsidRDefault="008E2D73">
          <w:pPr>
            <w:pStyle w:val="TOC2"/>
            <w:rPr>
              <w:rFonts w:asciiTheme="minorHAnsi" w:eastAsiaTheme="minorEastAsia" w:hAnsiTheme="minorHAnsi"/>
              <w:noProof/>
              <w:color w:val="auto"/>
              <w:sz w:val="22"/>
              <w:lang w:val="en-AU" w:eastAsia="en-AU"/>
            </w:rPr>
          </w:pPr>
          <w:hyperlink w:anchor="_Toc121395331" w:history="1">
            <w:r w:rsidR="00C46048" w:rsidRPr="006103C0">
              <w:rPr>
                <w:rStyle w:val="Hyperlink"/>
                <w:noProof/>
              </w:rPr>
              <w:t>17.2</w:t>
            </w:r>
            <w:r w:rsidR="00C46048">
              <w:rPr>
                <w:rFonts w:asciiTheme="minorHAnsi" w:eastAsiaTheme="minorEastAsia" w:hAnsiTheme="minorHAnsi"/>
                <w:noProof/>
                <w:color w:val="auto"/>
                <w:sz w:val="22"/>
                <w:lang w:val="en-AU" w:eastAsia="en-AU"/>
              </w:rPr>
              <w:tab/>
            </w:r>
            <w:r w:rsidR="00C46048" w:rsidRPr="006103C0">
              <w:rPr>
                <w:rStyle w:val="Hyperlink"/>
                <w:noProof/>
              </w:rPr>
              <w:t>Formal Requirements for Notice</w:t>
            </w:r>
            <w:r w:rsidR="00C46048">
              <w:rPr>
                <w:noProof/>
                <w:webHidden/>
              </w:rPr>
              <w:tab/>
            </w:r>
            <w:r w:rsidR="00C46048">
              <w:rPr>
                <w:noProof/>
                <w:webHidden/>
              </w:rPr>
              <w:fldChar w:fldCharType="begin"/>
            </w:r>
            <w:r w:rsidR="00C46048">
              <w:rPr>
                <w:noProof/>
                <w:webHidden/>
              </w:rPr>
              <w:instrText xml:space="preserve"> PAGEREF _Toc121395331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71E257E5" w14:textId="3B77286A" w:rsidR="00C46048" w:rsidRDefault="008E2D73">
          <w:pPr>
            <w:pStyle w:val="TOC2"/>
            <w:rPr>
              <w:rFonts w:asciiTheme="minorHAnsi" w:eastAsiaTheme="minorEastAsia" w:hAnsiTheme="minorHAnsi"/>
              <w:noProof/>
              <w:color w:val="auto"/>
              <w:sz w:val="22"/>
              <w:lang w:val="en-AU" w:eastAsia="en-AU"/>
            </w:rPr>
          </w:pPr>
          <w:hyperlink w:anchor="_Toc121395332" w:history="1">
            <w:r w:rsidR="00C46048" w:rsidRPr="006103C0">
              <w:rPr>
                <w:rStyle w:val="Hyperlink"/>
                <w:noProof/>
              </w:rPr>
              <w:t>17.3</w:t>
            </w:r>
            <w:r w:rsidR="00C46048">
              <w:rPr>
                <w:rFonts w:asciiTheme="minorHAnsi" w:eastAsiaTheme="minorEastAsia" w:hAnsiTheme="minorHAnsi"/>
                <w:noProof/>
                <w:color w:val="auto"/>
                <w:sz w:val="22"/>
                <w:lang w:val="en-AU" w:eastAsia="en-AU"/>
              </w:rPr>
              <w:tab/>
            </w:r>
            <w:r w:rsidR="00C46048" w:rsidRPr="006103C0">
              <w:rPr>
                <w:rStyle w:val="Hyperlink"/>
                <w:noProof/>
              </w:rPr>
              <w:t>Methods of Giving Notice</w:t>
            </w:r>
            <w:r w:rsidR="00C46048">
              <w:rPr>
                <w:noProof/>
                <w:webHidden/>
              </w:rPr>
              <w:tab/>
            </w:r>
            <w:r w:rsidR="00C46048">
              <w:rPr>
                <w:noProof/>
                <w:webHidden/>
              </w:rPr>
              <w:fldChar w:fldCharType="begin"/>
            </w:r>
            <w:r w:rsidR="00C46048">
              <w:rPr>
                <w:noProof/>
                <w:webHidden/>
              </w:rPr>
              <w:instrText xml:space="preserve"> PAGEREF _Toc121395332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1352F3D1" w14:textId="64C21365" w:rsidR="00C46048" w:rsidRDefault="008E2D73">
          <w:pPr>
            <w:pStyle w:val="TOC2"/>
            <w:rPr>
              <w:rFonts w:asciiTheme="minorHAnsi" w:eastAsiaTheme="minorEastAsia" w:hAnsiTheme="minorHAnsi"/>
              <w:noProof/>
              <w:color w:val="auto"/>
              <w:sz w:val="22"/>
              <w:lang w:val="en-AU" w:eastAsia="en-AU"/>
            </w:rPr>
          </w:pPr>
          <w:hyperlink w:anchor="_Toc121395333" w:history="1">
            <w:r w:rsidR="00C46048" w:rsidRPr="006103C0">
              <w:rPr>
                <w:rStyle w:val="Hyperlink"/>
                <w:noProof/>
              </w:rPr>
              <w:t>17.4</w:t>
            </w:r>
            <w:r w:rsidR="00C46048">
              <w:rPr>
                <w:rFonts w:asciiTheme="minorHAnsi" w:eastAsiaTheme="minorEastAsia" w:hAnsiTheme="minorHAnsi"/>
                <w:noProof/>
                <w:color w:val="auto"/>
                <w:sz w:val="22"/>
                <w:lang w:val="en-AU" w:eastAsia="en-AU"/>
              </w:rPr>
              <w:tab/>
            </w:r>
            <w:r w:rsidR="00C46048" w:rsidRPr="006103C0">
              <w:rPr>
                <w:rStyle w:val="Hyperlink"/>
                <w:noProof/>
              </w:rPr>
              <w:t>Receipt of Notices</w:t>
            </w:r>
            <w:r w:rsidR="00C46048">
              <w:rPr>
                <w:noProof/>
                <w:webHidden/>
              </w:rPr>
              <w:tab/>
            </w:r>
            <w:r w:rsidR="00C46048">
              <w:rPr>
                <w:noProof/>
                <w:webHidden/>
              </w:rPr>
              <w:fldChar w:fldCharType="begin"/>
            </w:r>
            <w:r w:rsidR="00C46048">
              <w:rPr>
                <w:noProof/>
                <w:webHidden/>
              </w:rPr>
              <w:instrText xml:space="preserve"> PAGEREF _Toc121395333 \h </w:instrText>
            </w:r>
            <w:r w:rsidR="00C46048">
              <w:rPr>
                <w:noProof/>
                <w:webHidden/>
              </w:rPr>
            </w:r>
            <w:r w:rsidR="00C46048">
              <w:rPr>
                <w:noProof/>
                <w:webHidden/>
              </w:rPr>
              <w:fldChar w:fldCharType="separate"/>
            </w:r>
            <w:r>
              <w:rPr>
                <w:noProof/>
                <w:webHidden/>
              </w:rPr>
              <w:t>37</w:t>
            </w:r>
            <w:r w:rsidR="00C46048">
              <w:rPr>
                <w:noProof/>
                <w:webHidden/>
              </w:rPr>
              <w:fldChar w:fldCharType="end"/>
            </w:r>
          </w:hyperlink>
        </w:p>
        <w:p w14:paraId="706043B5" w14:textId="63AF63E6" w:rsidR="00C46048" w:rsidRDefault="008E2D73">
          <w:pPr>
            <w:pStyle w:val="TOC1"/>
            <w:rPr>
              <w:rFonts w:asciiTheme="minorHAnsi" w:eastAsiaTheme="minorEastAsia" w:hAnsiTheme="minorHAnsi"/>
              <w:b w:val="0"/>
              <w:noProof/>
              <w:color w:val="auto"/>
              <w:lang w:val="en-AU" w:eastAsia="en-AU"/>
            </w:rPr>
          </w:pPr>
          <w:hyperlink w:anchor="_Toc121395334" w:history="1">
            <w:r w:rsidR="00C46048" w:rsidRPr="006103C0">
              <w:rPr>
                <w:rStyle w:val="Hyperlink"/>
                <w:noProof/>
              </w:rPr>
              <w:t>Part 18</w:t>
            </w:r>
            <w:r w:rsidR="00C46048">
              <w:rPr>
                <w:rFonts w:asciiTheme="minorHAnsi" w:eastAsiaTheme="minorEastAsia" w:hAnsiTheme="minorHAnsi"/>
                <w:b w:val="0"/>
                <w:noProof/>
                <w:color w:val="auto"/>
                <w:lang w:val="en-AU" w:eastAsia="en-AU"/>
              </w:rPr>
              <w:tab/>
            </w:r>
            <w:r w:rsidR="00C46048" w:rsidRPr="006103C0">
              <w:rPr>
                <w:rStyle w:val="Hyperlink"/>
                <w:noProof/>
              </w:rPr>
              <w:t>Personal Guarantee</w:t>
            </w:r>
            <w:r w:rsidR="00C46048">
              <w:rPr>
                <w:noProof/>
                <w:webHidden/>
              </w:rPr>
              <w:tab/>
            </w:r>
            <w:r w:rsidR="00C46048">
              <w:rPr>
                <w:noProof/>
                <w:webHidden/>
              </w:rPr>
              <w:fldChar w:fldCharType="begin"/>
            </w:r>
            <w:r w:rsidR="00C46048">
              <w:rPr>
                <w:noProof/>
                <w:webHidden/>
              </w:rPr>
              <w:instrText xml:space="preserve"> PAGEREF _Toc121395334 \h </w:instrText>
            </w:r>
            <w:r w:rsidR="00C46048">
              <w:rPr>
                <w:noProof/>
                <w:webHidden/>
              </w:rPr>
            </w:r>
            <w:r w:rsidR="00C46048">
              <w:rPr>
                <w:noProof/>
                <w:webHidden/>
              </w:rPr>
              <w:fldChar w:fldCharType="separate"/>
            </w:r>
            <w:r>
              <w:rPr>
                <w:noProof/>
                <w:webHidden/>
              </w:rPr>
              <w:t>38</w:t>
            </w:r>
            <w:r w:rsidR="00C46048">
              <w:rPr>
                <w:noProof/>
                <w:webHidden/>
              </w:rPr>
              <w:fldChar w:fldCharType="end"/>
            </w:r>
          </w:hyperlink>
        </w:p>
        <w:p w14:paraId="38126C18" w14:textId="769B364D" w:rsidR="00C46048" w:rsidRDefault="008E2D73">
          <w:pPr>
            <w:pStyle w:val="TOC2"/>
            <w:rPr>
              <w:rFonts w:asciiTheme="minorHAnsi" w:eastAsiaTheme="minorEastAsia" w:hAnsiTheme="minorHAnsi"/>
              <w:noProof/>
              <w:color w:val="auto"/>
              <w:sz w:val="22"/>
              <w:lang w:val="en-AU" w:eastAsia="en-AU"/>
            </w:rPr>
          </w:pPr>
          <w:hyperlink w:anchor="_Toc121395335" w:history="1">
            <w:r w:rsidR="00C46048" w:rsidRPr="006103C0">
              <w:rPr>
                <w:rStyle w:val="Hyperlink"/>
                <w:noProof/>
              </w:rPr>
              <w:t>18.1</w:t>
            </w:r>
            <w:r w:rsidR="00C46048">
              <w:rPr>
                <w:rFonts w:asciiTheme="minorHAnsi" w:eastAsiaTheme="minorEastAsia" w:hAnsiTheme="minorHAnsi"/>
                <w:noProof/>
                <w:color w:val="auto"/>
                <w:sz w:val="22"/>
                <w:lang w:val="en-AU" w:eastAsia="en-AU"/>
              </w:rPr>
              <w:tab/>
            </w:r>
            <w:r w:rsidR="00C46048" w:rsidRPr="006103C0">
              <w:rPr>
                <w:rStyle w:val="Hyperlink"/>
                <w:noProof/>
              </w:rPr>
              <w:t>Guarantee and Indemnity</w:t>
            </w:r>
            <w:r w:rsidR="00C46048">
              <w:rPr>
                <w:noProof/>
                <w:webHidden/>
              </w:rPr>
              <w:tab/>
            </w:r>
            <w:r w:rsidR="00C46048">
              <w:rPr>
                <w:noProof/>
                <w:webHidden/>
              </w:rPr>
              <w:fldChar w:fldCharType="begin"/>
            </w:r>
            <w:r w:rsidR="00C46048">
              <w:rPr>
                <w:noProof/>
                <w:webHidden/>
              </w:rPr>
              <w:instrText xml:space="preserve"> PAGEREF _Toc121395335 \h </w:instrText>
            </w:r>
            <w:r w:rsidR="00C46048">
              <w:rPr>
                <w:noProof/>
                <w:webHidden/>
              </w:rPr>
            </w:r>
            <w:r w:rsidR="00C46048">
              <w:rPr>
                <w:noProof/>
                <w:webHidden/>
              </w:rPr>
              <w:fldChar w:fldCharType="separate"/>
            </w:r>
            <w:r>
              <w:rPr>
                <w:noProof/>
                <w:webHidden/>
              </w:rPr>
              <w:t>38</w:t>
            </w:r>
            <w:r w:rsidR="00C46048">
              <w:rPr>
                <w:noProof/>
                <w:webHidden/>
              </w:rPr>
              <w:fldChar w:fldCharType="end"/>
            </w:r>
          </w:hyperlink>
        </w:p>
        <w:p w14:paraId="35C99994" w14:textId="617AB1C8" w:rsidR="00C46048" w:rsidRDefault="008E2D73">
          <w:pPr>
            <w:pStyle w:val="TOC2"/>
            <w:rPr>
              <w:rFonts w:asciiTheme="minorHAnsi" w:eastAsiaTheme="minorEastAsia" w:hAnsiTheme="minorHAnsi"/>
              <w:noProof/>
              <w:color w:val="auto"/>
              <w:sz w:val="22"/>
              <w:lang w:val="en-AU" w:eastAsia="en-AU"/>
            </w:rPr>
          </w:pPr>
          <w:hyperlink w:anchor="_Toc121395336" w:history="1">
            <w:r w:rsidR="00C46048" w:rsidRPr="006103C0">
              <w:rPr>
                <w:rStyle w:val="Hyperlink"/>
                <w:rFonts w:cs="Arial"/>
                <w:noProof/>
              </w:rPr>
              <w:t>18.2</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Payment on Demand</w:t>
            </w:r>
            <w:r w:rsidR="00C46048">
              <w:rPr>
                <w:noProof/>
                <w:webHidden/>
              </w:rPr>
              <w:tab/>
            </w:r>
            <w:r w:rsidR="00C46048">
              <w:rPr>
                <w:noProof/>
                <w:webHidden/>
              </w:rPr>
              <w:fldChar w:fldCharType="begin"/>
            </w:r>
            <w:r w:rsidR="00C46048">
              <w:rPr>
                <w:noProof/>
                <w:webHidden/>
              </w:rPr>
              <w:instrText xml:space="preserve"> PAGEREF _Toc121395336 \h </w:instrText>
            </w:r>
            <w:r w:rsidR="00C46048">
              <w:rPr>
                <w:noProof/>
                <w:webHidden/>
              </w:rPr>
            </w:r>
            <w:r w:rsidR="00C46048">
              <w:rPr>
                <w:noProof/>
                <w:webHidden/>
              </w:rPr>
              <w:fldChar w:fldCharType="separate"/>
            </w:r>
            <w:r>
              <w:rPr>
                <w:noProof/>
                <w:webHidden/>
              </w:rPr>
              <w:t>38</w:t>
            </w:r>
            <w:r w:rsidR="00C46048">
              <w:rPr>
                <w:noProof/>
                <w:webHidden/>
              </w:rPr>
              <w:fldChar w:fldCharType="end"/>
            </w:r>
          </w:hyperlink>
        </w:p>
        <w:p w14:paraId="121599D6" w14:textId="3C5C9873" w:rsidR="00C46048" w:rsidRDefault="008E2D73">
          <w:pPr>
            <w:pStyle w:val="TOC2"/>
            <w:rPr>
              <w:rFonts w:asciiTheme="minorHAnsi" w:eastAsiaTheme="minorEastAsia" w:hAnsiTheme="minorHAnsi"/>
              <w:noProof/>
              <w:color w:val="auto"/>
              <w:sz w:val="22"/>
              <w:lang w:val="en-AU" w:eastAsia="en-AU"/>
            </w:rPr>
          </w:pPr>
          <w:hyperlink w:anchor="_Toc121395337" w:history="1">
            <w:r w:rsidR="00C46048" w:rsidRPr="006103C0">
              <w:rPr>
                <w:rStyle w:val="Hyperlink"/>
                <w:rFonts w:cs="Arial"/>
                <w:noProof/>
              </w:rPr>
              <w:t>18.3</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Refund of Recovered Money</w:t>
            </w:r>
            <w:r w:rsidR="00C46048">
              <w:rPr>
                <w:noProof/>
                <w:webHidden/>
              </w:rPr>
              <w:tab/>
            </w:r>
            <w:r w:rsidR="00C46048">
              <w:rPr>
                <w:noProof/>
                <w:webHidden/>
              </w:rPr>
              <w:fldChar w:fldCharType="begin"/>
            </w:r>
            <w:r w:rsidR="00C46048">
              <w:rPr>
                <w:noProof/>
                <w:webHidden/>
              </w:rPr>
              <w:instrText xml:space="preserve"> PAGEREF _Toc121395337 \h </w:instrText>
            </w:r>
            <w:r w:rsidR="00C46048">
              <w:rPr>
                <w:noProof/>
                <w:webHidden/>
              </w:rPr>
            </w:r>
            <w:r w:rsidR="00C46048">
              <w:rPr>
                <w:noProof/>
                <w:webHidden/>
              </w:rPr>
              <w:fldChar w:fldCharType="separate"/>
            </w:r>
            <w:r>
              <w:rPr>
                <w:noProof/>
                <w:webHidden/>
              </w:rPr>
              <w:t>38</w:t>
            </w:r>
            <w:r w:rsidR="00C46048">
              <w:rPr>
                <w:noProof/>
                <w:webHidden/>
              </w:rPr>
              <w:fldChar w:fldCharType="end"/>
            </w:r>
          </w:hyperlink>
        </w:p>
        <w:p w14:paraId="61BB5CC4" w14:textId="4A45AC19" w:rsidR="00C46048" w:rsidRDefault="008E2D73">
          <w:pPr>
            <w:pStyle w:val="TOC2"/>
            <w:rPr>
              <w:rFonts w:asciiTheme="minorHAnsi" w:eastAsiaTheme="minorEastAsia" w:hAnsiTheme="minorHAnsi"/>
              <w:noProof/>
              <w:color w:val="auto"/>
              <w:sz w:val="22"/>
              <w:lang w:val="en-AU" w:eastAsia="en-AU"/>
            </w:rPr>
          </w:pPr>
          <w:hyperlink w:anchor="_Toc121395338" w:history="1">
            <w:r w:rsidR="00C46048" w:rsidRPr="006103C0">
              <w:rPr>
                <w:rStyle w:val="Hyperlink"/>
                <w:rFonts w:cs="Arial"/>
                <w:noProof/>
              </w:rPr>
              <w:t>18.4</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Interest on Overdue Money</w:t>
            </w:r>
            <w:r w:rsidR="00C46048">
              <w:rPr>
                <w:noProof/>
                <w:webHidden/>
              </w:rPr>
              <w:tab/>
            </w:r>
            <w:r w:rsidR="00C46048">
              <w:rPr>
                <w:noProof/>
                <w:webHidden/>
              </w:rPr>
              <w:fldChar w:fldCharType="begin"/>
            </w:r>
            <w:r w:rsidR="00C46048">
              <w:rPr>
                <w:noProof/>
                <w:webHidden/>
              </w:rPr>
              <w:instrText xml:space="preserve"> PAGEREF _Toc121395338 \h </w:instrText>
            </w:r>
            <w:r w:rsidR="00C46048">
              <w:rPr>
                <w:noProof/>
                <w:webHidden/>
              </w:rPr>
            </w:r>
            <w:r w:rsidR="00C46048">
              <w:rPr>
                <w:noProof/>
                <w:webHidden/>
              </w:rPr>
              <w:fldChar w:fldCharType="separate"/>
            </w:r>
            <w:r>
              <w:rPr>
                <w:noProof/>
                <w:webHidden/>
              </w:rPr>
              <w:t>39</w:t>
            </w:r>
            <w:r w:rsidR="00C46048">
              <w:rPr>
                <w:noProof/>
                <w:webHidden/>
              </w:rPr>
              <w:fldChar w:fldCharType="end"/>
            </w:r>
          </w:hyperlink>
        </w:p>
        <w:p w14:paraId="6BE2A39E" w14:textId="2ADE8A21" w:rsidR="00C46048" w:rsidRDefault="008E2D73">
          <w:pPr>
            <w:pStyle w:val="TOC2"/>
            <w:rPr>
              <w:rFonts w:asciiTheme="minorHAnsi" w:eastAsiaTheme="minorEastAsia" w:hAnsiTheme="minorHAnsi"/>
              <w:noProof/>
              <w:color w:val="auto"/>
              <w:sz w:val="22"/>
              <w:lang w:val="en-AU" w:eastAsia="en-AU"/>
            </w:rPr>
          </w:pPr>
          <w:hyperlink w:anchor="_Toc121395339" w:history="1">
            <w:r w:rsidR="00C46048" w:rsidRPr="006103C0">
              <w:rPr>
                <w:rStyle w:val="Hyperlink"/>
                <w:rFonts w:cs="Arial"/>
                <w:noProof/>
              </w:rPr>
              <w:t>18.5</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Manager Insolvency</w:t>
            </w:r>
            <w:r w:rsidR="00C46048">
              <w:rPr>
                <w:noProof/>
                <w:webHidden/>
              </w:rPr>
              <w:tab/>
            </w:r>
            <w:r w:rsidR="00C46048">
              <w:rPr>
                <w:noProof/>
                <w:webHidden/>
              </w:rPr>
              <w:fldChar w:fldCharType="begin"/>
            </w:r>
            <w:r w:rsidR="00C46048">
              <w:rPr>
                <w:noProof/>
                <w:webHidden/>
              </w:rPr>
              <w:instrText xml:space="preserve"> PAGEREF _Toc121395339 \h </w:instrText>
            </w:r>
            <w:r w:rsidR="00C46048">
              <w:rPr>
                <w:noProof/>
                <w:webHidden/>
              </w:rPr>
            </w:r>
            <w:r w:rsidR="00C46048">
              <w:rPr>
                <w:noProof/>
                <w:webHidden/>
              </w:rPr>
              <w:fldChar w:fldCharType="separate"/>
            </w:r>
            <w:r>
              <w:rPr>
                <w:noProof/>
                <w:webHidden/>
              </w:rPr>
              <w:t>39</w:t>
            </w:r>
            <w:r w:rsidR="00C46048">
              <w:rPr>
                <w:noProof/>
                <w:webHidden/>
              </w:rPr>
              <w:fldChar w:fldCharType="end"/>
            </w:r>
          </w:hyperlink>
        </w:p>
        <w:p w14:paraId="70ABCB1F" w14:textId="1AB773E4" w:rsidR="00C46048" w:rsidRDefault="008E2D73">
          <w:pPr>
            <w:pStyle w:val="TOC2"/>
            <w:rPr>
              <w:rFonts w:asciiTheme="minorHAnsi" w:eastAsiaTheme="minorEastAsia" w:hAnsiTheme="minorHAnsi"/>
              <w:noProof/>
              <w:color w:val="auto"/>
              <w:sz w:val="22"/>
              <w:lang w:val="en-AU" w:eastAsia="en-AU"/>
            </w:rPr>
          </w:pPr>
          <w:hyperlink w:anchor="_Toc121395340" w:history="1">
            <w:r w:rsidR="00C46048" w:rsidRPr="006103C0">
              <w:rPr>
                <w:rStyle w:val="Hyperlink"/>
                <w:rFonts w:cs="Arial"/>
                <w:noProof/>
              </w:rPr>
              <w:t>18.6</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Liability as Principal Debtor and Contractor</w:t>
            </w:r>
            <w:r w:rsidR="00C46048">
              <w:rPr>
                <w:noProof/>
                <w:webHidden/>
              </w:rPr>
              <w:tab/>
            </w:r>
            <w:r w:rsidR="00C46048">
              <w:rPr>
                <w:noProof/>
                <w:webHidden/>
              </w:rPr>
              <w:fldChar w:fldCharType="begin"/>
            </w:r>
            <w:r w:rsidR="00C46048">
              <w:rPr>
                <w:noProof/>
                <w:webHidden/>
              </w:rPr>
              <w:instrText xml:space="preserve"> PAGEREF _Toc121395340 \h </w:instrText>
            </w:r>
            <w:r w:rsidR="00C46048">
              <w:rPr>
                <w:noProof/>
                <w:webHidden/>
              </w:rPr>
            </w:r>
            <w:r w:rsidR="00C46048">
              <w:rPr>
                <w:noProof/>
                <w:webHidden/>
              </w:rPr>
              <w:fldChar w:fldCharType="separate"/>
            </w:r>
            <w:r>
              <w:rPr>
                <w:noProof/>
                <w:webHidden/>
              </w:rPr>
              <w:t>39</w:t>
            </w:r>
            <w:r w:rsidR="00C46048">
              <w:rPr>
                <w:noProof/>
                <w:webHidden/>
              </w:rPr>
              <w:fldChar w:fldCharType="end"/>
            </w:r>
          </w:hyperlink>
        </w:p>
        <w:p w14:paraId="099C65AB" w14:textId="1E5847CA" w:rsidR="00C46048" w:rsidRDefault="008E2D73">
          <w:pPr>
            <w:pStyle w:val="TOC2"/>
            <w:rPr>
              <w:rFonts w:asciiTheme="minorHAnsi" w:eastAsiaTheme="minorEastAsia" w:hAnsiTheme="minorHAnsi"/>
              <w:noProof/>
              <w:color w:val="auto"/>
              <w:sz w:val="22"/>
              <w:lang w:val="en-AU" w:eastAsia="en-AU"/>
            </w:rPr>
          </w:pPr>
          <w:hyperlink w:anchor="_Toc121395341" w:history="1">
            <w:r w:rsidR="00C46048" w:rsidRPr="006103C0">
              <w:rPr>
                <w:rStyle w:val="Hyperlink"/>
                <w:rFonts w:cs="Arial"/>
                <w:noProof/>
              </w:rPr>
              <w:t>18.7</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Waiver of Entitlements as Surety</w:t>
            </w:r>
            <w:r w:rsidR="00C46048">
              <w:rPr>
                <w:noProof/>
                <w:webHidden/>
              </w:rPr>
              <w:tab/>
            </w:r>
            <w:r w:rsidR="00C46048">
              <w:rPr>
                <w:noProof/>
                <w:webHidden/>
              </w:rPr>
              <w:fldChar w:fldCharType="begin"/>
            </w:r>
            <w:r w:rsidR="00C46048">
              <w:rPr>
                <w:noProof/>
                <w:webHidden/>
              </w:rPr>
              <w:instrText xml:space="preserve"> PAGEREF _Toc121395341 \h </w:instrText>
            </w:r>
            <w:r w:rsidR="00C46048">
              <w:rPr>
                <w:noProof/>
                <w:webHidden/>
              </w:rPr>
            </w:r>
            <w:r w:rsidR="00C46048">
              <w:rPr>
                <w:noProof/>
                <w:webHidden/>
              </w:rPr>
              <w:fldChar w:fldCharType="separate"/>
            </w:r>
            <w:r>
              <w:rPr>
                <w:noProof/>
                <w:webHidden/>
              </w:rPr>
              <w:t>39</w:t>
            </w:r>
            <w:r w:rsidR="00C46048">
              <w:rPr>
                <w:noProof/>
                <w:webHidden/>
              </w:rPr>
              <w:fldChar w:fldCharType="end"/>
            </w:r>
          </w:hyperlink>
        </w:p>
        <w:p w14:paraId="4FF4F8E8" w14:textId="295E10DA" w:rsidR="00C46048" w:rsidRDefault="008E2D73">
          <w:pPr>
            <w:pStyle w:val="TOC2"/>
            <w:rPr>
              <w:rFonts w:asciiTheme="minorHAnsi" w:eastAsiaTheme="minorEastAsia" w:hAnsiTheme="minorHAnsi"/>
              <w:noProof/>
              <w:color w:val="auto"/>
              <w:sz w:val="22"/>
              <w:lang w:val="en-AU" w:eastAsia="en-AU"/>
            </w:rPr>
          </w:pPr>
          <w:hyperlink w:anchor="_Toc121395342" w:history="1">
            <w:r w:rsidR="00C46048" w:rsidRPr="006103C0">
              <w:rPr>
                <w:rStyle w:val="Hyperlink"/>
                <w:rFonts w:cs="Arial"/>
                <w:noProof/>
              </w:rPr>
              <w:t>18.8</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Continuity of Obligations</w:t>
            </w:r>
            <w:r w:rsidR="00C46048">
              <w:rPr>
                <w:noProof/>
                <w:webHidden/>
              </w:rPr>
              <w:tab/>
            </w:r>
            <w:r w:rsidR="00C46048">
              <w:rPr>
                <w:noProof/>
                <w:webHidden/>
              </w:rPr>
              <w:fldChar w:fldCharType="begin"/>
            </w:r>
            <w:r w:rsidR="00C46048">
              <w:rPr>
                <w:noProof/>
                <w:webHidden/>
              </w:rPr>
              <w:instrText xml:space="preserve"> PAGEREF _Toc121395342 \h </w:instrText>
            </w:r>
            <w:r w:rsidR="00C46048">
              <w:rPr>
                <w:noProof/>
                <w:webHidden/>
              </w:rPr>
            </w:r>
            <w:r w:rsidR="00C46048">
              <w:rPr>
                <w:noProof/>
                <w:webHidden/>
              </w:rPr>
              <w:fldChar w:fldCharType="separate"/>
            </w:r>
            <w:r>
              <w:rPr>
                <w:noProof/>
                <w:webHidden/>
              </w:rPr>
              <w:t>39</w:t>
            </w:r>
            <w:r w:rsidR="00C46048">
              <w:rPr>
                <w:noProof/>
                <w:webHidden/>
              </w:rPr>
              <w:fldChar w:fldCharType="end"/>
            </w:r>
          </w:hyperlink>
        </w:p>
        <w:p w14:paraId="03FDC76F" w14:textId="6F3ADA0E" w:rsidR="00C46048" w:rsidRDefault="008E2D73">
          <w:pPr>
            <w:pStyle w:val="TOC2"/>
            <w:rPr>
              <w:rFonts w:asciiTheme="minorHAnsi" w:eastAsiaTheme="minorEastAsia" w:hAnsiTheme="minorHAnsi"/>
              <w:noProof/>
              <w:color w:val="auto"/>
              <w:sz w:val="22"/>
              <w:lang w:val="en-AU" w:eastAsia="en-AU"/>
            </w:rPr>
          </w:pPr>
          <w:hyperlink w:anchor="_Toc121395343" w:history="1">
            <w:r w:rsidR="00C46048" w:rsidRPr="006103C0">
              <w:rPr>
                <w:rStyle w:val="Hyperlink"/>
                <w:rFonts w:cs="Arial"/>
                <w:noProof/>
              </w:rPr>
              <w:t>18.9</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Irrelevance of Negligence/Laches</w:t>
            </w:r>
            <w:r w:rsidR="00C46048">
              <w:rPr>
                <w:noProof/>
                <w:webHidden/>
              </w:rPr>
              <w:tab/>
            </w:r>
            <w:r w:rsidR="00C46048">
              <w:rPr>
                <w:noProof/>
                <w:webHidden/>
              </w:rPr>
              <w:fldChar w:fldCharType="begin"/>
            </w:r>
            <w:r w:rsidR="00C46048">
              <w:rPr>
                <w:noProof/>
                <w:webHidden/>
              </w:rPr>
              <w:instrText xml:space="preserve"> PAGEREF _Toc121395343 \h </w:instrText>
            </w:r>
            <w:r w:rsidR="00C46048">
              <w:rPr>
                <w:noProof/>
                <w:webHidden/>
              </w:rPr>
            </w:r>
            <w:r w:rsidR="00C46048">
              <w:rPr>
                <w:noProof/>
                <w:webHidden/>
              </w:rPr>
              <w:fldChar w:fldCharType="separate"/>
            </w:r>
            <w:r>
              <w:rPr>
                <w:noProof/>
                <w:webHidden/>
              </w:rPr>
              <w:t>40</w:t>
            </w:r>
            <w:r w:rsidR="00C46048">
              <w:rPr>
                <w:noProof/>
                <w:webHidden/>
              </w:rPr>
              <w:fldChar w:fldCharType="end"/>
            </w:r>
          </w:hyperlink>
        </w:p>
        <w:p w14:paraId="39D8970F" w14:textId="6700338D" w:rsidR="00C46048" w:rsidRDefault="008E2D73">
          <w:pPr>
            <w:pStyle w:val="TOC2"/>
            <w:rPr>
              <w:rFonts w:asciiTheme="minorHAnsi" w:eastAsiaTheme="minorEastAsia" w:hAnsiTheme="minorHAnsi"/>
              <w:noProof/>
              <w:color w:val="auto"/>
              <w:sz w:val="22"/>
              <w:lang w:val="en-AU" w:eastAsia="en-AU"/>
            </w:rPr>
          </w:pPr>
          <w:hyperlink w:anchor="_Toc121395344" w:history="1">
            <w:r w:rsidR="00C46048" w:rsidRPr="006103C0">
              <w:rPr>
                <w:rStyle w:val="Hyperlink"/>
                <w:rFonts w:cs="Arial"/>
                <w:noProof/>
              </w:rPr>
              <w:t>18.10</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Independence, Non</w:t>
            </w:r>
            <w:r w:rsidR="00C46048" w:rsidRPr="006103C0">
              <w:rPr>
                <w:rStyle w:val="Hyperlink"/>
                <w:rFonts w:cs="Arial"/>
                <w:noProof/>
              </w:rPr>
              <w:noBreakHyphen/>
              <w:t>conditionality of Obligations</w:t>
            </w:r>
            <w:r w:rsidR="00C46048">
              <w:rPr>
                <w:noProof/>
                <w:webHidden/>
              </w:rPr>
              <w:tab/>
            </w:r>
            <w:r w:rsidR="00C46048">
              <w:rPr>
                <w:noProof/>
                <w:webHidden/>
              </w:rPr>
              <w:fldChar w:fldCharType="begin"/>
            </w:r>
            <w:r w:rsidR="00C46048">
              <w:rPr>
                <w:noProof/>
                <w:webHidden/>
              </w:rPr>
              <w:instrText xml:space="preserve"> PAGEREF _Toc121395344 \h </w:instrText>
            </w:r>
            <w:r w:rsidR="00C46048">
              <w:rPr>
                <w:noProof/>
                <w:webHidden/>
              </w:rPr>
            </w:r>
            <w:r w:rsidR="00C46048">
              <w:rPr>
                <w:noProof/>
                <w:webHidden/>
              </w:rPr>
              <w:fldChar w:fldCharType="separate"/>
            </w:r>
            <w:r>
              <w:rPr>
                <w:noProof/>
                <w:webHidden/>
              </w:rPr>
              <w:t>40</w:t>
            </w:r>
            <w:r w:rsidR="00C46048">
              <w:rPr>
                <w:noProof/>
                <w:webHidden/>
              </w:rPr>
              <w:fldChar w:fldCharType="end"/>
            </w:r>
          </w:hyperlink>
        </w:p>
        <w:p w14:paraId="4527FAF5" w14:textId="7EB4AC48" w:rsidR="00C46048" w:rsidRDefault="008E2D73">
          <w:pPr>
            <w:pStyle w:val="TOC2"/>
            <w:rPr>
              <w:rFonts w:asciiTheme="minorHAnsi" w:eastAsiaTheme="minorEastAsia" w:hAnsiTheme="minorHAnsi"/>
              <w:noProof/>
              <w:color w:val="auto"/>
              <w:sz w:val="22"/>
              <w:lang w:val="en-AU" w:eastAsia="en-AU"/>
            </w:rPr>
          </w:pPr>
          <w:hyperlink w:anchor="_Toc121395345" w:history="1">
            <w:r w:rsidR="00C46048" w:rsidRPr="006103C0">
              <w:rPr>
                <w:rStyle w:val="Hyperlink"/>
                <w:rFonts w:cs="Arial"/>
                <w:noProof/>
              </w:rPr>
              <w:t>18.11</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Priority of Council Entitlements (Manager Insolvency)</w:t>
            </w:r>
            <w:r w:rsidR="00C46048">
              <w:rPr>
                <w:noProof/>
                <w:webHidden/>
              </w:rPr>
              <w:tab/>
            </w:r>
            <w:r w:rsidR="00C46048">
              <w:rPr>
                <w:noProof/>
                <w:webHidden/>
              </w:rPr>
              <w:fldChar w:fldCharType="begin"/>
            </w:r>
            <w:r w:rsidR="00C46048">
              <w:rPr>
                <w:noProof/>
                <w:webHidden/>
              </w:rPr>
              <w:instrText xml:space="preserve"> PAGEREF _Toc121395345 \h </w:instrText>
            </w:r>
            <w:r w:rsidR="00C46048">
              <w:rPr>
                <w:noProof/>
                <w:webHidden/>
              </w:rPr>
            </w:r>
            <w:r w:rsidR="00C46048">
              <w:rPr>
                <w:noProof/>
                <w:webHidden/>
              </w:rPr>
              <w:fldChar w:fldCharType="separate"/>
            </w:r>
            <w:r>
              <w:rPr>
                <w:noProof/>
                <w:webHidden/>
              </w:rPr>
              <w:t>40</w:t>
            </w:r>
            <w:r w:rsidR="00C46048">
              <w:rPr>
                <w:noProof/>
                <w:webHidden/>
              </w:rPr>
              <w:fldChar w:fldCharType="end"/>
            </w:r>
          </w:hyperlink>
        </w:p>
        <w:p w14:paraId="29D3610C" w14:textId="354A8617" w:rsidR="00C46048" w:rsidRDefault="008E2D73">
          <w:pPr>
            <w:pStyle w:val="TOC2"/>
            <w:rPr>
              <w:rFonts w:asciiTheme="minorHAnsi" w:eastAsiaTheme="minorEastAsia" w:hAnsiTheme="minorHAnsi"/>
              <w:noProof/>
              <w:color w:val="auto"/>
              <w:sz w:val="22"/>
              <w:lang w:val="en-AU" w:eastAsia="en-AU"/>
            </w:rPr>
          </w:pPr>
          <w:hyperlink w:anchor="_Toc121395346" w:history="1">
            <w:r w:rsidR="00C46048" w:rsidRPr="006103C0">
              <w:rPr>
                <w:rStyle w:val="Hyperlink"/>
                <w:rFonts w:cs="Arial"/>
                <w:noProof/>
              </w:rPr>
              <w:t>18.12</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Void Manager Payments</w:t>
            </w:r>
            <w:r w:rsidR="00C46048">
              <w:rPr>
                <w:noProof/>
                <w:webHidden/>
              </w:rPr>
              <w:tab/>
            </w:r>
            <w:r w:rsidR="00C46048">
              <w:rPr>
                <w:noProof/>
                <w:webHidden/>
              </w:rPr>
              <w:fldChar w:fldCharType="begin"/>
            </w:r>
            <w:r w:rsidR="00C46048">
              <w:rPr>
                <w:noProof/>
                <w:webHidden/>
              </w:rPr>
              <w:instrText xml:space="preserve"> PAGEREF _Toc121395346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2D3ECD3F" w14:textId="02C19ECF" w:rsidR="00C46048" w:rsidRDefault="008E2D73">
          <w:pPr>
            <w:pStyle w:val="TOC2"/>
            <w:rPr>
              <w:rFonts w:asciiTheme="minorHAnsi" w:eastAsiaTheme="minorEastAsia" w:hAnsiTheme="minorHAnsi"/>
              <w:noProof/>
              <w:color w:val="auto"/>
              <w:sz w:val="22"/>
              <w:lang w:val="en-AU" w:eastAsia="en-AU"/>
            </w:rPr>
          </w:pPr>
          <w:hyperlink w:anchor="_Toc121395347" w:history="1">
            <w:r w:rsidR="00C46048" w:rsidRPr="006103C0">
              <w:rPr>
                <w:rStyle w:val="Hyperlink"/>
                <w:rFonts w:cs="Arial"/>
                <w:noProof/>
              </w:rPr>
              <w:t>18.13</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Warranty of Power</w:t>
            </w:r>
            <w:r w:rsidR="00C46048">
              <w:rPr>
                <w:noProof/>
                <w:webHidden/>
              </w:rPr>
              <w:tab/>
            </w:r>
            <w:r w:rsidR="00C46048">
              <w:rPr>
                <w:noProof/>
                <w:webHidden/>
              </w:rPr>
              <w:fldChar w:fldCharType="begin"/>
            </w:r>
            <w:r w:rsidR="00C46048">
              <w:rPr>
                <w:noProof/>
                <w:webHidden/>
              </w:rPr>
              <w:instrText xml:space="preserve"> PAGEREF _Toc121395347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5D54B317" w14:textId="314DE708" w:rsidR="00C46048" w:rsidRDefault="008E2D73">
          <w:pPr>
            <w:pStyle w:val="TOC2"/>
            <w:rPr>
              <w:rFonts w:asciiTheme="minorHAnsi" w:eastAsiaTheme="minorEastAsia" w:hAnsiTheme="minorHAnsi"/>
              <w:noProof/>
              <w:color w:val="auto"/>
              <w:sz w:val="22"/>
              <w:lang w:val="en-AU" w:eastAsia="en-AU"/>
            </w:rPr>
          </w:pPr>
          <w:hyperlink w:anchor="_Toc121395348" w:history="1">
            <w:r w:rsidR="00C46048" w:rsidRPr="006103C0">
              <w:rPr>
                <w:rStyle w:val="Hyperlink"/>
                <w:rFonts w:cs="Arial"/>
                <w:noProof/>
              </w:rPr>
              <w:t>18.14</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Evidence of Money Owing</w:t>
            </w:r>
            <w:r w:rsidR="00C46048">
              <w:rPr>
                <w:noProof/>
                <w:webHidden/>
              </w:rPr>
              <w:tab/>
            </w:r>
            <w:r w:rsidR="00C46048">
              <w:rPr>
                <w:noProof/>
                <w:webHidden/>
              </w:rPr>
              <w:fldChar w:fldCharType="begin"/>
            </w:r>
            <w:r w:rsidR="00C46048">
              <w:rPr>
                <w:noProof/>
                <w:webHidden/>
              </w:rPr>
              <w:instrText xml:space="preserve"> PAGEREF _Toc121395348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156764F5" w14:textId="1ABEA093" w:rsidR="00C46048" w:rsidRDefault="008E2D73">
          <w:pPr>
            <w:pStyle w:val="TOC2"/>
            <w:rPr>
              <w:rFonts w:asciiTheme="minorHAnsi" w:eastAsiaTheme="minorEastAsia" w:hAnsiTheme="minorHAnsi"/>
              <w:noProof/>
              <w:color w:val="auto"/>
              <w:sz w:val="22"/>
              <w:lang w:val="en-AU" w:eastAsia="en-AU"/>
            </w:rPr>
          </w:pPr>
          <w:hyperlink w:anchor="_Toc121395349" w:history="1">
            <w:r w:rsidR="00C46048" w:rsidRPr="006103C0">
              <w:rPr>
                <w:rStyle w:val="Hyperlink"/>
                <w:rFonts w:cs="Arial"/>
                <w:noProof/>
              </w:rPr>
              <w:t>18.15</w:t>
            </w:r>
            <w:r w:rsidR="00C46048">
              <w:rPr>
                <w:rFonts w:asciiTheme="minorHAnsi" w:eastAsiaTheme="minorEastAsia" w:hAnsiTheme="minorHAnsi"/>
                <w:noProof/>
                <w:color w:val="auto"/>
                <w:sz w:val="22"/>
                <w:lang w:val="en-AU" w:eastAsia="en-AU"/>
              </w:rPr>
              <w:tab/>
            </w:r>
            <w:r w:rsidR="00C46048" w:rsidRPr="006103C0">
              <w:rPr>
                <w:rStyle w:val="Hyperlink"/>
                <w:rFonts w:cs="Arial"/>
                <w:noProof/>
              </w:rPr>
              <w:t>Transfer of Council Entitlements</w:t>
            </w:r>
            <w:r w:rsidR="00C46048">
              <w:rPr>
                <w:noProof/>
                <w:webHidden/>
              </w:rPr>
              <w:tab/>
            </w:r>
            <w:r w:rsidR="00C46048">
              <w:rPr>
                <w:noProof/>
                <w:webHidden/>
              </w:rPr>
              <w:fldChar w:fldCharType="begin"/>
            </w:r>
            <w:r w:rsidR="00C46048">
              <w:rPr>
                <w:noProof/>
                <w:webHidden/>
              </w:rPr>
              <w:instrText xml:space="preserve"> PAGEREF _Toc121395349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3A98B830" w14:textId="630F0A40" w:rsidR="00C46048" w:rsidRDefault="008E2D73">
          <w:pPr>
            <w:pStyle w:val="TOC1"/>
            <w:rPr>
              <w:rFonts w:asciiTheme="minorHAnsi" w:eastAsiaTheme="minorEastAsia" w:hAnsiTheme="minorHAnsi"/>
              <w:b w:val="0"/>
              <w:noProof/>
              <w:color w:val="auto"/>
              <w:lang w:val="en-AU" w:eastAsia="en-AU"/>
            </w:rPr>
          </w:pPr>
          <w:hyperlink w:anchor="_Toc121395350" w:history="1">
            <w:r w:rsidR="00C46048" w:rsidRPr="006103C0">
              <w:rPr>
                <w:rStyle w:val="Hyperlink"/>
                <w:noProof/>
              </w:rPr>
              <w:t>Part 19</w:t>
            </w:r>
            <w:r w:rsidR="00C46048">
              <w:rPr>
                <w:rFonts w:asciiTheme="minorHAnsi" w:eastAsiaTheme="minorEastAsia" w:hAnsiTheme="minorHAnsi"/>
                <w:b w:val="0"/>
                <w:noProof/>
                <w:color w:val="auto"/>
                <w:lang w:val="en-AU" w:eastAsia="en-AU"/>
              </w:rPr>
              <w:tab/>
            </w:r>
            <w:r w:rsidR="00C46048" w:rsidRPr="006103C0">
              <w:rPr>
                <w:rStyle w:val="Hyperlink"/>
                <w:noProof/>
              </w:rPr>
              <w:t>Miscellaneous</w:t>
            </w:r>
            <w:r w:rsidR="00C46048">
              <w:rPr>
                <w:noProof/>
                <w:webHidden/>
              </w:rPr>
              <w:tab/>
            </w:r>
            <w:r w:rsidR="00C46048">
              <w:rPr>
                <w:noProof/>
                <w:webHidden/>
              </w:rPr>
              <w:fldChar w:fldCharType="begin"/>
            </w:r>
            <w:r w:rsidR="00C46048">
              <w:rPr>
                <w:noProof/>
                <w:webHidden/>
              </w:rPr>
              <w:instrText xml:space="preserve"> PAGEREF _Toc121395350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0FDED139" w14:textId="4C13AC6A" w:rsidR="00C46048" w:rsidRDefault="008E2D73">
          <w:pPr>
            <w:pStyle w:val="TOC2"/>
            <w:rPr>
              <w:rFonts w:asciiTheme="minorHAnsi" w:eastAsiaTheme="minorEastAsia" w:hAnsiTheme="minorHAnsi"/>
              <w:noProof/>
              <w:color w:val="auto"/>
              <w:sz w:val="22"/>
              <w:lang w:val="en-AU" w:eastAsia="en-AU"/>
            </w:rPr>
          </w:pPr>
          <w:hyperlink w:anchor="_Toc121395351" w:history="1">
            <w:r w:rsidR="00C46048" w:rsidRPr="006103C0">
              <w:rPr>
                <w:rStyle w:val="Hyperlink"/>
                <w:noProof/>
              </w:rPr>
              <w:t>19.1</w:t>
            </w:r>
            <w:r w:rsidR="00C46048">
              <w:rPr>
                <w:rFonts w:asciiTheme="minorHAnsi" w:eastAsiaTheme="minorEastAsia" w:hAnsiTheme="minorHAnsi"/>
                <w:noProof/>
                <w:color w:val="auto"/>
                <w:sz w:val="22"/>
                <w:lang w:val="en-AU" w:eastAsia="en-AU"/>
              </w:rPr>
              <w:tab/>
            </w:r>
            <w:r w:rsidR="00C46048" w:rsidRPr="006103C0">
              <w:rPr>
                <w:rStyle w:val="Hyperlink"/>
                <w:noProof/>
              </w:rPr>
              <w:t>Threshold Assurances</w:t>
            </w:r>
            <w:r w:rsidR="00C46048">
              <w:rPr>
                <w:noProof/>
                <w:webHidden/>
              </w:rPr>
              <w:tab/>
            </w:r>
            <w:r w:rsidR="00C46048">
              <w:rPr>
                <w:noProof/>
                <w:webHidden/>
              </w:rPr>
              <w:fldChar w:fldCharType="begin"/>
            </w:r>
            <w:r w:rsidR="00C46048">
              <w:rPr>
                <w:noProof/>
                <w:webHidden/>
              </w:rPr>
              <w:instrText xml:space="preserve"> PAGEREF _Toc121395351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720D2BA1" w14:textId="2CD4D00D" w:rsidR="00C46048" w:rsidRDefault="008E2D73">
          <w:pPr>
            <w:pStyle w:val="TOC2"/>
            <w:rPr>
              <w:rFonts w:asciiTheme="minorHAnsi" w:eastAsiaTheme="minorEastAsia" w:hAnsiTheme="minorHAnsi"/>
              <w:noProof/>
              <w:color w:val="auto"/>
              <w:sz w:val="22"/>
              <w:lang w:val="en-AU" w:eastAsia="en-AU"/>
            </w:rPr>
          </w:pPr>
          <w:hyperlink w:anchor="_Toc121395352" w:history="1">
            <w:r w:rsidR="00C46048" w:rsidRPr="006103C0">
              <w:rPr>
                <w:rStyle w:val="Hyperlink"/>
                <w:noProof/>
              </w:rPr>
              <w:t>19.2</w:t>
            </w:r>
            <w:r w:rsidR="00C46048">
              <w:rPr>
                <w:rFonts w:asciiTheme="minorHAnsi" w:eastAsiaTheme="minorEastAsia" w:hAnsiTheme="minorHAnsi"/>
                <w:noProof/>
                <w:color w:val="auto"/>
                <w:sz w:val="22"/>
                <w:lang w:val="en-AU" w:eastAsia="en-AU"/>
              </w:rPr>
              <w:tab/>
            </w:r>
            <w:r w:rsidR="00C46048" w:rsidRPr="006103C0">
              <w:rPr>
                <w:rStyle w:val="Hyperlink"/>
                <w:noProof/>
              </w:rPr>
              <w:t>Representatives' Assurances</w:t>
            </w:r>
            <w:r w:rsidR="00C46048">
              <w:rPr>
                <w:noProof/>
                <w:webHidden/>
              </w:rPr>
              <w:tab/>
            </w:r>
            <w:r w:rsidR="00C46048">
              <w:rPr>
                <w:noProof/>
                <w:webHidden/>
              </w:rPr>
              <w:fldChar w:fldCharType="begin"/>
            </w:r>
            <w:r w:rsidR="00C46048">
              <w:rPr>
                <w:noProof/>
                <w:webHidden/>
              </w:rPr>
              <w:instrText xml:space="preserve"> PAGEREF _Toc121395352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7E4FBAF7" w14:textId="040DFE85" w:rsidR="00C46048" w:rsidRDefault="008E2D73">
          <w:pPr>
            <w:pStyle w:val="TOC2"/>
            <w:rPr>
              <w:rFonts w:asciiTheme="minorHAnsi" w:eastAsiaTheme="minorEastAsia" w:hAnsiTheme="minorHAnsi"/>
              <w:noProof/>
              <w:color w:val="auto"/>
              <w:sz w:val="22"/>
              <w:lang w:val="en-AU" w:eastAsia="en-AU"/>
            </w:rPr>
          </w:pPr>
          <w:hyperlink w:anchor="_Toc121395353" w:history="1">
            <w:r w:rsidR="00C46048" w:rsidRPr="006103C0">
              <w:rPr>
                <w:rStyle w:val="Hyperlink"/>
                <w:noProof/>
              </w:rPr>
              <w:t>19.3</w:t>
            </w:r>
            <w:r w:rsidR="00C46048">
              <w:rPr>
                <w:rFonts w:asciiTheme="minorHAnsi" w:eastAsiaTheme="minorEastAsia" w:hAnsiTheme="minorHAnsi"/>
                <w:noProof/>
                <w:color w:val="auto"/>
                <w:sz w:val="22"/>
                <w:lang w:val="en-AU" w:eastAsia="en-AU"/>
              </w:rPr>
              <w:tab/>
            </w:r>
            <w:r w:rsidR="00C46048" w:rsidRPr="006103C0">
              <w:rPr>
                <w:rStyle w:val="Hyperlink"/>
                <w:noProof/>
              </w:rPr>
              <w:t>Passage of Consideration</w:t>
            </w:r>
            <w:r w:rsidR="00C46048">
              <w:rPr>
                <w:noProof/>
                <w:webHidden/>
              </w:rPr>
              <w:tab/>
            </w:r>
            <w:r w:rsidR="00C46048">
              <w:rPr>
                <w:noProof/>
                <w:webHidden/>
              </w:rPr>
              <w:fldChar w:fldCharType="begin"/>
            </w:r>
            <w:r w:rsidR="00C46048">
              <w:rPr>
                <w:noProof/>
                <w:webHidden/>
              </w:rPr>
              <w:instrText xml:space="preserve"> PAGEREF _Toc121395353 \h </w:instrText>
            </w:r>
            <w:r w:rsidR="00C46048">
              <w:rPr>
                <w:noProof/>
                <w:webHidden/>
              </w:rPr>
            </w:r>
            <w:r w:rsidR="00C46048">
              <w:rPr>
                <w:noProof/>
                <w:webHidden/>
              </w:rPr>
              <w:fldChar w:fldCharType="separate"/>
            </w:r>
            <w:r>
              <w:rPr>
                <w:noProof/>
                <w:webHidden/>
              </w:rPr>
              <w:t>41</w:t>
            </w:r>
            <w:r w:rsidR="00C46048">
              <w:rPr>
                <w:noProof/>
                <w:webHidden/>
              </w:rPr>
              <w:fldChar w:fldCharType="end"/>
            </w:r>
          </w:hyperlink>
        </w:p>
        <w:p w14:paraId="53C4A31F" w14:textId="3AAE130C" w:rsidR="00C46048" w:rsidRDefault="008E2D73">
          <w:pPr>
            <w:pStyle w:val="TOC2"/>
            <w:rPr>
              <w:rFonts w:asciiTheme="minorHAnsi" w:eastAsiaTheme="minorEastAsia" w:hAnsiTheme="minorHAnsi"/>
              <w:noProof/>
              <w:color w:val="auto"/>
              <w:sz w:val="22"/>
              <w:lang w:val="en-AU" w:eastAsia="en-AU"/>
            </w:rPr>
          </w:pPr>
          <w:hyperlink w:anchor="_Toc121395354" w:history="1">
            <w:r w:rsidR="00C46048" w:rsidRPr="006103C0">
              <w:rPr>
                <w:rStyle w:val="Hyperlink"/>
                <w:noProof/>
              </w:rPr>
              <w:t>19.4</w:t>
            </w:r>
            <w:r w:rsidR="00C46048">
              <w:rPr>
                <w:rFonts w:asciiTheme="minorHAnsi" w:eastAsiaTheme="minorEastAsia" w:hAnsiTheme="minorHAnsi"/>
                <w:noProof/>
                <w:color w:val="auto"/>
                <w:sz w:val="22"/>
                <w:lang w:val="en-AU" w:eastAsia="en-AU"/>
              </w:rPr>
              <w:tab/>
            </w:r>
            <w:r w:rsidR="00C46048" w:rsidRPr="006103C0">
              <w:rPr>
                <w:rStyle w:val="Hyperlink"/>
                <w:noProof/>
              </w:rPr>
              <w:t>Manager Indemnity</w:t>
            </w:r>
            <w:r w:rsidR="00C46048">
              <w:rPr>
                <w:noProof/>
                <w:webHidden/>
              </w:rPr>
              <w:tab/>
            </w:r>
            <w:r w:rsidR="00C46048">
              <w:rPr>
                <w:noProof/>
                <w:webHidden/>
              </w:rPr>
              <w:fldChar w:fldCharType="begin"/>
            </w:r>
            <w:r w:rsidR="00C46048">
              <w:rPr>
                <w:noProof/>
                <w:webHidden/>
              </w:rPr>
              <w:instrText xml:space="preserve"> PAGEREF _Toc121395354 \h </w:instrText>
            </w:r>
            <w:r w:rsidR="00C46048">
              <w:rPr>
                <w:noProof/>
                <w:webHidden/>
              </w:rPr>
            </w:r>
            <w:r w:rsidR="00C46048">
              <w:rPr>
                <w:noProof/>
                <w:webHidden/>
              </w:rPr>
              <w:fldChar w:fldCharType="separate"/>
            </w:r>
            <w:r>
              <w:rPr>
                <w:noProof/>
                <w:webHidden/>
              </w:rPr>
              <w:t>42</w:t>
            </w:r>
            <w:r w:rsidR="00C46048">
              <w:rPr>
                <w:noProof/>
                <w:webHidden/>
              </w:rPr>
              <w:fldChar w:fldCharType="end"/>
            </w:r>
          </w:hyperlink>
        </w:p>
        <w:p w14:paraId="39B2ACCF" w14:textId="643C97DC" w:rsidR="00C46048" w:rsidRDefault="008E2D73">
          <w:pPr>
            <w:pStyle w:val="TOC2"/>
            <w:rPr>
              <w:rFonts w:asciiTheme="minorHAnsi" w:eastAsiaTheme="minorEastAsia" w:hAnsiTheme="minorHAnsi"/>
              <w:noProof/>
              <w:color w:val="auto"/>
              <w:sz w:val="22"/>
              <w:lang w:val="en-AU" w:eastAsia="en-AU"/>
            </w:rPr>
          </w:pPr>
          <w:hyperlink w:anchor="_Toc121395355" w:history="1">
            <w:r w:rsidR="00C46048" w:rsidRPr="006103C0">
              <w:rPr>
                <w:rStyle w:val="Hyperlink"/>
                <w:noProof/>
              </w:rPr>
              <w:t>19.5</w:t>
            </w:r>
            <w:r w:rsidR="00C46048">
              <w:rPr>
                <w:rFonts w:asciiTheme="minorHAnsi" w:eastAsiaTheme="minorEastAsia" w:hAnsiTheme="minorHAnsi"/>
                <w:noProof/>
                <w:color w:val="auto"/>
                <w:sz w:val="22"/>
                <w:lang w:val="en-AU" w:eastAsia="en-AU"/>
              </w:rPr>
              <w:tab/>
            </w:r>
            <w:r w:rsidR="00C46048" w:rsidRPr="006103C0">
              <w:rPr>
                <w:rStyle w:val="Hyperlink"/>
                <w:noProof/>
              </w:rPr>
              <w:t>Benefit of Contracts and Arrangements</w:t>
            </w:r>
            <w:r w:rsidR="00C46048">
              <w:rPr>
                <w:noProof/>
                <w:webHidden/>
              </w:rPr>
              <w:tab/>
            </w:r>
            <w:r w:rsidR="00C46048">
              <w:rPr>
                <w:noProof/>
                <w:webHidden/>
              </w:rPr>
              <w:fldChar w:fldCharType="begin"/>
            </w:r>
            <w:r w:rsidR="00C46048">
              <w:rPr>
                <w:noProof/>
                <w:webHidden/>
              </w:rPr>
              <w:instrText xml:space="preserve"> PAGEREF _Toc121395355 \h </w:instrText>
            </w:r>
            <w:r w:rsidR="00C46048">
              <w:rPr>
                <w:noProof/>
                <w:webHidden/>
              </w:rPr>
            </w:r>
            <w:r w:rsidR="00C46048">
              <w:rPr>
                <w:noProof/>
                <w:webHidden/>
              </w:rPr>
              <w:fldChar w:fldCharType="separate"/>
            </w:r>
            <w:r>
              <w:rPr>
                <w:noProof/>
                <w:webHidden/>
              </w:rPr>
              <w:t>42</w:t>
            </w:r>
            <w:r w:rsidR="00C46048">
              <w:rPr>
                <w:noProof/>
                <w:webHidden/>
              </w:rPr>
              <w:fldChar w:fldCharType="end"/>
            </w:r>
          </w:hyperlink>
        </w:p>
        <w:p w14:paraId="169C6528" w14:textId="3D63E6A0" w:rsidR="00C46048" w:rsidRDefault="008E2D73">
          <w:pPr>
            <w:pStyle w:val="TOC2"/>
            <w:rPr>
              <w:rFonts w:asciiTheme="minorHAnsi" w:eastAsiaTheme="minorEastAsia" w:hAnsiTheme="minorHAnsi"/>
              <w:noProof/>
              <w:color w:val="auto"/>
              <w:sz w:val="22"/>
              <w:lang w:val="en-AU" w:eastAsia="en-AU"/>
            </w:rPr>
          </w:pPr>
          <w:hyperlink w:anchor="_Toc121395356" w:history="1">
            <w:r w:rsidR="00C46048" w:rsidRPr="006103C0">
              <w:rPr>
                <w:rStyle w:val="Hyperlink"/>
                <w:noProof/>
              </w:rPr>
              <w:t>19.6</w:t>
            </w:r>
            <w:r w:rsidR="00C46048">
              <w:rPr>
                <w:rFonts w:asciiTheme="minorHAnsi" w:eastAsiaTheme="minorEastAsia" w:hAnsiTheme="minorHAnsi"/>
                <w:noProof/>
                <w:color w:val="auto"/>
                <w:sz w:val="22"/>
                <w:lang w:val="en-AU" w:eastAsia="en-AU"/>
              </w:rPr>
              <w:tab/>
            </w:r>
            <w:r w:rsidR="00C46048" w:rsidRPr="006103C0">
              <w:rPr>
                <w:rStyle w:val="Hyperlink"/>
                <w:noProof/>
              </w:rPr>
              <w:t>Acquisition of Manager’s Equipment</w:t>
            </w:r>
            <w:r w:rsidR="00C46048">
              <w:rPr>
                <w:noProof/>
                <w:webHidden/>
              </w:rPr>
              <w:tab/>
            </w:r>
            <w:r w:rsidR="00C46048">
              <w:rPr>
                <w:noProof/>
                <w:webHidden/>
              </w:rPr>
              <w:fldChar w:fldCharType="begin"/>
            </w:r>
            <w:r w:rsidR="00C46048">
              <w:rPr>
                <w:noProof/>
                <w:webHidden/>
              </w:rPr>
              <w:instrText xml:space="preserve"> PAGEREF _Toc121395356 \h </w:instrText>
            </w:r>
            <w:r w:rsidR="00C46048">
              <w:rPr>
                <w:noProof/>
                <w:webHidden/>
              </w:rPr>
            </w:r>
            <w:r w:rsidR="00C46048">
              <w:rPr>
                <w:noProof/>
                <w:webHidden/>
              </w:rPr>
              <w:fldChar w:fldCharType="separate"/>
            </w:r>
            <w:r>
              <w:rPr>
                <w:noProof/>
                <w:webHidden/>
              </w:rPr>
              <w:t>43</w:t>
            </w:r>
            <w:r w:rsidR="00C46048">
              <w:rPr>
                <w:noProof/>
                <w:webHidden/>
              </w:rPr>
              <w:fldChar w:fldCharType="end"/>
            </w:r>
          </w:hyperlink>
        </w:p>
        <w:p w14:paraId="08E16ED9" w14:textId="2F1AA1F6" w:rsidR="00C46048" w:rsidRDefault="008E2D73">
          <w:pPr>
            <w:pStyle w:val="TOC2"/>
            <w:rPr>
              <w:rFonts w:asciiTheme="minorHAnsi" w:eastAsiaTheme="minorEastAsia" w:hAnsiTheme="minorHAnsi"/>
              <w:noProof/>
              <w:color w:val="auto"/>
              <w:sz w:val="22"/>
              <w:lang w:val="en-AU" w:eastAsia="en-AU"/>
            </w:rPr>
          </w:pPr>
          <w:hyperlink w:anchor="_Toc121395357" w:history="1">
            <w:r w:rsidR="00C46048" w:rsidRPr="006103C0">
              <w:rPr>
                <w:rStyle w:val="Hyperlink"/>
                <w:noProof/>
              </w:rPr>
              <w:t>19.7</w:t>
            </w:r>
            <w:r w:rsidR="00C46048">
              <w:rPr>
                <w:rFonts w:asciiTheme="minorHAnsi" w:eastAsiaTheme="minorEastAsia" w:hAnsiTheme="minorHAnsi"/>
                <w:noProof/>
                <w:color w:val="auto"/>
                <w:sz w:val="22"/>
                <w:lang w:val="en-AU" w:eastAsia="en-AU"/>
              </w:rPr>
              <w:tab/>
            </w:r>
            <w:r w:rsidR="00C46048" w:rsidRPr="006103C0">
              <w:rPr>
                <w:rStyle w:val="Hyperlink"/>
                <w:noProof/>
              </w:rPr>
              <w:t>Public Criticism</w:t>
            </w:r>
            <w:r w:rsidR="00C46048">
              <w:rPr>
                <w:noProof/>
                <w:webHidden/>
              </w:rPr>
              <w:tab/>
            </w:r>
            <w:r w:rsidR="00C46048">
              <w:rPr>
                <w:noProof/>
                <w:webHidden/>
              </w:rPr>
              <w:fldChar w:fldCharType="begin"/>
            </w:r>
            <w:r w:rsidR="00C46048">
              <w:rPr>
                <w:noProof/>
                <w:webHidden/>
              </w:rPr>
              <w:instrText xml:space="preserve"> PAGEREF _Toc121395357 \h </w:instrText>
            </w:r>
            <w:r w:rsidR="00C46048">
              <w:rPr>
                <w:noProof/>
                <w:webHidden/>
              </w:rPr>
            </w:r>
            <w:r w:rsidR="00C46048">
              <w:rPr>
                <w:noProof/>
                <w:webHidden/>
              </w:rPr>
              <w:fldChar w:fldCharType="separate"/>
            </w:r>
            <w:r>
              <w:rPr>
                <w:noProof/>
                <w:webHidden/>
              </w:rPr>
              <w:t>43</w:t>
            </w:r>
            <w:r w:rsidR="00C46048">
              <w:rPr>
                <w:noProof/>
                <w:webHidden/>
              </w:rPr>
              <w:fldChar w:fldCharType="end"/>
            </w:r>
          </w:hyperlink>
        </w:p>
        <w:p w14:paraId="4B6640F7" w14:textId="1028CC1C" w:rsidR="00C46048" w:rsidRDefault="008E2D73">
          <w:pPr>
            <w:pStyle w:val="TOC2"/>
            <w:rPr>
              <w:rFonts w:asciiTheme="minorHAnsi" w:eastAsiaTheme="minorEastAsia" w:hAnsiTheme="minorHAnsi"/>
              <w:noProof/>
              <w:color w:val="auto"/>
              <w:sz w:val="22"/>
              <w:lang w:val="en-AU" w:eastAsia="en-AU"/>
            </w:rPr>
          </w:pPr>
          <w:hyperlink w:anchor="_Toc121395358" w:history="1">
            <w:r w:rsidR="00C46048" w:rsidRPr="006103C0">
              <w:rPr>
                <w:rStyle w:val="Hyperlink"/>
                <w:noProof/>
              </w:rPr>
              <w:t>19.8</w:t>
            </w:r>
            <w:r w:rsidR="00C46048">
              <w:rPr>
                <w:rFonts w:asciiTheme="minorHAnsi" w:eastAsiaTheme="minorEastAsia" w:hAnsiTheme="minorHAnsi"/>
                <w:noProof/>
                <w:color w:val="auto"/>
                <w:sz w:val="22"/>
                <w:lang w:val="en-AU" w:eastAsia="en-AU"/>
              </w:rPr>
              <w:tab/>
            </w:r>
            <w:r w:rsidR="00C46048" w:rsidRPr="006103C0">
              <w:rPr>
                <w:rStyle w:val="Hyperlink"/>
                <w:noProof/>
              </w:rPr>
              <w:t>Time for Performance</w:t>
            </w:r>
            <w:r w:rsidR="00C46048">
              <w:rPr>
                <w:noProof/>
                <w:webHidden/>
              </w:rPr>
              <w:tab/>
            </w:r>
            <w:r w:rsidR="00C46048">
              <w:rPr>
                <w:noProof/>
                <w:webHidden/>
              </w:rPr>
              <w:fldChar w:fldCharType="begin"/>
            </w:r>
            <w:r w:rsidR="00C46048">
              <w:rPr>
                <w:noProof/>
                <w:webHidden/>
              </w:rPr>
              <w:instrText xml:space="preserve"> PAGEREF _Toc121395358 \h </w:instrText>
            </w:r>
            <w:r w:rsidR="00C46048">
              <w:rPr>
                <w:noProof/>
                <w:webHidden/>
              </w:rPr>
            </w:r>
            <w:r w:rsidR="00C46048">
              <w:rPr>
                <w:noProof/>
                <w:webHidden/>
              </w:rPr>
              <w:fldChar w:fldCharType="separate"/>
            </w:r>
            <w:r>
              <w:rPr>
                <w:noProof/>
                <w:webHidden/>
              </w:rPr>
              <w:t>43</w:t>
            </w:r>
            <w:r w:rsidR="00C46048">
              <w:rPr>
                <w:noProof/>
                <w:webHidden/>
              </w:rPr>
              <w:fldChar w:fldCharType="end"/>
            </w:r>
          </w:hyperlink>
        </w:p>
        <w:p w14:paraId="2CD71E2C" w14:textId="6CA57C4A" w:rsidR="00C46048" w:rsidRDefault="008E2D73">
          <w:pPr>
            <w:pStyle w:val="TOC2"/>
            <w:rPr>
              <w:rFonts w:asciiTheme="minorHAnsi" w:eastAsiaTheme="minorEastAsia" w:hAnsiTheme="minorHAnsi"/>
              <w:noProof/>
              <w:color w:val="auto"/>
              <w:sz w:val="22"/>
              <w:lang w:val="en-AU" w:eastAsia="en-AU"/>
            </w:rPr>
          </w:pPr>
          <w:hyperlink w:anchor="_Toc121395359" w:history="1">
            <w:r w:rsidR="00C46048" w:rsidRPr="006103C0">
              <w:rPr>
                <w:rStyle w:val="Hyperlink"/>
                <w:noProof/>
              </w:rPr>
              <w:t>19.9</w:t>
            </w:r>
            <w:r w:rsidR="00C46048">
              <w:rPr>
                <w:rFonts w:asciiTheme="minorHAnsi" w:eastAsiaTheme="minorEastAsia" w:hAnsiTheme="minorHAnsi"/>
                <w:noProof/>
                <w:color w:val="auto"/>
                <w:sz w:val="22"/>
                <w:lang w:val="en-AU" w:eastAsia="en-AU"/>
              </w:rPr>
              <w:tab/>
            </w:r>
            <w:r w:rsidR="00C46048" w:rsidRPr="006103C0">
              <w:rPr>
                <w:rStyle w:val="Hyperlink"/>
                <w:noProof/>
              </w:rPr>
              <w:t>Knowledge Assertions</w:t>
            </w:r>
            <w:r w:rsidR="00C46048">
              <w:rPr>
                <w:noProof/>
                <w:webHidden/>
              </w:rPr>
              <w:tab/>
            </w:r>
            <w:r w:rsidR="00C46048">
              <w:rPr>
                <w:noProof/>
                <w:webHidden/>
              </w:rPr>
              <w:fldChar w:fldCharType="begin"/>
            </w:r>
            <w:r w:rsidR="00C46048">
              <w:rPr>
                <w:noProof/>
                <w:webHidden/>
              </w:rPr>
              <w:instrText xml:space="preserve"> PAGEREF _Toc121395359 \h </w:instrText>
            </w:r>
            <w:r w:rsidR="00C46048">
              <w:rPr>
                <w:noProof/>
                <w:webHidden/>
              </w:rPr>
            </w:r>
            <w:r w:rsidR="00C46048">
              <w:rPr>
                <w:noProof/>
                <w:webHidden/>
              </w:rPr>
              <w:fldChar w:fldCharType="separate"/>
            </w:r>
            <w:r>
              <w:rPr>
                <w:noProof/>
                <w:webHidden/>
              </w:rPr>
              <w:t>43</w:t>
            </w:r>
            <w:r w:rsidR="00C46048">
              <w:rPr>
                <w:noProof/>
                <w:webHidden/>
              </w:rPr>
              <w:fldChar w:fldCharType="end"/>
            </w:r>
          </w:hyperlink>
        </w:p>
        <w:p w14:paraId="53AD3AAD" w14:textId="77509423" w:rsidR="00C46048" w:rsidRDefault="008E2D73">
          <w:pPr>
            <w:pStyle w:val="TOC2"/>
            <w:rPr>
              <w:rFonts w:asciiTheme="minorHAnsi" w:eastAsiaTheme="minorEastAsia" w:hAnsiTheme="minorHAnsi"/>
              <w:noProof/>
              <w:color w:val="auto"/>
              <w:sz w:val="22"/>
              <w:lang w:val="en-AU" w:eastAsia="en-AU"/>
            </w:rPr>
          </w:pPr>
          <w:hyperlink w:anchor="_Toc121395360" w:history="1">
            <w:r w:rsidR="00C46048" w:rsidRPr="006103C0">
              <w:rPr>
                <w:rStyle w:val="Hyperlink"/>
                <w:noProof/>
              </w:rPr>
              <w:t>19.10</w:t>
            </w:r>
            <w:r w:rsidR="00C46048">
              <w:rPr>
                <w:rFonts w:asciiTheme="minorHAnsi" w:eastAsiaTheme="minorEastAsia" w:hAnsiTheme="minorHAnsi"/>
                <w:noProof/>
                <w:color w:val="auto"/>
                <w:sz w:val="22"/>
                <w:lang w:val="en-AU" w:eastAsia="en-AU"/>
              </w:rPr>
              <w:tab/>
            </w:r>
            <w:r w:rsidR="00C46048" w:rsidRPr="006103C0">
              <w:rPr>
                <w:rStyle w:val="Hyperlink"/>
                <w:noProof/>
              </w:rPr>
              <w:t>Consents, Approvals and Discretions</w:t>
            </w:r>
            <w:r w:rsidR="00C46048">
              <w:rPr>
                <w:noProof/>
                <w:webHidden/>
              </w:rPr>
              <w:tab/>
            </w:r>
            <w:r w:rsidR="00C46048">
              <w:rPr>
                <w:noProof/>
                <w:webHidden/>
              </w:rPr>
              <w:fldChar w:fldCharType="begin"/>
            </w:r>
            <w:r w:rsidR="00C46048">
              <w:rPr>
                <w:noProof/>
                <w:webHidden/>
              </w:rPr>
              <w:instrText xml:space="preserve"> PAGEREF _Toc121395360 \h </w:instrText>
            </w:r>
            <w:r w:rsidR="00C46048">
              <w:rPr>
                <w:noProof/>
                <w:webHidden/>
              </w:rPr>
            </w:r>
            <w:r w:rsidR="00C46048">
              <w:rPr>
                <w:noProof/>
                <w:webHidden/>
              </w:rPr>
              <w:fldChar w:fldCharType="separate"/>
            </w:r>
            <w:r>
              <w:rPr>
                <w:noProof/>
                <w:webHidden/>
              </w:rPr>
              <w:t>43</w:t>
            </w:r>
            <w:r w:rsidR="00C46048">
              <w:rPr>
                <w:noProof/>
                <w:webHidden/>
              </w:rPr>
              <w:fldChar w:fldCharType="end"/>
            </w:r>
          </w:hyperlink>
        </w:p>
        <w:p w14:paraId="37B0DDA2" w14:textId="7E2EF2D6" w:rsidR="00C46048" w:rsidRDefault="008E2D73">
          <w:pPr>
            <w:pStyle w:val="TOC2"/>
            <w:rPr>
              <w:rFonts w:asciiTheme="minorHAnsi" w:eastAsiaTheme="minorEastAsia" w:hAnsiTheme="minorHAnsi"/>
              <w:noProof/>
              <w:color w:val="auto"/>
              <w:sz w:val="22"/>
              <w:lang w:val="en-AU" w:eastAsia="en-AU"/>
            </w:rPr>
          </w:pPr>
          <w:hyperlink w:anchor="_Toc121395361" w:history="1">
            <w:r w:rsidR="00C46048" w:rsidRPr="006103C0">
              <w:rPr>
                <w:rStyle w:val="Hyperlink"/>
                <w:noProof/>
              </w:rPr>
              <w:t>19.11</w:t>
            </w:r>
            <w:r w:rsidR="00C46048">
              <w:rPr>
                <w:rFonts w:asciiTheme="minorHAnsi" w:eastAsiaTheme="minorEastAsia" w:hAnsiTheme="minorHAnsi"/>
                <w:noProof/>
                <w:color w:val="auto"/>
                <w:sz w:val="22"/>
                <w:lang w:val="en-AU" w:eastAsia="en-AU"/>
              </w:rPr>
              <w:tab/>
            </w:r>
            <w:r w:rsidR="00C46048" w:rsidRPr="006103C0">
              <w:rPr>
                <w:rStyle w:val="Hyperlink"/>
                <w:noProof/>
              </w:rPr>
              <w:t>Legal Relationship</w:t>
            </w:r>
            <w:r w:rsidR="00C46048">
              <w:rPr>
                <w:noProof/>
                <w:webHidden/>
              </w:rPr>
              <w:tab/>
            </w:r>
            <w:r w:rsidR="00C46048">
              <w:rPr>
                <w:noProof/>
                <w:webHidden/>
              </w:rPr>
              <w:fldChar w:fldCharType="begin"/>
            </w:r>
            <w:r w:rsidR="00C46048">
              <w:rPr>
                <w:noProof/>
                <w:webHidden/>
              </w:rPr>
              <w:instrText xml:space="preserve"> PAGEREF _Toc121395361 \h </w:instrText>
            </w:r>
            <w:r w:rsidR="00C46048">
              <w:rPr>
                <w:noProof/>
                <w:webHidden/>
              </w:rPr>
            </w:r>
            <w:r w:rsidR="00C46048">
              <w:rPr>
                <w:noProof/>
                <w:webHidden/>
              </w:rPr>
              <w:fldChar w:fldCharType="separate"/>
            </w:r>
            <w:r>
              <w:rPr>
                <w:noProof/>
                <w:webHidden/>
              </w:rPr>
              <w:t>44</w:t>
            </w:r>
            <w:r w:rsidR="00C46048">
              <w:rPr>
                <w:noProof/>
                <w:webHidden/>
              </w:rPr>
              <w:fldChar w:fldCharType="end"/>
            </w:r>
          </w:hyperlink>
        </w:p>
        <w:p w14:paraId="17336114" w14:textId="04E711B0" w:rsidR="00C46048" w:rsidRDefault="008E2D73">
          <w:pPr>
            <w:pStyle w:val="TOC2"/>
            <w:rPr>
              <w:rFonts w:asciiTheme="minorHAnsi" w:eastAsiaTheme="minorEastAsia" w:hAnsiTheme="minorHAnsi"/>
              <w:noProof/>
              <w:color w:val="auto"/>
              <w:sz w:val="22"/>
              <w:lang w:val="en-AU" w:eastAsia="en-AU"/>
            </w:rPr>
          </w:pPr>
          <w:hyperlink w:anchor="_Toc121395362" w:history="1">
            <w:r w:rsidR="00C46048" w:rsidRPr="006103C0">
              <w:rPr>
                <w:rStyle w:val="Hyperlink"/>
                <w:noProof/>
              </w:rPr>
              <w:t>19.12</w:t>
            </w:r>
            <w:r w:rsidR="00C46048">
              <w:rPr>
                <w:rFonts w:asciiTheme="minorHAnsi" w:eastAsiaTheme="minorEastAsia" w:hAnsiTheme="minorHAnsi"/>
                <w:noProof/>
                <w:color w:val="auto"/>
                <w:sz w:val="22"/>
                <w:lang w:val="en-AU" w:eastAsia="en-AU"/>
              </w:rPr>
              <w:tab/>
            </w:r>
            <w:r w:rsidR="00C46048" w:rsidRPr="006103C0">
              <w:rPr>
                <w:rStyle w:val="Hyperlink"/>
                <w:noProof/>
              </w:rPr>
              <w:t>Council Obligations and Entitlements</w:t>
            </w:r>
            <w:r w:rsidR="00C46048">
              <w:rPr>
                <w:noProof/>
                <w:webHidden/>
              </w:rPr>
              <w:tab/>
            </w:r>
            <w:r w:rsidR="00C46048">
              <w:rPr>
                <w:noProof/>
                <w:webHidden/>
              </w:rPr>
              <w:fldChar w:fldCharType="begin"/>
            </w:r>
            <w:r w:rsidR="00C46048">
              <w:rPr>
                <w:noProof/>
                <w:webHidden/>
              </w:rPr>
              <w:instrText xml:space="preserve"> PAGEREF _Toc121395362 \h </w:instrText>
            </w:r>
            <w:r w:rsidR="00C46048">
              <w:rPr>
                <w:noProof/>
                <w:webHidden/>
              </w:rPr>
            </w:r>
            <w:r w:rsidR="00C46048">
              <w:rPr>
                <w:noProof/>
                <w:webHidden/>
              </w:rPr>
              <w:fldChar w:fldCharType="separate"/>
            </w:r>
            <w:r>
              <w:rPr>
                <w:noProof/>
                <w:webHidden/>
              </w:rPr>
              <w:t>44</w:t>
            </w:r>
            <w:r w:rsidR="00C46048">
              <w:rPr>
                <w:noProof/>
                <w:webHidden/>
              </w:rPr>
              <w:fldChar w:fldCharType="end"/>
            </w:r>
          </w:hyperlink>
        </w:p>
        <w:p w14:paraId="291FEBD9" w14:textId="769FBA89" w:rsidR="00C46048" w:rsidRDefault="008E2D73">
          <w:pPr>
            <w:pStyle w:val="TOC2"/>
            <w:rPr>
              <w:rFonts w:asciiTheme="minorHAnsi" w:eastAsiaTheme="minorEastAsia" w:hAnsiTheme="minorHAnsi"/>
              <w:noProof/>
              <w:color w:val="auto"/>
              <w:sz w:val="22"/>
              <w:lang w:val="en-AU" w:eastAsia="en-AU"/>
            </w:rPr>
          </w:pPr>
          <w:hyperlink w:anchor="_Toc121395363" w:history="1">
            <w:r w:rsidR="00C46048" w:rsidRPr="006103C0">
              <w:rPr>
                <w:rStyle w:val="Hyperlink"/>
                <w:noProof/>
              </w:rPr>
              <w:t>19.13</w:t>
            </w:r>
            <w:r w:rsidR="00C46048">
              <w:rPr>
                <w:rFonts w:asciiTheme="minorHAnsi" w:eastAsiaTheme="minorEastAsia" w:hAnsiTheme="minorHAnsi"/>
                <w:noProof/>
                <w:color w:val="auto"/>
                <w:sz w:val="22"/>
                <w:lang w:val="en-AU" w:eastAsia="en-AU"/>
              </w:rPr>
              <w:tab/>
            </w:r>
            <w:r w:rsidR="00C46048" w:rsidRPr="006103C0">
              <w:rPr>
                <w:rStyle w:val="Hyperlink"/>
                <w:noProof/>
              </w:rPr>
              <w:t>Effectuation of Purpose</w:t>
            </w:r>
            <w:r w:rsidR="00C46048">
              <w:rPr>
                <w:noProof/>
                <w:webHidden/>
              </w:rPr>
              <w:tab/>
            </w:r>
            <w:r w:rsidR="00C46048">
              <w:rPr>
                <w:noProof/>
                <w:webHidden/>
              </w:rPr>
              <w:fldChar w:fldCharType="begin"/>
            </w:r>
            <w:r w:rsidR="00C46048">
              <w:rPr>
                <w:noProof/>
                <w:webHidden/>
              </w:rPr>
              <w:instrText xml:space="preserve"> PAGEREF _Toc121395363 \h </w:instrText>
            </w:r>
            <w:r w:rsidR="00C46048">
              <w:rPr>
                <w:noProof/>
                <w:webHidden/>
              </w:rPr>
            </w:r>
            <w:r w:rsidR="00C46048">
              <w:rPr>
                <w:noProof/>
                <w:webHidden/>
              </w:rPr>
              <w:fldChar w:fldCharType="separate"/>
            </w:r>
            <w:r>
              <w:rPr>
                <w:noProof/>
                <w:webHidden/>
              </w:rPr>
              <w:t>44</w:t>
            </w:r>
            <w:r w:rsidR="00C46048">
              <w:rPr>
                <w:noProof/>
                <w:webHidden/>
              </w:rPr>
              <w:fldChar w:fldCharType="end"/>
            </w:r>
          </w:hyperlink>
        </w:p>
        <w:p w14:paraId="48A7A46C" w14:textId="3A9E6383" w:rsidR="00C46048" w:rsidRDefault="008E2D73">
          <w:pPr>
            <w:pStyle w:val="TOC2"/>
            <w:rPr>
              <w:rFonts w:asciiTheme="minorHAnsi" w:eastAsiaTheme="minorEastAsia" w:hAnsiTheme="minorHAnsi"/>
              <w:noProof/>
              <w:color w:val="auto"/>
              <w:sz w:val="22"/>
              <w:lang w:val="en-AU" w:eastAsia="en-AU"/>
            </w:rPr>
          </w:pPr>
          <w:hyperlink w:anchor="_Toc121395364" w:history="1">
            <w:r w:rsidR="00C46048" w:rsidRPr="006103C0">
              <w:rPr>
                <w:rStyle w:val="Hyperlink"/>
                <w:noProof/>
              </w:rPr>
              <w:t>19.14</w:t>
            </w:r>
            <w:r w:rsidR="00C46048">
              <w:rPr>
                <w:rFonts w:asciiTheme="minorHAnsi" w:eastAsiaTheme="minorEastAsia" w:hAnsiTheme="minorHAnsi"/>
                <w:noProof/>
                <w:color w:val="auto"/>
                <w:sz w:val="22"/>
                <w:lang w:val="en-AU" w:eastAsia="en-AU"/>
              </w:rPr>
              <w:tab/>
            </w:r>
            <w:r w:rsidR="00C46048" w:rsidRPr="006103C0">
              <w:rPr>
                <w:rStyle w:val="Hyperlink"/>
                <w:noProof/>
              </w:rPr>
              <w:t>Good Faith Obligations</w:t>
            </w:r>
            <w:r w:rsidR="00C46048">
              <w:rPr>
                <w:noProof/>
                <w:webHidden/>
              </w:rPr>
              <w:tab/>
            </w:r>
            <w:r w:rsidR="00C46048">
              <w:rPr>
                <w:noProof/>
                <w:webHidden/>
              </w:rPr>
              <w:fldChar w:fldCharType="begin"/>
            </w:r>
            <w:r w:rsidR="00C46048">
              <w:rPr>
                <w:noProof/>
                <w:webHidden/>
              </w:rPr>
              <w:instrText xml:space="preserve"> PAGEREF _Toc121395364 \h </w:instrText>
            </w:r>
            <w:r w:rsidR="00C46048">
              <w:rPr>
                <w:noProof/>
                <w:webHidden/>
              </w:rPr>
            </w:r>
            <w:r w:rsidR="00C46048">
              <w:rPr>
                <w:noProof/>
                <w:webHidden/>
              </w:rPr>
              <w:fldChar w:fldCharType="separate"/>
            </w:r>
            <w:r>
              <w:rPr>
                <w:noProof/>
                <w:webHidden/>
              </w:rPr>
              <w:t>45</w:t>
            </w:r>
            <w:r w:rsidR="00C46048">
              <w:rPr>
                <w:noProof/>
                <w:webHidden/>
              </w:rPr>
              <w:fldChar w:fldCharType="end"/>
            </w:r>
          </w:hyperlink>
        </w:p>
        <w:p w14:paraId="625B8CBD" w14:textId="40511FE6" w:rsidR="00C46048" w:rsidRDefault="008E2D73">
          <w:pPr>
            <w:pStyle w:val="TOC2"/>
            <w:rPr>
              <w:rFonts w:asciiTheme="minorHAnsi" w:eastAsiaTheme="minorEastAsia" w:hAnsiTheme="minorHAnsi"/>
              <w:noProof/>
              <w:color w:val="auto"/>
              <w:sz w:val="22"/>
              <w:lang w:val="en-AU" w:eastAsia="en-AU"/>
            </w:rPr>
          </w:pPr>
          <w:hyperlink w:anchor="_Toc121395365" w:history="1">
            <w:r w:rsidR="00C46048" w:rsidRPr="006103C0">
              <w:rPr>
                <w:rStyle w:val="Hyperlink"/>
                <w:noProof/>
              </w:rPr>
              <w:t>19.15</w:t>
            </w:r>
            <w:r w:rsidR="00C46048">
              <w:rPr>
                <w:rFonts w:asciiTheme="minorHAnsi" w:eastAsiaTheme="minorEastAsia" w:hAnsiTheme="minorHAnsi"/>
                <w:noProof/>
                <w:color w:val="auto"/>
                <w:sz w:val="22"/>
                <w:lang w:val="en-AU" w:eastAsia="en-AU"/>
              </w:rPr>
              <w:tab/>
            </w:r>
            <w:r w:rsidR="00C46048" w:rsidRPr="006103C0">
              <w:rPr>
                <w:rStyle w:val="Hyperlink"/>
                <w:noProof/>
              </w:rPr>
              <w:t>Honest Refusals</w:t>
            </w:r>
            <w:r w:rsidR="00C46048">
              <w:rPr>
                <w:noProof/>
                <w:webHidden/>
              </w:rPr>
              <w:tab/>
            </w:r>
            <w:r w:rsidR="00C46048">
              <w:rPr>
                <w:noProof/>
                <w:webHidden/>
              </w:rPr>
              <w:fldChar w:fldCharType="begin"/>
            </w:r>
            <w:r w:rsidR="00C46048">
              <w:rPr>
                <w:noProof/>
                <w:webHidden/>
              </w:rPr>
              <w:instrText xml:space="preserve"> PAGEREF _Toc121395365 \h </w:instrText>
            </w:r>
            <w:r w:rsidR="00C46048">
              <w:rPr>
                <w:noProof/>
                <w:webHidden/>
              </w:rPr>
            </w:r>
            <w:r w:rsidR="00C46048">
              <w:rPr>
                <w:noProof/>
                <w:webHidden/>
              </w:rPr>
              <w:fldChar w:fldCharType="separate"/>
            </w:r>
            <w:r>
              <w:rPr>
                <w:noProof/>
                <w:webHidden/>
              </w:rPr>
              <w:t>45</w:t>
            </w:r>
            <w:r w:rsidR="00C46048">
              <w:rPr>
                <w:noProof/>
                <w:webHidden/>
              </w:rPr>
              <w:fldChar w:fldCharType="end"/>
            </w:r>
          </w:hyperlink>
        </w:p>
        <w:p w14:paraId="6D330FC4" w14:textId="4E591B67" w:rsidR="00C46048" w:rsidRDefault="008E2D73">
          <w:pPr>
            <w:pStyle w:val="TOC2"/>
            <w:rPr>
              <w:rFonts w:asciiTheme="minorHAnsi" w:eastAsiaTheme="minorEastAsia" w:hAnsiTheme="minorHAnsi"/>
              <w:noProof/>
              <w:color w:val="auto"/>
              <w:sz w:val="22"/>
              <w:lang w:val="en-AU" w:eastAsia="en-AU"/>
            </w:rPr>
          </w:pPr>
          <w:hyperlink w:anchor="_Toc121395366" w:history="1">
            <w:r w:rsidR="00C46048" w:rsidRPr="006103C0">
              <w:rPr>
                <w:rStyle w:val="Hyperlink"/>
                <w:noProof/>
              </w:rPr>
              <w:t>19.16</w:t>
            </w:r>
            <w:r w:rsidR="00C46048">
              <w:rPr>
                <w:rFonts w:asciiTheme="minorHAnsi" w:eastAsiaTheme="minorEastAsia" w:hAnsiTheme="minorHAnsi"/>
                <w:noProof/>
                <w:color w:val="auto"/>
                <w:sz w:val="22"/>
                <w:lang w:val="en-AU" w:eastAsia="en-AU"/>
              </w:rPr>
              <w:tab/>
            </w:r>
            <w:r w:rsidR="00C46048" w:rsidRPr="006103C0">
              <w:rPr>
                <w:rStyle w:val="Hyperlink"/>
                <w:noProof/>
              </w:rPr>
              <w:t>Entirety of Agreement</w:t>
            </w:r>
            <w:r w:rsidR="00C46048">
              <w:rPr>
                <w:noProof/>
                <w:webHidden/>
              </w:rPr>
              <w:tab/>
            </w:r>
            <w:r w:rsidR="00C46048">
              <w:rPr>
                <w:noProof/>
                <w:webHidden/>
              </w:rPr>
              <w:fldChar w:fldCharType="begin"/>
            </w:r>
            <w:r w:rsidR="00C46048">
              <w:rPr>
                <w:noProof/>
                <w:webHidden/>
              </w:rPr>
              <w:instrText xml:space="preserve"> PAGEREF _Toc121395366 \h </w:instrText>
            </w:r>
            <w:r w:rsidR="00C46048">
              <w:rPr>
                <w:noProof/>
                <w:webHidden/>
              </w:rPr>
            </w:r>
            <w:r w:rsidR="00C46048">
              <w:rPr>
                <w:noProof/>
                <w:webHidden/>
              </w:rPr>
              <w:fldChar w:fldCharType="separate"/>
            </w:r>
            <w:r>
              <w:rPr>
                <w:noProof/>
                <w:webHidden/>
              </w:rPr>
              <w:t>45</w:t>
            </w:r>
            <w:r w:rsidR="00C46048">
              <w:rPr>
                <w:noProof/>
                <w:webHidden/>
              </w:rPr>
              <w:fldChar w:fldCharType="end"/>
            </w:r>
          </w:hyperlink>
        </w:p>
        <w:p w14:paraId="5AF0BBA0" w14:textId="6A73440F" w:rsidR="00C46048" w:rsidRDefault="008E2D73">
          <w:pPr>
            <w:pStyle w:val="TOC2"/>
            <w:rPr>
              <w:rFonts w:asciiTheme="minorHAnsi" w:eastAsiaTheme="minorEastAsia" w:hAnsiTheme="minorHAnsi"/>
              <w:noProof/>
              <w:color w:val="auto"/>
              <w:sz w:val="22"/>
              <w:lang w:val="en-AU" w:eastAsia="en-AU"/>
            </w:rPr>
          </w:pPr>
          <w:hyperlink w:anchor="_Toc121395367" w:history="1">
            <w:r w:rsidR="00C46048" w:rsidRPr="006103C0">
              <w:rPr>
                <w:rStyle w:val="Hyperlink"/>
                <w:noProof/>
              </w:rPr>
              <w:t>19.17</w:t>
            </w:r>
            <w:r w:rsidR="00C46048">
              <w:rPr>
                <w:rFonts w:asciiTheme="minorHAnsi" w:eastAsiaTheme="minorEastAsia" w:hAnsiTheme="minorHAnsi"/>
                <w:noProof/>
                <w:color w:val="auto"/>
                <w:sz w:val="22"/>
                <w:lang w:val="en-AU" w:eastAsia="en-AU"/>
              </w:rPr>
              <w:tab/>
            </w:r>
            <w:r w:rsidR="00C46048" w:rsidRPr="006103C0">
              <w:rPr>
                <w:rStyle w:val="Hyperlink"/>
                <w:noProof/>
              </w:rPr>
              <w:t>Cumulative Entitlements</w:t>
            </w:r>
            <w:r w:rsidR="00C46048">
              <w:rPr>
                <w:noProof/>
                <w:webHidden/>
              </w:rPr>
              <w:tab/>
            </w:r>
            <w:r w:rsidR="00C46048">
              <w:rPr>
                <w:noProof/>
                <w:webHidden/>
              </w:rPr>
              <w:fldChar w:fldCharType="begin"/>
            </w:r>
            <w:r w:rsidR="00C46048">
              <w:rPr>
                <w:noProof/>
                <w:webHidden/>
              </w:rPr>
              <w:instrText xml:space="preserve"> PAGEREF _Toc121395367 \h </w:instrText>
            </w:r>
            <w:r w:rsidR="00C46048">
              <w:rPr>
                <w:noProof/>
                <w:webHidden/>
              </w:rPr>
            </w:r>
            <w:r w:rsidR="00C46048">
              <w:rPr>
                <w:noProof/>
                <w:webHidden/>
              </w:rPr>
              <w:fldChar w:fldCharType="separate"/>
            </w:r>
            <w:r>
              <w:rPr>
                <w:noProof/>
                <w:webHidden/>
              </w:rPr>
              <w:t>45</w:t>
            </w:r>
            <w:r w:rsidR="00C46048">
              <w:rPr>
                <w:noProof/>
                <w:webHidden/>
              </w:rPr>
              <w:fldChar w:fldCharType="end"/>
            </w:r>
          </w:hyperlink>
        </w:p>
        <w:p w14:paraId="605AD8D7" w14:textId="0D926280" w:rsidR="00C46048" w:rsidRDefault="008E2D73">
          <w:pPr>
            <w:pStyle w:val="TOC2"/>
            <w:rPr>
              <w:rFonts w:asciiTheme="minorHAnsi" w:eastAsiaTheme="minorEastAsia" w:hAnsiTheme="minorHAnsi"/>
              <w:noProof/>
              <w:color w:val="auto"/>
              <w:sz w:val="22"/>
              <w:lang w:val="en-AU" w:eastAsia="en-AU"/>
            </w:rPr>
          </w:pPr>
          <w:hyperlink w:anchor="_Toc121395368" w:history="1">
            <w:r w:rsidR="00C46048" w:rsidRPr="006103C0">
              <w:rPr>
                <w:rStyle w:val="Hyperlink"/>
                <w:noProof/>
              </w:rPr>
              <w:t>19.18</w:t>
            </w:r>
            <w:r w:rsidR="00C46048">
              <w:rPr>
                <w:rFonts w:asciiTheme="minorHAnsi" w:eastAsiaTheme="minorEastAsia" w:hAnsiTheme="minorHAnsi"/>
                <w:noProof/>
                <w:color w:val="auto"/>
                <w:sz w:val="22"/>
                <w:lang w:val="en-AU" w:eastAsia="en-AU"/>
              </w:rPr>
              <w:tab/>
            </w:r>
            <w:r w:rsidR="00C46048" w:rsidRPr="006103C0">
              <w:rPr>
                <w:rStyle w:val="Hyperlink"/>
                <w:noProof/>
              </w:rPr>
              <w:t>Waiver/Abandonment of Entitlement</w:t>
            </w:r>
            <w:r w:rsidR="00C46048">
              <w:rPr>
                <w:noProof/>
                <w:webHidden/>
              </w:rPr>
              <w:tab/>
            </w:r>
            <w:r w:rsidR="00C46048">
              <w:rPr>
                <w:noProof/>
                <w:webHidden/>
              </w:rPr>
              <w:fldChar w:fldCharType="begin"/>
            </w:r>
            <w:r w:rsidR="00C46048">
              <w:rPr>
                <w:noProof/>
                <w:webHidden/>
              </w:rPr>
              <w:instrText xml:space="preserve"> PAGEREF _Toc121395368 \h </w:instrText>
            </w:r>
            <w:r w:rsidR="00C46048">
              <w:rPr>
                <w:noProof/>
                <w:webHidden/>
              </w:rPr>
            </w:r>
            <w:r w:rsidR="00C46048">
              <w:rPr>
                <w:noProof/>
                <w:webHidden/>
              </w:rPr>
              <w:fldChar w:fldCharType="separate"/>
            </w:r>
            <w:r>
              <w:rPr>
                <w:noProof/>
                <w:webHidden/>
              </w:rPr>
              <w:t>45</w:t>
            </w:r>
            <w:r w:rsidR="00C46048">
              <w:rPr>
                <w:noProof/>
                <w:webHidden/>
              </w:rPr>
              <w:fldChar w:fldCharType="end"/>
            </w:r>
          </w:hyperlink>
        </w:p>
        <w:p w14:paraId="183DA9A4" w14:textId="3504879E" w:rsidR="00C46048" w:rsidRDefault="008E2D73">
          <w:pPr>
            <w:pStyle w:val="TOC2"/>
            <w:rPr>
              <w:rFonts w:asciiTheme="minorHAnsi" w:eastAsiaTheme="minorEastAsia" w:hAnsiTheme="minorHAnsi"/>
              <w:noProof/>
              <w:color w:val="auto"/>
              <w:sz w:val="22"/>
              <w:lang w:val="en-AU" w:eastAsia="en-AU"/>
            </w:rPr>
          </w:pPr>
          <w:hyperlink w:anchor="_Toc121395369" w:history="1">
            <w:r w:rsidR="00C46048" w:rsidRPr="006103C0">
              <w:rPr>
                <w:rStyle w:val="Hyperlink"/>
                <w:noProof/>
              </w:rPr>
              <w:t>19.19</w:t>
            </w:r>
            <w:r w:rsidR="00C46048">
              <w:rPr>
                <w:rFonts w:asciiTheme="minorHAnsi" w:eastAsiaTheme="minorEastAsia" w:hAnsiTheme="minorHAnsi"/>
                <w:noProof/>
                <w:color w:val="auto"/>
                <w:sz w:val="22"/>
                <w:lang w:val="en-AU" w:eastAsia="en-AU"/>
              </w:rPr>
              <w:tab/>
            </w:r>
            <w:r w:rsidR="00C46048" w:rsidRPr="006103C0">
              <w:rPr>
                <w:rStyle w:val="Hyperlink"/>
                <w:noProof/>
              </w:rPr>
              <w:t>Variation of Agreement</w:t>
            </w:r>
            <w:r w:rsidR="00C46048">
              <w:rPr>
                <w:noProof/>
                <w:webHidden/>
              </w:rPr>
              <w:tab/>
            </w:r>
            <w:r w:rsidR="00C46048">
              <w:rPr>
                <w:noProof/>
                <w:webHidden/>
              </w:rPr>
              <w:fldChar w:fldCharType="begin"/>
            </w:r>
            <w:r w:rsidR="00C46048">
              <w:rPr>
                <w:noProof/>
                <w:webHidden/>
              </w:rPr>
              <w:instrText xml:space="preserve"> PAGEREF _Toc121395369 \h </w:instrText>
            </w:r>
            <w:r w:rsidR="00C46048">
              <w:rPr>
                <w:noProof/>
                <w:webHidden/>
              </w:rPr>
            </w:r>
            <w:r w:rsidR="00C46048">
              <w:rPr>
                <w:noProof/>
                <w:webHidden/>
              </w:rPr>
              <w:fldChar w:fldCharType="separate"/>
            </w:r>
            <w:r>
              <w:rPr>
                <w:noProof/>
                <w:webHidden/>
              </w:rPr>
              <w:t>46</w:t>
            </w:r>
            <w:r w:rsidR="00C46048">
              <w:rPr>
                <w:noProof/>
                <w:webHidden/>
              </w:rPr>
              <w:fldChar w:fldCharType="end"/>
            </w:r>
          </w:hyperlink>
        </w:p>
        <w:p w14:paraId="10A1C3E2" w14:textId="0CAAA1FC" w:rsidR="00C46048" w:rsidRDefault="008E2D73">
          <w:pPr>
            <w:pStyle w:val="TOC2"/>
            <w:rPr>
              <w:rFonts w:asciiTheme="minorHAnsi" w:eastAsiaTheme="minorEastAsia" w:hAnsiTheme="minorHAnsi"/>
              <w:noProof/>
              <w:color w:val="auto"/>
              <w:sz w:val="22"/>
              <w:lang w:val="en-AU" w:eastAsia="en-AU"/>
            </w:rPr>
          </w:pPr>
          <w:hyperlink w:anchor="_Toc121395370" w:history="1">
            <w:r w:rsidR="00C46048" w:rsidRPr="006103C0">
              <w:rPr>
                <w:rStyle w:val="Hyperlink"/>
                <w:noProof/>
              </w:rPr>
              <w:t>19.20</w:t>
            </w:r>
            <w:r w:rsidR="00C46048">
              <w:rPr>
                <w:rFonts w:asciiTheme="minorHAnsi" w:eastAsiaTheme="minorEastAsia" w:hAnsiTheme="minorHAnsi"/>
                <w:noProof/>
                <w:color w:val="auto"/>
                <w:sz w:val="22"/>
                <w:lang w:val="en-AU" w:eastAsia="en-AU"/>
              </w:rPr>
              <w:tab/>
            </w:r>
            <w:r w:rsidR="00C46048" w:rsidRPr="006103C0">
              <w:rPr>
                <w:rStyle w:val="Hyperlink"/>
                <w:noProof/>
              </w:rPr>
              <w:t>Survival of Provisions</w:t>
            </w:r>
            <w:r w:rsidR="00C46048">
              <w:rPr>
                <w:noProof/>
                <w:webHidden/>
              </w:rPr>
              <w:tab/>
            </w:r>
            <w:r w:rsidR="00C46048">
              <w:rPr>
                <w:noProof/>
                <w:webHidden/>
              </w:rPr>
              <w:fldChar w:fldCharType="begin"/>
            </w:r>
            <w:r w:rsidR="00C46048">
              <w:rPr>
                <w:noProof/>
                <w:webHidden/>
              </w:rPr>
              <w:instrText xml:space="preserve"> PAGEREF _Toc121395370 \h </w:instrText>
            </w:r>
            <w:r w:rsidR="00C46048">
              <w:rPr>
                <w:noProof/>
                <w:webHidden/>
              </w:rPr>
            </w:r>
            <w:r w:rsidR="00C46048">
              <w:rPr>
                <w:noProof/>
                <w:webHidden/>
              </w:rPr>
              <w:fldChar w:fldCharType="separate"/>
            </w:r>
            <w:r>
              <w:rPr>
                <w:noProof/>
                <w:webHidden/>
              </w:rPr>
              <w:t>46</w:t>
            </w:r>
            <w:r w:rsidR="00C46048">
              <w:rPr>
                <w:noProof/>
                <w:webHidden/>
              </w:rPr>
              <w:fldChar w:fldCharType="end"/>
            </w:r>
          </w:hyperlink>
        </w:p>
        <w:p w14:paraId="28E47DA2" w14:textId="742729A3" w:rsidR="00C46048" w:rsidRDefault="008E2D73">
          <w:pPr>
            <w:pStyle w:val="TOC2"/>
            <w:rPr>
              <w:rFonts w:asciiTheme="minorHAnsi" w:eastAsiaTheme="minorEastAsia" w:hAnsiTheme="minorHAnsi"/>
              <w:noProof/>
              <w:color w:val="auto"/>
              <w:sz w:val="22"/>
              <w:lang w:val="en-AU" w:eastAsia="en-AU"/>
            </w:rPr>
          </w:pPr>
          <w:hyperlink w:anchor="_Toc121395371" w:history="1">
            <w:r w:rsidR="00C46048" w:rsidRPr="006103C0">
              <w:rPr>
                <w:rStyle w:val="Hyperlink"/>
                <w:noProof/>
              </w:rPr>
              <w:t>19.21</w:t>
            </w:r>
            <w:r w:rsidR="00C46048">
              <w:rPr>
                <w:rFonts w:asciiTheme="minorHAnsi" w:eastAsiaTheme="minorEastAsia" w:hAnsiTheme="minorHAnsi"/>
                <w:noProof/>
                <w:color w:val="auto"/>
                <w:sz w:val="22"/>
                <w:lang w:val="en-AU" w:eastAsia="en-AU"/>
              </w:rPr>
              <w:tab/>
            </w:r>
            <w:r w:rsidR="00C46048" w:rsidRPr="006103C0">
              <w:rPr>
                <w:rStyle w:val="Hyperlink"/>
                <w:noProof/>
              </w:rPr>
              <w:t>Character of Instrument</w:t>
            </w:r>
            <w:r w:rsidR="00C46048">
              <w:rPr>
                <w:noProof/>
                <w:webHidden/>
              </w:rPr>
              <w:tab/>
            </w:r>
            <w:r w:rsidR="00C46048">
              <w:rPr>
                <w:noProof/>
                <w:webHidden/>
              </w:rPr>
              <w:fldChar w:fldCharType="begin"/>
            </w:r>
            <w:r w:rsidR="00C46048">
              <w:rPr>
                <w:noProof/>
                <w:webHidden/>
              </w:rPr>
              <w:instrText xml:space="preserve"> PAGEREF _Toc121395371 \h </w:instrText>
            </w:r>
            <w:r w:rsidR="00C46048">
              <w:rPr>
                <w:noProof/>
                <w:webHidden/>
              </w:rPr>
            </w:r>
            <w:r w:rsidR="00C46048">
              <w:rPr>
                <w:noProof/>
                <w:webHidden/>
              </w:rPr>
              <w:fldChar w:fldCharType="separate"/>
            </w:r>
            <w:r>
              <w:rPr>
                <w:noProof/>
                <w:webHidden/>
              </w:rPr>
              <w:t>46</w:t>
            </w:r>
            <w:r w:rsidR="00C46048">
              <w:rPr>
                <w:noProof/>
                <w:webHidden/>
              </w:rPr>
              <w:fldChar w:fldCharType="end"/>
            </w:r>
          </w:hyperlink>
        </w:p>
        <w:p w14:paraId="60B48318" w14:textId="7A8862F0" w:rsidR="00C46048" w:rsidRDefault="008E2D73">
          <w:pPr>
            <w:pStyle w:val="TOC2"/>
            <w:rPr>
              <w:rFonts w:asciiTheme="minorHAnsi" w:eastAsiaTheme="minorEastAsia" w:hAnsiTheme="minorHAnsi"/>
              <w:noProof/>
              <w:color w:val="auto"/>
              <w:sz w:val="22"/>
              <w:lang w:val="en-AU" w:eastAsia="en-AU"/>
            </w:rPr>
          </w:pPr>
          <w:hyperlink w:anchor="_Toc121395372" w:history="1">
            <w:r w:rsidR="00C46048" w:rsidRPr="006103C0">
              <w:rPr>
                <w:rStyle w:val="Hyperlink"/>
                <w:noProof/>
              </w:rPr>
              <w:t>19.22</w:t>
            </w:r>
            <w:r w:rsidR="00C46048">
              <w:rPr>
                <w:rFonts w:asciiTheme="minorHAnsi" w:eastAsiaTheme="minorEastAsia" w:hAnsiTheme="minorHAnsi"/>
                <w:noProof/>
                <w:color w:val="auto"/>
                <w:sz w:val="22"/>
                <w:lang w:val="en-AU" w:eastAsia="en-AU"/>
              </w:rPr>
              <w:tab/>
            </w:r>
            <w:r w:rsidR="00C46048" w:rsidRPr="006103C0">
              <w:rPr>
                <w:rStyle w:val="Hyperlink"/>
                <w:noProof/>
              </w:rPr>
              <w:t>Delivery</w:t>
            </w:r>
            <w:r w:rsidR="00C46048">
              <w:rPr>
                <w:noProof/>
                <w:webHidden/>
              </w:rPr>
              <w:tab/>
            </w:r>
            <w:r w:rsidR="00C46048">
              <w:rPr>
                <w:noProof/>
                <w:webHidden/>
              </w:rPr>
              <w:fldChar w:fldCharType="begin"/>
            </w:r>
            <w:r w:rsidR="00C46048">
              <w:rPr>
                <w:noProof/>
                <w:webHidden/>
              </w:rPr>
              <w:instrText xml:space="preserve"> PAGEREF _Toc121395372 \h </w:instrText>
            </w:r>
            <w:r w:rsidR="00C46048">
              <w:rPr>
                <w:noProof/>
                <w:webHidden/>
              </w:rPr>
            </w:r>
            <w:r w:rsidR="00C46048">
              <w:rPr>
                <w:noProof/>
                <w:webHidden/>
              </w:rPr>
              <w:fldChar w:fldCharType="separate"/>
            </w:r>
            <w:r>
              <w:rPr>
                <w:noProof/>
                <w:webHidden/>
              </w:rPr>
              <w:t>46</w:t>
            </w:r>
            <w:r w:rsidR="00C46048">
              <w:rPr>
                <w:noProof/>
                <w:webHidden/>
              </w:rPr>
              <w:fldChar w:fldCharType="end"/>
            </w:r>
          </w:hyperlink>
        </w:p>
        <w:p w14:paraId="0816285B" w14:textId="404F992A" w:rsidR="00C46048" w:rsidRDefault="008E2D73">
          <w:pPr>
            <w:pStyle w:val="TOC2"/>
            <w:rPr>
              <w:rFonts w:asciiTheme="minorHAnsi" w:eastAsiaTheme="minorEastAsia" w:hAnsiTheme="minorHAnsi"/>
              <w:noProof/>
              <w:color w:val="auto"/>
              <w:sz w:val="22"/>
              <w:lang w:val="en-AU" w:eastAsia="en-AU"/>
            </w:rPr>
          </w:pPr>
          <w:hyperlink w:anchor="_Toc121395373" w:history="1">
            <w:r w:rsidR="00C46048" w:rsidRPr="006103C0">
              <w:rPr>
                <w:rStyle w:val="Hyperlink"/>
                <w:noProof/>
              </w:rPr>
              <w:t>19.23</w:t>
            </w:r>
            <w:r w:rsidR="00C46048">
              <w:rPr>
                <w:rFonts w:asciiTheme="minorHAnsi" w:eastAsiaTheme="minorEastAsia" w:hAnsiTheme="minorHAnsi"/>
                <w:noProof/>
                <w:color w:val="auto"/>
                <w:sz w:val="22"/>
                <w:lang w:val="en-AU" w:eastAsia="en-AU"/>
              </w:rPr>
              <w:tab/>
            </w:r>
            <w:r w:rsidR="00C46048" w:rsidRPr="006103C0">
              <w:rPr>
                <w:rStyle w:val="Hyperlink"/>
                <w:noProof/>
              </w:rPr>
              <w:t>Governing Law</w:t>
            </w:r>
            <w:r w:rsidR="00C46048">
              <w:rPr>
                <w:noProof/>
                <w:webHidden/>
              </w:rPr>
              <w:tab/>
            </w:r>
            <w:r w:rsidR="00C46048">
              <w:rPr>
                <w:noProof/>
                <w:webHidden/>
              </w:rPr>
              <w:fldChar w:fldCharType="begin"/>
            </w:r>
            <w:r w:rsidR="00C46048">
              <w:rPr>
                <w:noProof/>
                <w:webHidden/>
              </w:rPr>
              <w:instrText xml:space="preserve"> PAGEREF _Toc121395373 \h </w:instrText>
            </w:r>
            <w:r w:rsidR="00C46048">
              <w:rPr>
                <w:noProof/>
                <w:webHidden/>
              </w:rPr>
            </w:r>
            <w:r w:rsidR="00C46048">
              <w:rPr>
                <w:noProof/>
                <w:webHidden/>
              </w:rPr>
              <w:fldChar w:fldCharType="separate"/>
            </w:r>
            <w:r>
              <w:rPr>
                <w:noProof/>
                <w:webHidden/>
              </w:rPr>
              <w:t>46</w:t>
            </w:r>
            <w:r w:rsidR="00C46048">
              <w:rPr>
                <w:noProof/>
                <w:webHidden/>
              </w:rPr>
              <w:fldChar w:fldCharType="end"/>
            </w:r>
          </w:hyperlink>
        </w:p>
        <w:p w14:paraId="5516EF78" w14:textId="61C5FEFD" w:rsidR="00C46048" w:rsidRDefault="008E2D73">
          <w:pPr>
            <w:pStyle w:val="TOC2"/>
            <w:rPr>
              <w:rFonts w:asciiTheme="minorHAnsi" w:eastAsiaTheme="minorEastAsia" w:hAnsiTheme="minorHAnsi"/>
              <w:noProof/>
              <w:color w:val="auto"/>
              <w:sz w:val="22"/>
              <w:lang w:val="en-AU" w:eastAsia="en-AU"/>
            </w:rPr>
          </w:pPr>
          <w:hyperlink w:anchor="_Toc121395374" w:history="1">
            <w:r w:rsidR="00C46048" w:rsidRPr="006103C0">
              <w:rPr>
                <w:rStyle w:val="Hyperlink"/>
                <w:noProof/>
              </w:rPr>
              <w:t>19.24</w:t>
            </w:r>
            <w:r w:rsidR="00C46048">
              <w:rPr>
                <w:rFonts w:asciiTheme="minorHAnsi" w:eastAsiaTheme="minorEastAsia" w:hAnsiTheme="minorHAnsi"/>
                <w:noProof/>
                <w:color w:val="auto"/>
                <w:sz w:val="22"/>
                <w:lang w:val="en-AU" w:eastAsia="en-AU"/>
              </w:rPr>
              <w:tab/>
            </w:r>
            <w:r w:rsidR="00C46048" w:rsidRPr="006103C0">
              <w:rPr>
                <w:rStyle w:val="Hyperlink"/>
                <w:noProof/>
              </w:rPr>
              <w:t>Jurisdiction (Adjudication of Disputes)</w:t>
            </w:r>
            <w:r w:rsidR="00C46048">
              <w:rPr>
                <w:noProof/>
                <w:webHidden/>
              </w:rPr>
              <w:tab/>
            </w:r>
            <w:r w:rsidR="00C46048">
              <w:rPr>
                <w:noProof/>
                <w:webHidden/>
              </w:rPr>
              <w:fldChar w:fldCharType="begin"/>
            </w:r>
            <w:r w:rsidR="00C46048">
              <w:rPr>
                <w:noProof/>
                <w:webHidden/>
              </w:rPr>
              <w:instrText xml:space="preserve"> PAGEREF _Toc121395374 \h </w:instrText>
            </w:r>
            <w:r w:rsidR="00C46048">
              <w:rPr>
                <w:noProof/>
                <w:webHidden/>
              </w:rPr>
            </w:r>
            <w:r w:rsidR="00C46048">
              <w:rPr>
                <w:noProof/>
                <w:webHidden/>
              </w:rPr>
              <w:fldChar w:fldCharType="separate"/>
            </w:r>
            <w:r>
              <w:rPr>
                <w:noProof/>
                <w:webHidden/>
              </w:rPr>
              <w:t>46</w:t>
            </w:r>
            <w:r w:rsidR="00C46048">
              <w:rPr>
                <w:noProof/>
                <w:webHidden/>
              </w:rPr>
              <w:fldChar w:fldCharType="end"/>
            </w:r>
          </w:hyperlink>
        </w:p>
        <w:p w14:paraId="6BEDA236" w14:textId="0B5C5519" w:rsidR="00C46048" w:rsidRDefault="008E2D73">
          <w:pPr>
            <w:pStyle w:val="TOC4"/>
            <w:rPr>
              <w:rFonts w:asciiTheme="minorHAnsi" w:eastAsiaTheme="minorEastAsia" w:hAnsiTheme="minorHAnsi"/>
              <w:b w:val="0"/>
              <w:color w:val="auto"/>
              <w:lang w:val="en-AU" w:eastAsia="en-AU"/>
            </w:rPr>
          </w:pPr>
          <w:hyperlink w:anchor="_Toc121395375" w:history="1">
            <w:r w:rsidR="00C46048" w:rsidRPr="006103C0">
              <w:rPr>
                <w:rStyle w:val="Hyperlink"/>
              </w:rPr>
              <w:t>Appendix</w:t>
            </w:r>
            <w:r w:rsidR="00C46048">
              <w:rPr>
                <w:webHidden/>
              </w:rPr>
              <w:tab/>
            </w:r>
            <w:r w:rsidR="00C46048">
              <w:rPr>
                <w:webHidden/>
              </w:rPr>
              <w:fldChar w:fldCharType="begin"/>
            </w:r>
            <w:r w:rsidR="00C46048">
              <w:rPr>
                <w:webHidden/>
              </w:rPr>
              <w:instrText xml:space="preserve"> PAGEREF _Toc121395375 \h </w:instrText>
            </w:r>
            <w:r w:rsidR="00C46048">
              <w:rPr>
                <w:webHidden/>
              </w:rPr>
            </w:r>
            <w:r w:rsidR="00C46048">
              <w:rPr>
                <w:webHidden/>
              </w:rPr>
              <w:fldChar w:fldCharType="separate"/>
            </w:r>
            <w:r>
              <w:rPr>
                <w:webHidden/>
              </w:rPr>
              <w:t>47</w:t>
            </w:r>
            <w:r w:rsidR="00C46048">
              <w:rPr>
                <w:webHidden/>
              </w:rPr>
              <w:fldChar w:fldCharType="end"/>
            </w:r>
          </w:hyperlink>
        </w:p>
        <w:p w14:paraId="1674E6BC" w14:textId="79D3344D" w:rsidR="00C46048" w:rsidRDefault="008E2D73">
          <w:pPr>
            <w:pStyle w:val="TOC2"/>
            <w:rPr>
              <w:rFonts w:asciiTheme="minorHAnsi" w:eastAsiaTheme="minorEastAsia" w:hAnsiTheme="minorHAnsi"/>
              <w:noProof/>
              <w:color w:val="auto"/>
              <w:sz w:val="22"/>
              <w:lang w:val="en-AU" w:eastAsia="en-AU"/>
            </w:rPr>
          </w:pPr>
          <w:hyperlink w:anchor="_Toc121395376" w:history="1">
            <w:r w:rsidR="00C46048" w:rsidRPr="006103C0">
              <w:rPr>
                <w:rStyle w:val="Hyperlink"/>
                <w:noProof/>
              </w:rPr>
              <w:t>[Inventory of Council-owned Property]</w:t>
            </w:r>
            <w:r w:rsidR="00C46048">
              <w:rPr>
                <w:noProof/>
                <w:webHidden/>
              </w:rPr>
              <w:tab/>
            </w:r>
            <w:r w:rsidR="00C46048">
              <w:rPr>
                <w:noProof/>
                <w:webHidden/>
              </w:rPr>
              <w:fldChar w:fldCharType="begin"/>
            </w:r>
            <w:r w:rsidR="00C46048">
              <w:rPr>
                <w:noProof/>
                <w:webHidden/>
              </w:rPr>
              <w:instrText xml:space="preserve"> PAGEREF _Toc121395376 \h </w:instrText>
            </w:r>
            <w:r w:rsidR="00C46048">
              <w:rPr>
                <w:noProof/>
                <w:webHidden/>
              </w:rPr>
            </w:r>
            <w:r w:rsidR="00C46048">
              <w:rPr>
                <w:noProof/>
                <w:webHidden/>
              </w:rPr>
              <w:fldChar w:fldCharType="separate"/>
            </w:r>
            <w:r>
              <w:rPr>
                <w:noProof/>
                <w:webHidden/>
              </w:rPr>
              <w:t>47</w:t>
            </w:r>
            <w:r w:rsidR="00C46048">
              <w:rPr>
                <w:noProof/>
                <w:webHidden/>
              </w:rPr>
              <w:fldChar w:fldCharType="end"/>
            </w:r>
          </w:hyperlink>
        </w:p>
        <w:p w14:paraId="1DC46A2E" w14:textId="162C6E8E" w:rsidR="00C46048" w:rsidRDefault="008E2D73">
          <w:pPr>
            <w:pStyle w:val="TOC3"/>
            <w:rPr>
              <w:rFonts w:asciiTheme="minorHAnsi" w:eastAsiaTheme="minorEastAsia" w:hAnsiTheme="minorHAnsi"/>
              <w:noProof/>
              <w:color w:val="auto"/>
              <w:sz w:val="22"/>
              <w:lang w:val="en-AU" w:eastAsia="en-AU"/>
            </w:rPr>
          </w:pPr>
          <w:hyperlink w:anchor="_Toc121395377" w:history="1">
            <w:r w:rsidR="00C46048" w:rsidRPr="006103C0">
              <w:rPr>
                <w:rStyle w:val="Hyperlink"/>
                <w:noProof/>
              </w:rPr>
              <w:t>Council</w:t>
            </w:r>
            <w:r w:rsidR="00C46048">
              <w:rPr>
                <w:noProof/>
                <w:webHidden/>
              </w:rPr>
              <w:tab/>
            </w:r>
            <w:r w:rsidR="00C46048">
              <w:rPr>
                <w:noProof/>
                <w:webHidden/>
              </w:rPr>
              <w:fldChar w:fldCharType="begin"/>
            </w:r>
            <w:r w:rsidR="00C46048">
              <w:rPr>
                <w:noProof/>
                <w:webHidden/>
              </w:rPr>
              <w:instrText xml:space="preserve"> PAGEREF _Toc121395377 \h </w:instrText>
            </w:r>
            <w:r w:rsidR="00C46048">
              <w:rPr>
                <w:noProof/>
                <w:webHidden/>
              </w:rPr>
            </w:r>
            <w:r w:rsidR="00C46048">
              <w:rPr>
                <w:noProof/>
                <w:webHidden/>
              </w:rPr>
              <w:fldChar w:fldCharType="separate"/>
            </w:r>
            <w:r>
              <w:rPr>
                <w:noProof/>
                <w:webHidden/>
              </w:rPr>
              <w:t>48</w:t>
            </w:r>
            <w:r w:rsidR="00C46048">
              <w:rPr>
                <w:noProof/>
                <w:webHidden/>
              </w:rPr>
              <w:fldChar w:fldCharType="end"/>
            </w:r>
          </w:hyperlink>
        </w:p>
        <w:p w14:paraId="132A1CD0" w14:textId="35816F40" w:rsidR="00C46048" w:rsidRDefault="008E2D73">
          <w:pPr>
            <w:pStyle w:val="TOC3"/>
            <w:rPr>
              <w:rFonts w:asciiTheme="minorHAnsi" w:eastAsiaTheme="minorEastAsia" w:hAnsiTheme="minorHAnsi"/>
              <w:noProof/>
              <w:color w:val="auto"/>
              <w:sz w:val="22"/>
              <w:lang w:val="en-AU" w:eastAsia="en-AU"/>
            </w:rPr>
          </w:pPr>
          <w:hyperlink w:anchor="_Toc121395378" w:history="1">
            <w:r w:rsidR="00C46048" w:rsidRPr="006103C0">
              <w:rPr>
                <w:rStyle w:val="Hyperlink"/>
                <w:noProof/>
              </w:rPr>
              <w:t>Manager</w:t>
            </w:r>
            <w:r w:rsidR="00C46048">
              <w:rPr>
                <w:noProof/>
                <w:webHidden/>
              </w:rPr>
              <w:tab/>
            </w:r>
            <w:r w:rsidR="00C46048">
              <w:rPr>
                <w:noProof/>
                <w:webHidden/>
              </w:rPr>
              <w:fldChar w:fldCharType="begin"/>
            </w:r>
            <w:r w:rsidR="00C46048">
              <w:rPr>
                <w:noProof/>
                <w:webHidden/>
              </w:rPr>
              <w:instrText xml:space="preserve"> PAGEREF _Toc121395378 \h </w:instrText>
            </w:r>
            <w:r w:rsidR="00C46048">
              <w:rPr>
                <w:noProof/>
                <w:webHidden/>
              </w:rPr>
            </w:r>
            <w:r w:rsidR="00C46048">
              <w:rPr>
                <w:noProof/>
                <w:webHidden/>
              </w:rPr>
              <w:fldChar w:fldCharType="separate"/>
            </w:r>
            <w:r>
              <w:rPr>
                <w:noProof/>
                <w:webHidden/>
              </w:rPr>
              <w:t>48</w:t>
            </w:r>
            <w:r w:rsidR="00C46048">
              <w:rPr>
                <w:noProof/>
                <w:webHidden/>
              </w:rPr>
              <w:fldChar w:fldCharType="end"/>
            </w:r>
          </w:hyperlink>
        </w:p>
        <w:p w14:paraId="51A01095" w14:textId="1D3460F0" w:rsidR="00C46048" w:rsidRDefault="008E2D73">
          <w:pPr>
            <w:pStyle w:val="TOC3"/>
            <w:rPr>
              <w:rFonts w:asciiTheme="minorHAnsi" w:eastAsiaTheme="minorEastAsia" w:hAnsiTheme="minorHAnsi"/>
              <w:noProof/>
              <w:color w:val="auto"/>
              <w:sz w:val="22"/>
              <w:lang w:val="en-AU" w:eastAsia="en-AU"/>
            </w:rPr>
          </w:pPr>
          <w:hyperlink w:anchor="_Toc121395379" w:history="1">
            <w:r w:rsidR="00C46048" w:rsidRPr="006103C0">
              <w:rPr>
                <w:rStyle w:val="Hyperlink"/>
                <w:rFonts w:cs="Arial"/>
                <w:noProof/>
              </w:rPr>
              <w:t>Covenantor</w:t>
            </w:r>
            <w:r w:rsidR="00C46048">
              <w:rPr>
                <w:noProof/>
                <w:webHidden/>
              </w:rPr>
              <w:tab/>
            </w:r>
            <w:r w:rsidR="00C46048">
              <w:rPr>
                <w:noProof/>
                <w:webHidden/>
              </w:rPr>
              <w:fldChar w:fldCharType="begin"/>
            </w:r>
            <w:r w:rsidR="00C46048">
              <w:rPr>
                <w:noProof/>
                <w:webHidden/>
              </w:rPr>
              <w:instrText xml:space="preserve"> PAGEREF _Toc121395379 \h </w:instrText>
            </w:r>
            <w:r w:rsidR="00C46048">
              <w:rPr>
                <w:noProof/>
                <w:webHidden/>
              </w:rPr>
            </w:r>
            <w:r w:rsidR="00C46048">
              <w:rPr>
                <w:noProof/>
                <w:webHidden/>
              </w:rPr>
              <w:fldChar w:fldCharType="separate"/>
            </w:r>
            <w:r>
              <w:rPr>
                <w:noProof/>
                <w:webHidden/>
              </w:rPr>
              <w:t>49</w:t>
            </w:r>
            <w:r w:rsidR="00C46048">
              <w:rPr>
                <w:noProof/>
                <w:webHidden/>
              </w:rPr>
              <w:fldChar w:fldCharType="end"/>
            </w:r>
          </w:hyperlink>
        </w:p>
        <w:p w14:paraId="26872708" w14:textId="04A906BD" w:rsidR="00AE3EDE" w:rsidRPr="00996A79" w:rsidRDefault="00AE3EDE" w:rsidP="002A16B2">
          <w:pPr>
            <w:pStyle w:val="TOC1"/>
          </w:pPr>
          <w:r w:rsidRPr="00996A79">
            <w:fldChar w:fldCharType="end"/>
          </w:r>
          <w:r w:rsidR="008E2D73">
            <w:pict w14:anchorId="278F5C66">
              <v:rect id="_x0000_i1025" style="width:433.7pt;height:1.5pt" o:hrpct="850" o:hralign="center" o:hrstd="t" o:hr="t" fillcolor="#a0a0a0" stroked="f"/>
            </w:pict>
          </w:r>
        </w:p>
        <w:p w14:paraId="14A1F7BA" w14:textId="77777777" w:rsidR="00CE3DFB" w:rsidRPr="002A16B2" w:rsidRDefault="00CE3DFB">
          <w:pPr>
            <w:spacing w:after="160" w:line="259" w:lineRule="auto"/>
            <w:rPr>
              <w:sz w:val="16"/>
            </w:rPr>
          </w:pPr>
        </w:p>
        <w:p w14:paraId="3DE2686F" w14:textId="77777777" w:rsidR="00837A7D" w:rsidRPr="002A16B2" w:rsidRDefault="00837A7D">
          <w:pPr>
            <w:spacing w:after="160" w:line="259" w:lineRule="auto"/>
            <w:rPr>
              <w:sz w:val="16"/>
            </w:rPr>
            <w:sectPr w:rsidR="00837A7D" w:rsidRPr="002A16B2" w:rsidSect="00E53090">
              <w:headerReference w:type="default" r:id="rId18"/>
              <w:footerReference w:type="default" r:id="rId19"/>
              <w:type w:val="continuous"/>
              <w:pgSz w:w="11906" w:h="16838"/>
              <w:pgMar w:top="567" w:right="794" w:bottom="567" w:left="907" w:header="567" w:footer="454" w:gutter="0"/>
              <w:pgNumType w:fmt="lowerRoman" w:start="1"/>
              <w:cols w:space="708"/>
              <w:docGrid w:linePitch="360"/>
            </w:sectPr>
          </w:pPr>
        </w:p>
        <w:p w14:paraId="5A75AC70" w14:textId="7C82089D" w:rsidR="00505A17" w:rsidRPr="00837A7D" w:rsidRDefault="008E2D73" w:rsidP="00505A17">
          <w:pPr>
            <w:rPr>
              <w:rFonts w:eastAsia="Times New Roman" w:cs="Times New Roman"/>
              <w:color w:val="000056"/>
              <w:sz w:val="12"/>
              <w:szCs w:val="32"/>
            </w:rPr>
          </w:pPr>
        </w:p>
      </w:sdtContent>
    </w:sdt>
    <w:p w14:paraId="5CADBDB5" w14:textId="77777777" w:rsidR="00837A7D" w:rsidRPr="00996A79" w:rsidRDefault="00837A7D" w:rsidP="00505A17">
      <w:pPr>
        <w:rPr>
          <w:sz w:val="16"/>
        </w:rPr>
        <w:sectPr w:rsidR="00837A7D" w:rsidRPr="00996A79" w:rsidSect="00E53090">
          <w:headerReference w:type="default" r:id="rId20"/>
          <w:footerReference w:type="default" r:id="rId21"/>
          <w:headerReference w:type="first" r:id="rId22"/>
          <w:footerReference w:type="first" r:id="rId23"/>
          <w:pgSz w:w="11906" w:h="16838"/>
          <w:pgMar w:top="567" w:right="794" w:bottom="567" w:left="907" w:header="567" w:footer="454" w:gutter="0"/>
          <w:pgNumType w:start="1"/>
          <w:cols w:space="708"/>
          <w:docGrid w:linePitch="360"/>
        </w:sectPr>
      </w:pPr>
    </w:p>
    <w:p w14:paraId="2A576A87" w14:textId="2633878E" w:rsidR="00837A7D" w:rsidRDefault="00837A7D" w:rsidP="00837A7D">
      <w:pPr>
        <w:pStyle w:val="Heading1"/>
      </w:pPr>
      <w:bookmarkStart w:id="2" w:name="_Ref531010271"/>
      <w:bookmarkStart w:id="3" w:name="_Ref531010272"/>
      <w:bookmarkStart w:id="4" w:name="_Toc121395182"/>
      <w:r>
        <w:t>Reference Information</w:t>
      </w:r>
      <w:bookmarkEnd w:id="2"/>
      <w:bookmarkEnd w:id="3"/>
      <w:bookmarkEnd w:id="4"/>
    </w:p>
    <w:tbl>
      <w:tblPr>
        <w:tblStyle w:val="TableGrid"/>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2127"/>
        <w:gridCol w:w="8078"/>
      </w:tblGrid>
      <w:tr w:rsidR="00CA0135" w:rsidRPr="00996A79" w14:paraId="4D8A60B8" w14:textId="77777777" w:rsidTr="00C059B9">
        <w:trPr>
          <w:gridBefore w:val="1"/>
          <w:wBefore w:w="113" w:type="dxa"/>
        </w:trPr>
        <w:tc>
          <w:tcPr>
            <w:tcW w:w="2127" w:type="dxa"/>
            <w:tcBorders>
              <w:bottom w:val="single" w:sz="18" w:space="0" w:color="969696"/>
            </w:tcBorders>
          </w:tcPr>
          <w:p w14:paraId="6F65262B" w14:textId="77777777" w:rsidR="00CA0135" w:rsidRPr="00996A79" w:rsidRDefault="00CA0135" w:rsidP="009B2A30">
            <w:pPr>
              <w:pStyle w:val="ReferenceItem"/>
              <w:ind w:left="652"/>
            </w:pPr>
            <w:bookmarkStart w:id="5" w:name="_Ref530588467"/>
            <w:bookmarkStart w:id="6" w:name="_Toc121395183"/>
            <w:r w:rsidRPr="00996A79">
              <w:t>Formation</w:t>
            </w:r>
            <w:bookmarkEnd w:id="5"/>
            <w:bookmarkEnd w:id="6"/>
          </w:p>
        </w:tc>
        <w:tc>
          <w:tcPr>
            <w:tcW w:w="8078" w:type="dxa"/>
          </w:tcPr>
          <w:p w14:paraId="16762587" w14:textId="288CA3A8" w:rsidR="00CA0135" w:rsidRPr="00996A79" w:rsidRDefault="00CA0135" w:rsidP="00752BC0">
            <w:pPr>
              <w:pStyle w:val="TableText"/>
              <w:tabs>
                <w:tab w:val="left" w:leader="dot" w:pos="1021"/>
              </w:tabs>
            </w:pPr>
          </w:p>
        </w:tc>
      </w:tr>
      <w:tr w:rsidR="00505A17" w:rsidRPr="00996A79" w14:paraId="1FE50472" w14:textId="77777777" w:rsidTr="00C059B9">
        <w:trPr>
          <w:gridBefore w:val="1"/>
          <w:wBefore w:w="113" w:type="dxa"/>
        </w:trPr>
        <w:tc>
          <w:tcPr>
            <w:tcW w:w="2127" w:type="dxa"/>
            <w:tcBorders>
              <w:top w:val="single" w:sz="18" w:space="0" w:color="969696"/>
            </w:tcBorders>
          </w:tcPr>
          <w:p w14:paraId="50AD40EB" w14:textId="77777777" w:rsidR="00505A17" w:rsidRPr="00996A79" w:rsidRDefault="00505A17" w:rsidP="0068741E">
            <w:pPr>
              <w:rPr>
                <w:sz w:val="12"/>
                <w:szCs w:val="12"/>
              </w:rPr>
            </w:pPr>
          </w:p>
        </w:tc>
        <w:tc>
          <w:tcPr>
            <w:tcW w:w="8078" w:type="dxa"/>
          </w:tcPr>
          <w:p w14:paraId="21A05B8D" w14:textId="77777777" w:rsidR="00505A17" w:rsidRPr="00996A79" w:rsidRDefault="00505A17" w:rsidP="0068741E">
            <w:pPr>
              <w:rPr>
                <w:sz w:val="12"/>
                <w:szCs w:val="12"/>
              </w:rPr>
            </w:pPr>
          </w:p>
        </w:tc>
      </w:tr>
      <w:tr w:rsidR="00CA0135" w:rsidRPr="00996A79" w14:paraId="79576EB4" w14:textId="77777777" w:rsidTr="009B01B4">
        <w:tc>
          <w:tcPr>
            <w:tcW w:w="2240" w:type="dxa"/>
            <w:gridSpan w:val="2"/>
          </w:tcPr>
          <w:p w14:paraId="2FE8432F" w14:textId="77777777" w:rsidR="00CA0135" w:rsidRPr="00996A79" w:rsidRDefault="00CA0135" w:rsidP="00CA0135">
            <w:r w:rsidRPr="00996A79">
              <w:t>Date:</w:t>
            </w:r>
          </w:p>
        </w:tc>
        <w:tc>
          <w:tcPr>
            <w:tcW w:w="8078" w:type="dxa"/>
          </w:tcPr>
          <w:p w14:paraId="7C663DA2" w14:textId="551E14B1" w:rsidR="00CA0135" w:rsidRPr="00996A79" w:rsidRDefault="00CA0135" w:rsidP="00677C09">
            <w:pPr>
              <w:tabs>
                <w:tab w:val="left" w:leader="dot" w:pos="851"/>
              </w:tabs>
            </w:pPr>
            <w:r w:rsidRPr="00996A79">
              <w:tab/>
              <w:t> </w:t>
            </w:r>
            <w:r w:rsidRPr="005D7FDA">
              <w:rPr>
                <w:highlight w:val="yellow"/>
              </w:rPr>
              <w:t>##</w:t>
            </w:r>
            <w:r w:rsidRPr="00996A79">
              <w:t>, 20</w:t>
            </w:r>
            <w:r w:rsidR="0010542B">
              <w:t>2</w:t>
            </w:r>
            <w:r w:rsidR="003C49CA" w:rsidRPr="003C49CA">
              <w:rPr>
                <w:highlight w:val="yellow"/>
              </w:rPr>
              <w:t>#</w:t>
            </w:r>
            <w:r w:rsidRPr="00996A79">
              <w:t>.</w:t>
            </w:r>
          </w:p>
        </w:tc>
      </w:tr>
      <w:tr w:rsidR="00CA0135" w:rsidRPr="00996A79" w14:paraId="3AE301FC" w14:textId="77777777" w:rsidTr="009B01B4">
        <w:tc>
          <w:tcPr>
            <w:tcW w:w="2240" w:type="dxa"/>
            <w:gridSpan w:val="2"/>
          </w:tcPr>
          <w:p w14:paraId="2A3EDD2A" w14:textId="77777777" w:rsidR="00CA0135" w:rsidRPr="00996A79" w:rsidRDefault="00CA0135" w:rsidP="00CA0135">
            <w:pPr>
              <w:rPr>
                <w:sz w:val="12"/>
                <w:szCs w:val="12"/>
              </w:rPr>
            </w:pPr>
          </w:p>
        </w:tc>
        <w:tc>
          <w:tcPr>
            <w:tcW w:w="8078" w:type="dxa"/>
          </w:tcPr>
          <w:p w14:paraId="48B74BC8" w14:textId="77777777" w:rsidR="00CA0135" w:rsidRPr="00996A79" w:rsidRDefault="00CA0135" w:rsidP="00CA0135">
            <w:pPr>
              <w:rPr>
                <w:sz w:val="12"/>
                <w:szCs w:val="12"/>
              </w:rPr>
            </w:pPr>
          </w:p>
        </w:tc>
      </w:tr>
    </w:tbl>
    <w:p w14:paraId="31D00195" w14:textId="77777777" w:rsidR="0068741E" w:rsidRPr="00996A79" w:rsidRDefault="0068741E" w:rsidP="0068741E">
      <w:pPr>
        <w:tabs>
          <w:tab w:val="left" w:pos="2376"/>
        </w:tabs>
        <w:ind w:left="-5"/>
        <w:rPr>
          <w:sz w:val="12"/>
          <w:szCs w:val="1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78"/>
      </w:tblGrid>
      <w:tr w:rsidR="00505A17" w:rsidRPr="00996A79" w14:paraId="0B118B01" w14:textId="77777777" w:rsidTr="009B2A30">
        <w:tc>
          <w:tcPr>
            <w:tcW w:w="2127" w:type="dxa"/>
            <w:tcBorders>
              <w:bottom w:val="single" w:sz="18" w:space="0" w:color="969696"/>
            </w:tcBorders>
          </w:tcPr>
          <w:p w14:paraId="13D96D39" w14:textId="5E44D34D" w:rsidR="00505A17" w:rsidRPr="00996A79" w:rsidRDefault="00505A17" w:rsidP="00C059B9">
            <w:pPr>
              <w:pStyle w:val="ReferenceItem"/>
              <w:ind w:left="652"/>
            </w:pPr>
            <w:bookmarkStart w:id="7" w:name="_Ref530663958"/>
            <w:bookmarkStart w:id="8" w:name="_Toc121395184"/>
            <w:r w:rsidRPr="00996A79">
              <w:t>Parties</w:t>
            </w:r>
            <w:bookmarkEnd w:id="7"/>
            <w:bookmarkEnd w:id="8"/>
          </w:p>
        </w:tc>
        <w:tc>
          <w:tcPr>
            <w:tcW w:w="8078" w:type="dxa"/>
          </w:tcPr>
          <w:p w14:paraId="173FF11C" w14:textId="77777777" w:rsidR="00505A17" w:rsidRPr="00996A79" w:rsidRDefault="00505A17" w:rsidP="00505A17">
            <w:pPr>
              <w:pStyle w:val="TableText"/>
            </w:pPr>
          </w:p>
        </w:tc>
      </w:tr>
    </w:tbl>
    <w:p w14:paraId="3B0E51F2" w14:textId="77777777" w:rsidR="001E0CB0" w:rsidRPr="00996A79" w:rsidRDefault="001E0CB0" w:rsidP="00CA0135">
      <w:pPr>
        <w:tabs>
          <w:tab w:val="left" w:pos="2376"/>
        </w:tabs>
        <w:ind w:left="-5"/>
        <w:rPr>
          <w:sz w:val="12"/>
          <w:szCs w:val="12"/>
        </w:rPr>
      </w:pPr>
    </w:p>
    <w:tbl>
      <w:tblPr>
        <w:tblStyle w:val="TableGrid"/>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62"/>
        <w:gridCol w:w="1223"/>
        <w:gridCol w:w="227"/>
        <w:gridCol w:w="7693"/>
      </w:tblGrid>
      <w:tr w:rsidR="00C50E1D" w:rsidRPr="00996A79" w14:paraId="50A51D25" w14:textId="77777777" w:rsidTr="00C50E1D">
        <w:trPr>
          <w:trHeight w:val="113"/>
        </w:trPr>
        <w:tc>
          <w:tcPr>
            <w:tcW w:w="2625" w:type="dxa"/>
            <w:gridSpan w:val="4"/>
            <w:vMerge w:val="restart"/>
          </w:tcPr>
          <w:p w14:paraId="2F6A8DAD" w14:textId="77777777" w:rsidR="00C50E1D" w:rsidRPr="00996A79" w:rsidRDefault="00C50E1D" w:rsidP="00C50E1D">
            <w:r w:rsidRPr="00996A79">
              <w:t>Name:</w:t>
            </w:r>
          </w:p>
        </w:tc>
        <w:tc>
          <w:tcPr>
            <w:tcW w:w="7693" w:type="dxa"/>
          </w:tcPr>
          <w:p w14:paraId="25C9FABE" w14:textId="7C29E547" w:rsidR="00C50E1D" w:rsidRPr="00996A79" w:rsidRDefault="00C50E1D" w:rsidP="00C50E1D">
            <w:bookmarkStart w:id="9" w:name="LessorName"/>
            <w:r>
              <w:t>Diamantina Shire Council</w:t>
            </w:r>
            <w:bookmarkEnd w:id="9"/>
          </w:p>
        </w:tc>
      </w:tr>
      <w:tr w:rsidR="00C50E1D" w:rsidRPr="00996A79" w14:paraId="58A65708" w14:textId="77777777" w:rsidTr="00C50E1D">
        <w:trPr>
          <w:trHeight w:val="112"/>
        </w:trPr>
        <w:tc>
          <w:tcPr>
            <w:tcW w:w="2625" w:type="dxa"/>
            <w:gridSpan w:val="4"/>
            <w:vMerge/>
          </w:tcPr>
          <w:p w14:paraId="695BF146" w14:textId="77777777" w:rsidR="00C50E1D" w:rsidRPr="00996A79" w:rsidRDefault="00C50E1D" w:rsidP="00C50E1D"/>
        </w:tc>
        <w:tc>
          <w:tcPr>
            <w:tcW w:w="7693" w:type="dxa"/>
          </w:tcPr>
          <w:p w14:paraId="07440CA9" w14:textId="3C0D9FA8" w:rsidR="00C50E1D" w:rsidRPr="00996A79" w:rsidRDefault="00C50E1D" w:rsidP="00C50E1D">
            <w:bookmarkStart w:id="10" w:name="LessorACN_ABN"/>
            <w:r w:rsidRPr="00681139">
              <w:t>ABN</w:t>
            </w:r>
            <w:r>
              <w:t xml:space="preserve"> </w:t>
            </w:r>
            <w:bookmarkEnd w:id="10"/>
            <w:r>
              <w:t>87 774 161 836</w:t>
            </w:r>
          </w:p>
        </w:tc>
      </w:tr>
      <w:tr w:rsidR="0068741E" w:rsidRPr="00996A79" w14:paraId="775EE1EB" w14:textId="77777777" w:rsidTr="00C50E1D">
        <w:tc>
          <w:tcPr>
            <w:tcW w:w="2625" w:type="dxa"/>
            <w:gridSpan w:val="4"/>
          </w:tcPr>
          <w:p w14:paraId="0065AB1F" w14:textId="77777777" w:rsidR="0068741E" w:rsidRPr="00996A79" w:rsidRDefault="0068741E" w:rsidP="00CA0135">
            <w:pPr>
              <w:rPr>
                <w:sz w:val="8"/>
                <w:szCs w:val="8"/>
              </w:rPr>
            </w:pPr>
          </w:p>
        </w:tc>
        <w:tc>
          <w:tcPr>
            <w:tcW w:w="7693" w:type="dxa"/>
          </w:tcPr>
          <w:p w14:paraId="5762763D" w14:textId="77777777" w:rsidR="0068741E" w:rsidRPr="00996A79" w:rsidRDefault="0068741E" w:rsidP="00CA0135">
            <w:pPr>
              <w:rPr>
                <w:sz w:val="8"/>
                <w:szCs w:val="8"/>
              </w:rPr>
            </w:pPr>
          </w:p>
        </w:tc>
      </w:tr>
      <w:tr w:rsidR="001E0CB0" w:rsidRPr="00996A79" w14:paraId="5446927F" w14:textId="77777777" w:rsidTr="00C50E1D">
        <w:tc>
          <w:tcPr>
            <w:tcW w:w="2625" w:type="dxa"/>
            <w:gridSpan w:val="4"/>
          </w:tcPr>
          <w:p w14:paraId="0E0DE1D8" w14:textId="77777777" w:rsidR="001E0CB0" w:rsidRPr="00996A79" w:rsidRDefault="001E0CB0" w:rsidP="001E0CB0">
            <w:r w:rsidRPr="00996A79">
              <w:t>Abbreviated description:</w:t>
            </w:r>
          </w:p>
        </w:tc>
        <w:tc>
          <w:tcPr>
            <w:tcW w:w="7693" w:type="dxa"/>
          </w:tcPr>
          <w:p w14:paraId="459DDD7B" w14:textId="0239CAD3" w:rsidR="001E0CB0" w:rsidRPr="00996A79" w:rsidRDefault="00677C09" w:rsidP="00CA0135">
            <w:bookmarkStart w:id="11" w:name="CouncilShortName"/>
            <w:r>
              <w:t>Council</w:t>
            </w:r>
            <w:bookmarkEnd w:id="11"/>
            <w:r w:rsidR="00DA689D">
              <w:t>.</w:t>
            </w:r>
          </w:p>
        </w:tc>
      </w:tr>
      <w:tr w:rsidR="001E0CB0" w:rsidRPr="00996A79" w14:paraId="0190D5DC" w14:textId="77777777" w:rsidTr="00C50E1D">
        <w:tc>
          <w:tcPr>
            <w:tcW w:w="2625" w:type="dxa"/>
            <w:gridSpan w:val="4"/>
          </w:tcPr>
          <w:p w14:paraId="326EF1AC" w14:textId="77777777" w:rsidR="001E0CB0" w:rsidRPr="00996A79" w:rsidRDefault="001E0CB0" w:rsidP="00CA0135">
            <w:pPr>
              <w:rPr>
                <w:sz w:val="8"/>
                <w:szCs w:val="8"/>
              </w:rPr>
            </w:pPr>
          </w:p>
        </w:tc>
        <w:tc>
          <w:tcPr>
            <w:tcW w:w="7693" w:type="dxa"/>
          </w:tcPr>
          <w:p w14:paraId="653A1DA9" w14:textId="77777777" w:rsidR="001E0CB0" w:rsidRPr="00996A79" w:rsidRDefault="001E0CB0" w:rsidP="00CA0135">
            <w:pPr>
              <w:rPr>
                <w:sz w:val="8"/>
                <w:szCs w:val="8"/>
              </w:rPr>
            </w:pPr>
          </w:p>
        </w:tc>
      </w:tr>
      <w:tr w:rsidR="001E0CB0" w:rsidRPr="00996A79" w14:paraId="5F9FEBD7" w14:textId="77777777" w:rsidTr="00C50E1D">
        <w:tc>
          <w:tcPr>
            <w:tcW w:w="2625" w:type="dxa"/>
            <w:gridSpan w:val="4"/>
          </w:tcPr>
          <w:p w14:paraId="2C68F6E5" w14:textId="77777777" w:rsidR="001E0CB0" w:rsidRPr="00996A79" w:rsidRDefault="001E0CB0" w:rsidP="00CA0135">
            <w:r w:rsidRPr="00996A79">
              <w:t>Address for Notices:</w:t>
            </w:r>
          </w:p>
        </w:tc>
        <w:tc>
          <w:tcPr>
            <w:tcW w:w="7693" w:type="dxa"/>
          </w:tcPr>
          <w:p w14:paraId="51D47BD8" w14:textId="77777777" w:rsidR="001E0CB0" w:rsidRPr="00996A79" w:rsidRDefault="001E0CB0" w:rsidP="00CA0135"/>
        </w:tc>
      </w:tr>
      <w:tr w:rsidR="00F27D9D" w:rsidRPr="00996A79" w14:paraId="4B853777" w14:textId="77777777" w:rsidTr="00C50E1D">
        <w:tc>
          <w:tcPr>
            <w:tcW w:w="2625" w:type="dxa"/>
            <w:gridSpan w:val="4"/>
          </w:tcPr>
          <w:p w14:paraId="15277B83" w14:textId="77777777" w:rsidR="00F27D9D" w:rsidRPr="00996A79" w:rsidRDefault="00F27D9D" w:rsidP="00CA0135">
            <w:pPr>
              <w:rPr>
                <w:sz w:val="8"/>
                <w:szCs w:val="8"/>
              </w:rPr>
            </w:pPr>
          </w:p>
        </w:tc>
        <w:tc>
          <w:tcPr>
            <w:tcW w:w="7693" w:type="dxa"/>
          </w:tcPr>
          <w:p w14:paraId="26BA135A" w14:textId="77777777" w:rsidR="00F27D9D" w:rsidRPr="00996A79" w:rsidRDefault="00F27D9D" w:rsidP="00CA0135">
            <w:pPr>
              <w:rPr>
                <w:sz w:val="8"/>
                <w:szCs w:val="8"/>
              </w:rPr>
            </w:pPr>
          </w:p>
        </w:tc>
      </w:tr>
      <w:tr w:rsidR="00C50E1D" w:rsidRPr="00996A79" w14:paraId="189985A9" w14:textId="77777777" w:rsidTr="00C50E1D">
        <w:tc>
          <w:tcPr>
            <w:tcW w:w="1175" w:type="dxa"/>
            <w:gridSpan w:val="2"/>
          </w:tcPr>
          <w:p w14:paraId="50ADACEB" w14:textId="77777777" w:rsidR="00C50E1D" w:rsidRPr="00996A79" w:rsidRDefault="00C50E1D" w:rsidP="00C50E1D"/>
        </w:tc>
        <w:tc>
          <w:tcPr>
            <w:tcW w:w="1450" w:type="dxa"/>
            <w:gridSpan w:val="2"/>
          </w:tcPr>
          <w:p w14:paraId="31CF814C" w14:textId="17FA6547" w:rsidR="00C50E1D" w:rsidRPr="00996A79" w:rsidRDefault="00C50E1D" w:rsidP="00C50E1D">
            <w:pPr>
              <w:rPr>
                <w:i/>
              </w:rPr>
            </w:pPr>
            <w:r w:rsidRPr="00996A79">
              <w:rPr>
                <w:i/>
              </w:rPr>
              <w:t>Delivery</w:t>
            </w:r>
            <w:r>
              <w:rPr>
                <w:i/>
              </w:rPr>
              <w:t>/Post</w:t>
            </w:r>
            <w:r w:rsidRPr="00996A79">
              <w:rPr>
                <w:i/>
              </w:rPr>
              <w:t>:</w:t>
            </w:r>
          </w:p>
        </w:tc>
        <w:tc>
          <w:tcPr>
            <w:tcW w:w="7693" w:type="dxa"/>
          </w:tcPr>
          <w:p w14:paraId="00A016DB" w14:textId="2EFC4B47" w:rsidR="00C50E1D" w:rsidRPr="00996A79" w:rsidRDefault="00C50E1D" w:rsidP="00C50E1D">
            <w:r>
              <w:t>17 Herbert Street, Bedourie, Qld, 4829</w:t>
            </w:r>
          </w:p>
        </w:tc>
      </w:tr>
      <w:tr w:rsidR="00C50E1D" w:rsidRPr="00996A79" w14:paraId="3E35683E" w14:textId="77777777" w:rsidTr="00C50E1D">
        <w:tc>
          <w:tcPr>
            <w:tcW w:w="1175" w:type="dxa"/>
            <w:gridSpan w:val="2"/>
          </w:tcPr>
          <w:p w14:paraId="54A95D6A" w14:textId="77777777" w:rsidR="00C50E1D" w:rsidRPr="00996A79" w:rsidRDefault="00C50E1D" w:rsidP="00C50E1D">
            <w:pPr>
              <w:rPr>
                <w:sz w:val="8"/>
                <w:szCs w:val="8"/>
              </w:rPr>
            </w:pPr>
          </w:p>
        </w:tc>
        <w:tc>
          <w:tcPr>
            <w:tcW w:w="1450" w:type="dxa"/>
            <w:gridSpan w:val="2"/>
          </w:tcPr>
          <w:p w14:paraId="0071999E" w14:textId="77777777" w:rsidR="00C50E1D" w:rsidRPr="00996A79" w:rsidRDefault="00C50E1D" w:rsidP="00C50E1D">
            <w:pPr>
              <w:rPr>
                <w:i/>
                <w:sz w:val="8"/>
                <w:szCs w:val="8"/>
              </w:rPr>
            </w:pPr>
          </w:p>
        </w:tc>
        <w:tc>
          <w:tcPr>
            <w:tcW w:w="7693" w:type="dxa"/>
          </w:tcPr>
          <w:p w14:paraId="211F05FC" w14:textId="1FB8C6C3" w:rsidR="00C50E1D" w:rsidRPr="00996A79" w:rsidRDefault="00C50E1D" w:rsidP="00C50E1D">
            <w:pPr>
              <w:rPr>
                <w:sz w:val="8"/>
                <w:szCs w:val="8"/>
              </w:rPr>
            </w:pPr>
          </w:p>
        </w:tc>
      </w:tr>
      <w:tr w:rsidR="00C50E1D" w:rsidRPr="00996A79" w14:paraId="36CDECE2" w14:textId="77777777" w:rsidTr="00C50E1D">
        <w:tc>
          <w:tcPr>
            <w:tcW w:w="1175" w:type="dxa"/>
            <w:gridSpan w:val="2"/>
          </w:tcPr>
          <w:p w14:paraId="6337675E" w14:textId="77777777" w:rsidR="00C50E1D" w:rsidRPr="00996A79" w:rsidRDefault="00C50E1D" w:rsidP="00C50E1D">
            <w:pPr>
              <w:rPr>
                <w:sz w:val="8"/>
                <w:szCs w:val="8"/>
              </w:rPr>
            </w:pPr>
          </w:p>
        </w:tc>
        <w:tc>
          <w:tcPr>
            <w:tcW w:w="1450" w:type="dxa"/>
            <w:gridSpan w:val="2"/>
          </w:tcPr>
          <w:p w14:paraId="5F8565B3" w14:textId="77777777" w:rsidR="00C50E1D" w:rsidRPr="00996A79" w:rsidRDefault="00C50E1D" w:rsidP="00C50E1D">
            <w:pPr>
              <w:rPr>
                <w:i/>
                <w:sz w:val="8"/>
                <w:szCs w:val="8"/>
              </w:rPr>
            </w:pPr>
          </w:p>
        </w:tc>
        <w:tc>
          <w:tcPr>
            <w:tcW w:w="7693" w:type="dxa"/>
          </w:tcPr>
          <w:p w14:paraId="1B9B7B17" w14:textId="0EADE748" w:rsidR="00C50E1D" w:rsidRPr="00996A79" w:rsidRDefault="00C50E1D" w:rsidP="00C50E1D">
            <w:pPr>
              <w:rPr>
                <w:sz w:val="8"/>
                <w:szCs w:val="8"/>
              </w:rPr>
            </w:pPr>
          </w:p>
        </w:tc>
      </w:tr>
      <w:tr w:rsidR="00C50E1D" w:rsidRPr="00996A79" w14:paraId="7BCED109" w14:textId="77777777" w:rsidTr="00C50E1D">
        <w:tc>
          <w:tcPr>
            <w:tcW w:w="1175" w:type="dxa"/>
            <w:gridSpan w:val="2"/>
          </w:tcPr>
          <w:p w14:paraId="1505778A" w14:textId="77777777" w:rsidR="00C50E1D" w:rsidRPr="00996A79" w:rsidRDefault="00C50E1D" w:rsidP="00C50E1D"/>
        </w:tc>
        <w:tc>
          <w:tcPr>
            <w:tcW w:w="1450" w:type="dxa"/>
            <w:gridSpan w:val="2"/>
          </w:tcPr>
          <w:p w14:paraId="0DC7B005" w14:textId="77777777" w:rsidR="00C50E1D" w:rsidRPr="00996A79" w:rsidRDefault="00C50E1D" w:rsidP="00C50E1D">
            <w:pPr>
              <w:rPr>
                <w:i/>
              </w:rPr>
            </w:pPr>
            <w:r w:rsidRPr="00996A79">
              <w:rPr>
                <w:i/>
              </w:rPr>
              <w:t>Facsimile:</w:t>
            </w:r>
          </w:p>
        </w:tc>
        <w:tc>
          <w:tcPr>
            <w:tcW w:w="7693" w:type="dxa"/>
          </w:tcPr>
          <w:p w14:paraId="40B85CD9" w14:textId="699CFFA1" w:rsidR="00C50E1D" w:rsidRPr="00996A79" w:rsidRDefault="00C50E1D" w:rsidP="00C50E1D">
            <w:r>
              <w:t>(07) 4746 1272</w:t>
            </w:r>
          </w:p>
        </w:tc>
      </w:tr>
      <w:tr w:rsidR="001E0CB0" w:rsidRPr="00996A79" w14:paraId="03AB1212" w14:textId="77777777" w:rsidTr="00C50E1D">
        <w:trPr>
          <w:gridBefore w:val="1"/>
          <w:wBefore w:w="113" w:type="dxa"/>
        </w:trPr>
        <w:tc>
          <w:tcPr>
            <w:tcW w:w="2285" w:type="dxa"/>
            <w:gridSpan w:val="2"/>
            <w:tcBorders>
              <w:bottom w:val="single" w:sz="12" w:space="0" w:color="969696"/>
            </w:tcBorders>
          </w:tcPr>
          <w:p w14:paraId="48364F2A" w14:textId="77777777" w:rsidR="001E0CB0" w:rsidRPr="00996A79" w:rsidRDefault="001E0CB0" w:rsidP="00FE6B12">
            <w:pPr>
              <w:rPr>
                <w:sz w:val="12"/>
                <w:szCs w:val="12"/>
              </w:rPr>
            </w:pPr>
          </w:p>
        </w:tc>
        <w:tc>
          <w:tcPr>
            <w:tcW w:w="7920" w:type="dxa"/>
            <w:gridSpan w:val="2"/>
          </w:tcPr>
          <w:p w14:paraId="6687D2B3" w14:textId="77777777" w:rsidR="001E0CB0" w:rsidRPr="00996A79" w:rsidRDefault="001E0CB0" w:rsidP="00FE6B12">
            <w:pPr>
              <w:rPr>
                <w:sz w:val="12"/>
                <w:szCs w:val="12"/>
              </w:rPr>
            </w:pPr>
          </w:p>
        </w:tc>
      </w:tr>
    </w:tbl>
    <w:p w14:paraId="54E0E560" w14:textId="77777777" w:rsidR="00F27D9D" w:rsidRPr="00996A79" w:rsidRDefault="00F27D9D" w:rsidP="00CA0135">
      <w:pPr>
        <w:tabs>
          <w:tab w:val="left" w:pos="2376"/>
        </w:tabs>
        <w:ind w:left="-5"/>
        <w:rPr>
          <w:sz w:val="12"/>
          <w:szCs w:val="12"/>
        </w:rPr>
      </w:pPr>
    </w:p>
    <w:tbl>
      <w:tblPr>
        <w:tblStyle w:val="TableGrid1"/>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77"/>
        <w:gridCol w:w="1050"/>
        <w:gridCol w:w="141"/>
        <w:gridCol w:w="7937"/>
      </w:tblGrid>
      <w:tr w:rsidR="00F27D9D" w:rsidRPr="00996A79" w14:paraId="690C8EE2" w14:textId="77777777" w:rsidTr="008461DC">
        <w:trPr>
          <w:trHeight w:val="113"/>
        </w:trPr>
        <w:tc>
          <w:tcPr>
            <w:tcW w:w="2381" w:type="dxa"/>
            <w:gridSpan w:val="4"/>
            <w:vMerge w:val="restart"/>
          </w:tcPr>
          <w:p w14:paraId="52CC6D7D" w14:textId="77777777" w:rsidR="00F27D9D" w:rsidRPr="00996A79" w:rsidRDefault="00F27D9D" w:rsidP="008461DC">
            <w:r w:rsidRPr="00996A79">
              <w:t>Name:</w:t>
            </w:r>
          </w:p>
        </w:tc>
        <w:tc>
          <w:tcPr>
            <w:tcW w:w="7937" w:type="dxa"/>
          </w:tcPr>
          <w:p w14:paraId="0791378B" w14:textId="145F23E5" w:rsidR="00F27D9D" w:rsidRPr="00996A79" w:rsidRDefault="00356DD2" w:rsidP="008461DC">
            <w:bookmarkStart w:id="12" w:name="ManagerName"/>
            <w:r w:rsidRPr="005D7FDA">
              <w:rPr>
                <w:highlight w:val="yellow"/>
              </w:rPr>
              <w:t>#</w:t>
            </w:r>
            <w:r w:rsidR="00677C09" w:rsidRPr="005D7FDA">
              <w:rPr>
                <w:highlight w:val="yellow"/>
              </w:rPr>
              <w:t>[</w:t>
            </w:r>
            <w:r w:rsidR="00DA689D" w:rsidRPr="005D7FDA">
              <w:rPr>
                <w:highlight w:val="yellow"/>
              </w:rPr>
              <w:t xml:space="preserve">Manager </w:t>
            </w:r>
            <w:r w:rsidR="00677C09" w:rsidRPr="005D7FDA">
              <w:rPr>
                <w:highlight w:val="yellow"/>
              </w:rPr>
              <w:t>Name]</w:t>
            </w:r>
            <w:r w:rsidRPr="005D7FDA">
              <w:rPr>
                <w:highlight w:val="yellow"/>
              </w:rPr>
              <w:t>#</w:t>
            </w:r>
            <w:bookmarkEnd w:id="12"/>
            <w:r w:rsidRPr="00996A79">
              <w:t>.</w:t>
            </w:r>
          </w:p>
        </w:tc>
      </w:tr>
      <w:tr w:rsidR="00F27D9D" w:rsidRPr="00996A79" w14:paraId="555F22B4" w14:textId="77777777" w:rsidTr="008461DC">
        <w:trPr>
          <w:trHeight w:val="112"/>
        </w:trPr>
        <w:tc>
          <w:tcPr>
            <w:tcW w:w="2381" w:type="dxa"/>
            <w:gridSpan w:val="4"/>
            <w:vMerge/>
          </w:tcPr>
          <w:p w14:paraId="21D26791" w14:textId="77777777" w:rsidR="00F27D9D" w:rsidRPr="00996A79" w:rsidRDefault="00F27D9D" w:rsidP="008461DC"/>
        </w:tc>
        <w:tc>
          <w:tcPr>
            <w:tcW w:w="7937" w:type="dxa"/>
          </w:tcPr>
          <w:p w14:paraId="1FDBFBFF" w14:textId="77777777" w:rsidR="00F27D9D" w:rsidRPr="00996A79" w:rsidRDefault="00F27D9D" w:rsidP="008461DC">
            <w:r w:rsidRPr="00996A79">
              <w:t>ACN/ABN </w:t>
            </w:r>
            <w:r w:rsidRPr="005D7FDA">
              <w:rPr>
                <w:highlight w:val="yellow"/>
              </w:rPr>
              <w:t>##</w:t>
            </w:r>
          </w:p>
        </w:tc>
      </w:tr>
      <w:tr w:rsidR="00F27D9D" w:rsidRPr="00996A79" w14:paraId="01B67B20" w14:textId="77777777" w:rsidTr="008461DC">
        <w:tc>
          <w:tcPr>
            <w:tcW w:w="2381" w:type="dxa"/>
            <w:gridSpan w:val="4"/>
          </w:tcPr>
          <w:p w14:paraId="3DC32EA7" w14:textId="77777777" w:rsidR="00F27D9D" w:rsidRPr="00996A79" w:rsidRDefault="00F27D9D" w:rsidP="008461DC">
            <w:pPr>
              <w:rPr>
                <w:sz w:val="8"/>
                <w:szCs w:val="8"/>
              </w:rPr>
            </w:pPr>
          </w:p>
        </w:tc>
        <w:tc>
          <w:tcPr>
            <w:tcW w:w="7937" w:type="dxa"/>
          </w:tcPr>
          <w:p w14:paraId="03E19FA7" w14:textId="77777777" w:rsidR="00F27D9D" w:rsidRPr="00996A79" w:rsidRDefault="00F27D9D" w:rsidP="008461DC">
            <w:pPr>
              <w:rPr>
                <w:sz w:val="8"/>
                <w:szCs w:val="8"/>
              </w:rPr>
            </w:pPr>
          </w:p>
        </w:tc>
      </w:tr>
      <w:tr w:rsidR="00F27D9D" w:rsidRPr="00996A79" w14:paraId="78F536D9" w14:textId="77777777" w:rsidTr="008461DC">
        <w:tc>
          <w:tcPr>
            <w:tcW w:w="2381" w:type="dxa"/>
            <w:gridSpan w:val="4"/>
          </w:tcPr>
          <w:p w14:paraId="509E299B" w14:textId="77777777" w:rsidR="00F27D9D" w:rsidRPr="00996A79" w:rsidRDefault="00F27D9D" w:rsidP="008461DC">
            <w:r w:rsidRPr="00996A79">
              <w:t>Abbreviated description:</w:t>
            </w:r>
          </w:p>
        </w:tc>
        <w:tc>
          <w:tcPr>
            <w:tcW w:w="7937" w:type="dxa"/>
          </w:tcPr>
          <w:p w14:paraId="5EAEF4E1" w14:textId="062687D8" w:rsidR="00F27D9D" w:rsidRPr="00996A79" w:rsidRDefault="00677C09" w:rsidP="008461DC">
            <w:bookmarkStart w:id="13" w:name="ManagerShortName"/>
            <w:r>
              <w:t>Manager</w:t>
            </w:r>
            <w:bookmarkEnd w:id="13"/>
            <w:r w:rsidR="00356DD2" w:rsidRPr="00996A79">
              <w:t>.</w:t>
            </w:r>
          </w:p>
        </w:tc>
      </w:tr>
      <w:tr w:rsidR="00F27D9D" w:rsidRPr="00996A79" w14:paraId="15E31AE3" w14:textId="77777777" w:rsidTr="008461DC">
        <w:tc>
          <w:tcPr>
            <w:tcW w:w="2381" w:type="dxa"/>
            <w:gridSpan w:val="4"/>
          </w:tcPr>
          <w:p w14:paraId="72461E3C" w14:textId="77777777" w:rsidR="00F27D9D" w:rsidRPr="00996A79" w:rsidRDefault="00F27D9D" w:rsidP="008461DC">
            <w:pPr>
              <w:rPr>
                <w:sz w:val="8"/>
                <w:szCs w:val="8"/>
              </w:rPr>
            </w:pPr>
          </w:p>
        </w:tc>
        <w:tc>
          <w:tcPr>
            <w:tcW w:w="7937" w:type="dxa"/>
          </w:tcPr>
          <w:p w14:paraId="0702EA4C" w14:textId="77777777" w:rsidR="00F27D9D" w:rsidRPr="00996A79" w:rsidRDefault="00F27D9D" w:rsidP="008461DC">
            <w:pPr>
              <w:rPr>
                <w:sz w:val="8"/>
                <w:szCs w:val="8"/>
              </w:rPr>
            </w:pPr>
          </w:p>
        </w:tc>
      </w:tr>
      <w:tr w:rsidR="00F27D9D" w:rsidRPr="00996A79" w14:paraId="337F6DE6" w14:textId="77777777" w:rsidTr="008461DC">
        <w:tc>
          <w:tcPr>
            <w:tcW w:w="2381" w:type="dxa"/>
            <w:gridSpan w:val="4"/>
          </w:tcPr>
          <w:p w14:paraId="448B2F8F" w14:textId="77777777" w:rsidR="00F27D9D" w:rsidRPr="00996A79" w:rsidRDefault="00F27D9D" w:rsidP="008461DC">
            <w:r w:rsidRPr="00996A79">
              <w:t>Address for Notices:</w:t>
            </w:r>
          </w:p>
        </w:tc>
        <w:tc>
          <w:tcPr>
            <w:tcW w:w="7937" w:type="dxa"/>
          </w:tcPr>
          <w:p w14:paraId="2AAC6A86" w14:textId="77777777" w:rsidR="00F27D9D" w:rsidRPr="00996A79" w:rsidRDefault="00F27D9D" w:rsidP="008461DC"/>
        </w:tc>
      </w:tr>
      <w:tr w:rsidR="00F27D9D" w:rsidRPr="00996A79" w14:paraId="6DC25F19" w14:textId="77777777" w:rsidTr="008461DC">
        <w:tc>
          <w:tcPr>
            <w:tcW w:w="2381" w:type="dxa"/>
            <w:gridSpan w:val="4"/>
          </w:tcPr>
          <w:p w14:paraId="3AA7D484" w14:textId="77777777" w:rsidR="00F27D9D" w:rsidRPr="00996A79" w:rsidRDefault="00F27D9D" w:rsidP="008461DC">
            <w:pPr>
              <w:rPr>
                <w:sz w:val="8"/>
                <w:szCs w:val="8"/>
              </w:rPr>
            </w:pPr>
          </w:p>
        </w:tc>
        <w:tc>
          <w:tcPr>
            <w:tcW w:w="7937" w:type="dxa"/>
          </w:tcPr>
          <w:p w14:paraId="53909C20" w14:textId="77777777" w:rsidR="00F27D9D" w:rsidRPr="00996A79" w:rsidRDefault="00F27D9D" w:rsidP="008461DC">
            <w:pPr>
              <w:rPr>
                <w:sz w:val="8"/>
                <w:szCs w:val="8"/>
              </w:rPr>
            </w:pPr>
          </w:p>
        </w:tc>
      </w:tr>
      <w:tr w:rsidR="00F27D9D" w:rsidRPr="00996A79" w14:paraId="3378CF29" w14:textId="77777777" w:rsidTr="008461DC">
        <w:tc>
          <w:tcPr>
            <w:tcW w:w="1190" w:type="dxa"/>
            <w:gridSpan w:val="2"/>
          </w:tcPr>
          <w:p w14:paraId="54C73C5D" w14:textId="77777777" w:rsidR="00F27D9D" w:rsidRPr="00996A79" w:rsidRDefault="00F27D9D" w:rsidP="008461DC"/>
        </w:tc>
        <w:tc>
          <w:tcPr>
            <w:tcW w:w="1191" w:type="dxa"/>
            <w:gridSpan w:val="2"/>
          </w:tcPr>
          <w:p w14:paraId="7A63A668" w14:textId="77777777" w:rsidR="00F27D9D" w:rsidRPr="00996A79" w:rsidRDefault="00F27D9D" w:rsidP="008461DC">
            <w:pPr>
              <w:rPr>
                <w:i/>
              </w:rPr>
            </w:pPr>
            <w:r w:rsidRPr="00996A79">
              <w:rPr>
                <w:i/>
              </w:rPr>
              <w:t>Delivery:</w:t>
            </w:r>
          </w:p>
        </w:tc>
        <w:tc>
          <w:tcPr>
            <w:tcW w:w="7937" w:type="dxa"/>
          </w:tcPr>
          <w:p w14:paraId="5BF3CFD4" w14:textId="77777777" w:rsidR="00F27D9D" w:rsidRPr="00996A79" w:rsidRDefault="00356DD2" w:rsidP="008461DC">
            <w:r w:rsidRPr="005D7FDA">
              <w:rPr>
                <w:highlight w:val="yellow"/>
              </w:rPr>
              <w:t>##</w:t>
            </w:r>
            <w:r w:rsidRPr="00996A79">
              <w:t>.</w:t>
            </w:r>
          </w:p>
        </w:tc>
      </w:tr>
      <w:tr w:rsidR="00F27D9D" w:rsidRPr="00996A79" w14:paraId="04A87636" w14:textId="77777777" w:rsidTr="008461DC">
        <w:tc>
          <w:tcPr>
            <w:tcW w:w="1190" w:type="dxa"/>
            <w:gridSpan w:val="2"/>
          </w:tcPr>
          <w:p w14:paraId="3CB014E3" w14:textId="77777777" w:rsidR="00F27D9D" w:rsidRPr="00996A79" w:rsidRDefault="00F27D9D" w:rsidP="008461DC">
            <w:pPr>
              <w:rPr>
                <w:sz w:val="8"/>
                <w:szCs w:val="8"/>
              </w:rPr>
            </w:pPr>
          </w:p>
        </w:tc>
        <w:tc>
          <w:tcPr>
            <w:tcW w:w="1191" w:type="dxa"/>
            <w:gridSpan w:val="2"/>
          </w:tcPr>
          <w:p w14:paraId="4A1E1CC2" w14:textId="77777777" w:rsidR="00F27D9D" w:rsidRPr="00996A79" w:rsidRDefault="00F27D9D" w:rsidP="008461DC">
            <w:pPr>
              <w:rPr>
                <w:i/>
                <w:sz w:val="8"/>
                <w:szCs w:val="8"/>
              </w:rPr>
            </w:pPr>
          </w:p>
        </w:tc>
        <w:tc>
          <w:tcPr>
            <w:tcW w:w="7937" w:type="dxa"/>
          </w:tcPr>
          <w:p w14:paraId="00422595" w14:textId="77777777" w:rsidR="00F27D9D" w:rsidRPr="00996A79" w:rsidRDefault="00F27D9D" w:rsidP="008461DC">
            <w:pPr>
              <w:rPr>
                <w:sz w:val="8"/>
                <w:szCs w:val="8"/>
              </w:rPr>
            </w:pPr>
          </w:p>
        </w:tc>
      </w:tr>
      <w:tr w:rsidR="00F27D9D" w:rsidRPr="00996A79" w14:paraId="6B4DAF87" w14:textId="77777777" w:rsidTr="008461DC">
        <w:tc>
          <w:tcPr>
            <w:tcW w:w="1190" w:type="dxa"/>
            <w:gridSpan w:val="2"/>
          </w:tcPr>
          <w:p w14:paraId="4DCBA81F" w14:textId="77777777" w:rsidR="00F27D9D" w:rsidRPr="00996A79" w:rsidRDefault="00F27D9D" w:rsidP="008461DC"/>
        </w:tc>
        <w:tc>
          <w:tcPr>
            <w:tcW w:w="1191" w:type="dxa"/>
            <w:gridSpan w:val="2"/>
          </w:tcPr>
          <w:p w14:paraId="18FD7F72" w14:textId="77777777" w:rsidR="00F27D9D" w:rsidRPr="00996A79" w:rsidRDefault="00F27D9D" w:rsidP="008461DC">
            <w:pPr>
              <w:rPr>
                <w:i/>
              </w:rPr>
            </w:pPr>
            <w:r w:rsidRPr="00996A79">
              <w:rPr>
                <w:i/>
              </w:rPr>
              <w:t>Post:</w:t>
            </w:r>
          </w:p>
        </w:tc>
        <w:tc>
          <w:tcPr>
            <w:tcW w:w="7937" w:type="dxa"/>
          </w:tcPr>
          <w:p w14:paraId="500F055D" w14:textId="77777777" w:rsidR="00F27D9D" w:rsidRPr="00996A79" w:rsidRDefault="00356DD2" w:rsidP="008461DC">
            <w:r w:rsidRPr="005D7FDA">
              <w:rPr>
                <w:highlight w:val="yellow"/>
              </w:rPr>
              <w:t>##</w:t>
            </w:r>
            <w:r w:rsidRPr="00996A79">
              <w:t>.</w:t>
            </w:r>
          </w:p>
        </w:tc>
      </w:tr>
      <w:tr w:rsidR="00F27D9D" w:rsidRPr="00996A79" w14:paraId="3F770D2A" w14:textId="77777777" w:rsidTr="008461DC">
        <w:tc>
          <w:tcPr>
            <w:tcW w:w="1190" w:type="dxa"/>
            <w:gridSpan w:val="2"/>
          </w:tcPr>
          <w:p w14:paraId="1E53B9B8" w14:textId="77777777" w:rsidR="00F27D9D" w:rsidRPr="00996A79" w:rsidRDefault="00F27D9D" w:rsidP="008461DC">
            <w:pPr>
              <w:rPr>
                <w:sz w:val="8"/>
                <w:szCs w:val="8"/>
              </w:rPr>
            </w:pPr>
          </w:p>
        </w:tc>
        <w:tc>
          <w:tcPr>
            <w:tcW w:w="1191" w:type="dxa"/>
            <w:gridSpan w:val="2"/>
          </w:tcPr>
          <w:p w14:paraId="0D087C12" w14:textId="77777777" w:rsidR="00F27D9D" w:rsidRPr="00996A79" w:rsidRDefault="00F27D9D" w:rsidP="008461DC">
            <w:pPr>
              <w:rPr>
                <w:i/>
                <w:sz w:val="8"/>
                <w:szCs w:val="8"/>
              </w:rPr>
            </w:pPr>
          </w:p>
        </w:tc>
        <w:tc>
          <w:tcPr>
            <w:tcW w:w="7937" w:type="dxa"/>
          </w:tcPr>
          <w:p w14:paraId="198C892C" w14:textId="77777777" w:rsidR="00F27D9D" w:rsidRPr="00996A79" w:rsidRDefault="00F27D9D" w:rsidP="008461DC">
            <w:pPr>
              <w:rPr>
                <w:sz w:val="8"/>
                <w:szCs w:val="8"/>
              </w:rPr>
            </w:pPr>
          </w:p>
        </w:tc>
      </w:tr>
      <w:tr w:rsidR="00F27D9D" w:rsidRPr="00996A79" w14:paraId="0E4334CD" w14:textId="77777777" w:rsidTr="008461DC">
        <w:tc>
          <w:tcPr>
            <w:tcW w:w="1190" w:type="dxa"/>
            <w:gridSpan w:val="2"/>
          </w:tcPr>
          <w:p w14:paraId="5540D63A" w14:textId="77777777" w:rsidR="00F27D9D" w:rsidRPr="00996A79" w:rsidRDefault="00F27D9D" w:rsidP="008461DC"/>
        </w:tc>
        <w:tc>
          <w:tcPr>
            <w:tcW w:w="1191" w:type="dxa"/>
            <w:gridSpan w:val="2"/>
          </w:tcPr>
          <w:p w14:paraId="33676456" w14:textId="77777777" w:rsidR="00F27D9D" w:rsidRPr="00996A79" w:rsidRDefault="00F27D9D" w:rsidP="008461DC">
            <w:pPr>
              <w:rPr>
                <w:i/>
              </w:rPr>
            </w:pPr>
            <w:r w:rsidRPr="00996A79">
              <w:rPr>
                <w:i/>
              </w:rPr>
              <w:t>Facsimile:</w:t>
            </w:r>
          </w:p>
        </w:tc>
        <w:tc>
          <w:tcPr>
            <w:tcW w:w="7937" w:type="dxa"/>
          </w:tcPr>
          <w:p w14:paraId="2080F4FC" w14:textId="77777777" w:rsidR="00F27D9D" w:rsidRPr="00996A79" w:rsidRDefault="00356DD2" w:rsidP="008461DC">
            <w:r w:rsidRPr="005D7FDA">
              <w:rPr>
                <w:highlight w:val="yellow"/>
              </w:rPr>
              <w:t>##</w:t>
            </w:r>
            <w:r w:rsidRPr="00996A79">
              <w:t>.</w:t>
            </w:r>
          </w:p>
        </w:tc>
      </w:tr>
      <w:tr w:rsidR="008E2D73" w:rsidRPr="00996A79" w14:paraId="074A825D" w14:textId="77777777" w:rsidTr="008461DC">
        <w:tc>
          <w:tcPr>
            <w:tcW w:w="1190" w:type="dxa"/>
            <w:gridSpan w:val="2"/>
          </w:tcPr>
          <w:p w14:paraId="40E394D6" w14:textId="77777777" w:rsidR="008E2D73" w:rsidRPr="00996A79" w:rsidRDefault="008E2D73" w:rsidP="008461DC"/>
        </w:tc>
        <w:tc>
          <w:tcPr>
            <w:tcW w:w="1191" w:type="dxa"/>
            <w:gridSpan w:val="2"/>
          </w:tcPr>
          <w:p w14:paraId="75D1B366" w14:textId="05C8719A" w:rsidR="008E2D73" w:rsidRPr="00996A79" w:rsidRDefault="008E2D73" w:rsidP="008461DC">
            <w:pPr>
              <w:rPr>
                <w:i/>
              </w:rPr>
            </w:pPr>
            <w:r>
              <w:rPr>
                <w:i/>
              </w:rPr>
              <w:t>Email:</w:t>
            </w:r>
          </w:p>
        </w:tc>
        <w:tc>
          <w:tcPr>
            <w:tcW w:w="7937" w:type="dxa"/>
          </w:tcPr>
          <w:p w14:paraId="08DC5235" w14:textId="3D6B416D" w:rsidR="008E2D73" w:rsidRPr="005D7FDA" w:rsidRDefault="008E2D73" w:rsidP="008461DC">
            <w:pPr>
              <w:rPr>
                <w:highlight w:val="yellow"/>
              </w:rPr>
            </w:pPr>
            <w:r w:rsidRPr="005D7FDA">
              <w:rPr>
                <w:highlight w:val="yellow"/>
              </w:rPr>
              <w:t>##</w:t>
            </w:r>
            <w:r w:rsidRPr="00996A79">
              <w:t>.</w:t>
            </w:r>
          </w:p>
        </w:tc>
      </w:tr>
      <w:tr w:rsidR="00F27D9D" w:rsidRPr="00996A79" w14:paraId="07173879" w14:textId="77777777" w:rsidTr="00DB7C69">
        <w:trPr>
          <w:gridBefore w:val="1"/>
          <w:wBefore w:w="113" w:type="dxa"/>
        </w:trPr>
        <w:tc>
          <w:tcPr>
            <w:tcW w:w="2127" w:type="dxa"/>
            <w:gridSpan w:val="2"/>
          </w:tcPr>
          <w:p w14:paraId="434D5A5D" w14:textId="77777777" w:rsidR="00F27D9D" w:rsidRPr="00996A79" w:rsidRDefault="00F27D9D" w:rsidP="00FE6B12">
            <w:pPr>
              <w:rPr>
                <w:sz w:val="12"/>
              </w:rPr>
            </w:pPr>
          </w:p>
        </w:tc>
        <w:tc>
          <w:tcPr>
            <w:tcW w:w="8078" w:type="dxa"/>
            <w:gridSpan w:val="2"/>
          </w:tcPr>
          <w:p w14:paraId="09907CFA" w14:textId="77777777" w:rsidR="00F27D9D" w:rsidRPr="00996A79" w:rsidRDefault="00F27D9D" w:rsidP="00FE6B12">
            <w:pPr>
              <w:rPr>
                <w:sz w:val="12"/>
              </w:rPr>
            </w:pPr>
          </w:p>
        </w:tc>
      </w:tr>
    </w:tbl>
    <w:p w14:paraId="20DE2F88" w14:textId="3246A8A5" w:rsidR="00FE6B12" w:rsidRDefault="00FE6B12" w:rsidP="00CA0135">
      <w:pPr>
        <w:tabs>
          <w:tab w:val="left" w:pos="2376"/>
        </w:tabs>
        <w:ind w:left="-5"/>
        <w:rPr>
          <w:sz w:val="12"/>
        </w:rPr>
      </w:pPr>
    </w:p>
    <w:tbl>
      <w:tblPr>
        <w:tblStyle w:val="TableGrid1"/>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77"/>
        <w:gridCol w:w="1050"/>
        <w:gridCol w:w="141"/>
        <w:gridCol w:w="7937"/>
      </w:tblGrid>
      <w:tr w:rsidR="004A3BE9" w:rsidRPr="00996A79" w14:paraId="45451B4F" w14:textId="77777777" w:rsidTr="004A3BE9">
        <w:trPr>
          <w:trHeight w:val="113"/>
        </w:trPr>
        <w:tc>
          <w:tcPr>
            <w:tcW w:w="2381" w:type="dxa"/>
            <w:gridSpan w:val="4"/>
          </w:tcPr>
          <w:p w14:paraId="0B9CD506" w14:textId="77777777" w:rsidR="004A3BE9" w:rsidRPr="00996A79" w:rsidRDefault="004A3BE9" w:rsidP="004A3BE9">
            <w:r w:rsidRPr="00996A79">
              <w:t>Name:</w:t>
            </w:r>
          </w:p>
        </w:tc>
        <w:tc>
          <w:tcPr>
            <w:tcW w:w="7937" w:type="dxa"/>
          </w:tcPr>
          <w:p w14:paraId="1AA4F484" w14:textId="517091B1" w:rsidR="004A3BE9" w:rsidRPr="00996A79" w:rsidRDefault="004A3BE9" w:rsidP="004A3BE9">
            <w:r w:rsidRPr="005D7FDA">
              <w:rPr>
                <w:highlight w:val="yellow"/>
              </w:rPr>
              <w:t>#[Covenantor Name]#</w:t>
            </w:r>
            <w:r w:rsidRPr="00996A79">
              <w:t>.</w:t>
            </w:r>
          </w:p>
        </w:tc>
      </w:tr>
      <w:tr w:rsidR="004A3BE9" w:rsidRPr="00996A79" w14:paraId="23CD317F" w14:textId="77777777" w:rsidTr="004A3BE9">
        <w:tc>
          <w:tcPr>
            <w:tcW w:w="2381" w:type="dxa"/>
            <w:gridSpan w:val="4"/>
          </w:tcPr>
          <w:p w14:paraId="0599F436" w14:textId="77777777" w:rsidR="004A3BE9" w:rsidRPr="00996A79" w:rsidRDefault="004A3BE9" w:rsidP="004A3BE9">
            <w:pPr>
              <w:rPr>
                <w:sz w:val="8"/>
                <w:szCs w:val="8"/>
              </w:rPr>
            </w:pPr>
          </w:p>
        </w:tc>
        <w:tc>
          <w:tcPr>
            <w:tcW w:w="7937" w:type="dxa"/>
          </w:tcPr>
          <w:p w14:paraId="7E3A75FC" w14:textId="77777777" w:rsidR="004A3BE9" w:rsidRPr="00996A79" w:rsidRDefault="004A3BE9" w:rsidP="004A3BE9">
            <w:pPr>
              <w:rPr>
                <w:sz w:val="8"/>
                <w:szCs w:val="8"/>
              </w:rPr>
            </w:pPr>
          </w:p>
        </w:tc>
      </w:tr>
      <w:tr w:rsidR="004A3BE9" w:rsidRPr="00996A79" w14:paraId="1E15E306" w14:textId="77777777" w:rsidTr="004A3BE9">
        <w:tc>
          <w:tcPr>
            <w:tcW w:w="2381" w:type="dxa"/>
            <w:gridSpan w:val="4"/>
          </w:tcPr>
          <w:p w14:paraId="11F08CD0" w14:textId="77777777" w:rsidR="004A3BE9" w:rsidRPr="00996A79" w:rsidRDefault="004A3BE9" w:rsidP="004A3BE9">
            <w:r w:rsidRPr="00996A79">
              <w:t>Abbreviated description:</w:t>
            </w:r>
          </w:p>
        </w:tc>
        <w:tc>
          <w:tcPr>
            <w:tcW w:w="7937" w:type="dxa"/>
          </w:tcPr>
          <w:p w14:paraId="5456B977" w14:textId="030A20A3" w:rsidR="004A3BE9" w:rsidRPr="00996A79" w:rsidRDefault="004A3BE9" w:rsidP="004A3BE9">
            <w:r>
              <w:t>Covenantor</w:t>
            </w:r>
            <w:r w:rsidRPr="00996A79">
              <w:t>.</w:t>
            </w:r>
          </w:p>
        </w:tc>
      </w:tr>
      <w:tr w:rsidR="004A3BE9" w:rsidRPr="00996A79" w14:paraId="2B725D1D" w14:textId="77777777" w:rsidTr="004A3BE9">
        <w:tc>
          <w:tcPr>
            <w:tcW w:w="2381" w:type="dxa"/>
            <w:gridSpan w:val="4"/>
          </w:tcPr>
          <w:p w14:paraId="48B31A05" w14:textId="77777777" w:rsidR="004A3BE9" w:rsidRPr="00996A79" w:rsidRDefault="004A3BE9" w:rsidP="004A3BE9">
            <w:pPr>
              <w:rPr>
                <w:sz w:val="8"/>
                <w:szCs w:val="8"/>
              </w:rPr>
            </w:pPr>
          </w:p>
        </w:tc>
        <w:tc>
          <w:tcPr>
            <w:tcW w:w="7937" w:type="dxa"/>
          </w:tcPr>
          <w:p w14:paraId="19FA1E8A" w14:textId="77777777" w:rsidR="004A3BE9" w:rsidRPr="00996A79" w:rsidRDefault="004A3BE9" w:rsidP="004A3BE9">
            <w:pPr>
              <w:rPr>
                <w:sz w:val="8"/>
                <w:szCs w:val="8"/>
              </w:rPr>
            </w:pPr>
          </w:p>
        </w:tc>
      </w:tr>
      <w:tr w:rsidR="004A3BE9" w:rsidRPr="00996A79" w14:paraId="7F7C6BD6" w14:textId="77777777" w:rsidTr="004A3BE9">
        <w:tc>
          <w:tcPr>
            <w:tcW w:w="2381" w:type="dxa"/>
            <w:gridSpan w:val="4"/>
          </w:tcPr>
          <w:p w14:paraId="5D6AF83A" w14:textId="77777777" w:rsidR="004A3BE9" w:rsidRPr="00996A79" w:rsidRDefault="004A3BE9" w:rsidP="004A3BE9">
            <w:r w:rsidRPr="00996A79">
              <w:t>Address for Notices:</w:t>
            </w:r>
          </w:p>
        </w:tc>
        <w:tc>
          <w:tcPr>
            <w:tcW w:w="7937" w:type="dxa"/>
          </w:tcPr>
          <w:p w14:paraId="6BC1A8FA" w14:textId="77777777" w:rsidR="004A3BE9" w:rsidRPr="00996A79" w:rsidRDefault="004A3BE9" w:rsidP="004A3BE9"/>
        </w:tc>
      </w:tr>
      <w:tr w:rsidR="004A3BE9" w:rsidRPr="00996A79" w14:paraId="32C37C92" w14:textId="77777777" w:rsidTr="004A3BE9">
        <w:tc>
          <w:tcPr>
            <w:tcW w:w="2381" w:type="dxa"/>
            <w:gridSpan w:val="4"/>
          </w:tcPr>
          <w:p w14:paraId="6341FC08" w14:textId="77777777" w:rsidR="004A3BE9" w:rsidRPr="00996A79" w:rsidRDefault="004A3BE9" w:rsidP="004A3BE9">
            <w:pPr>
              <w:rPr>
                <w:sz w:val="8"/>
                <w:szCs w:val="8"/>
              </w:rPr>
            </w:pPr>
          </w:p>
        </w:tc>
        <w:tc>
          <w:tcPr>
            <w:tcW w:w="7937" w:type="dxa"/>
          </w:tcPr>
          <w:p w14:paraId="756EB285" w14:textId="77777777" w:rsidR="004A3BE9" w:rsidRPr="00996A79" w:rsidRDefault="004A3BE9" w:rsidP="004A3BE9">
            <w:pPr>
              <w:rPr>
                <w:sz w:val="8"/>
                <w:szCs w:val="8"/>
              </w:rPr>
            </w:pPr>
          </w:p>
        </w:tc>
      </w:tr>
      <w:tr w:rsidR="004A3BE9" w:rsidRPr="00996A79" w14:paraId="6DC02A0C" w14:textId="77777777" w:rsidTr="004A3BE9">
        <w:tc>
          <w:tcPr>
            <w:tcW w:w="1190" w:type="dxa"/>
            <w:gridSpan w:val="2"/>
          </w:tcPr>
          <w:p w14:paraId="108EC861" w14:textId="77777777" w:rsidR="004A3BE9" w:rsidRPr="00996A79" w:rsidRDefault="004A3BE9" w:rsidP="004A3BE9"/>
        </w:tc>
        <w:tc>
          <w:tcPr>
            <w:tcW w:w="1191" w:type="dxa"/>
            <w:gridSpan w:val="2"/>
          </w:tcPr>
          <w:p w14:paraId="50A9F4D3" w14:textId="77777777" w:rsidR="004A3BE9" w:rsidRPr="00996A79" w:rsidRDefault="004A3BE9" w:rsidP="004A3BE9">
            <w:pPr>
              <w:rPr>
                <w:i/>
              </w:rPr>
            </w:pPr>
            <w:r w:rsidRPr="00996A79">
              <w:rPr>
                <w:i/>
              </w:rPr>
              <w:t>Delivery:</w:t>
            </w:r>
          </w:p>
        </w:tc>
        <w:tc>
          <w:tcPr>
            <w:tcW w:w="7937" w:type="dxa"/>
          </w:tcPr>
          <w:p w14:paraId="23221659" w14:textId="77777777" w:rsidR="004A3BE9" w:rsidRPr="008E2D73" w:rsidRDefault="004A3BE9" w:rsidP="004A3BE9">
            <w:pPr>
              <w:rPr>
                <w:highlight w:val="yellow"/>
              </w:rPr>
            </w:pPr>
            <w:r w:rsidRPr="008E2D73">
              <w:rPr>
                <w:highlight w:val="yellow"/>
              </w:rPr>
              <w:t>##.</w:t>
            </w:r>
          </w:p>
        </w:tc>
      </w:tr>
      <w:tr w:rsidR="004A3BE9" w:rsidRPr="00996A79" w14:paraId="0A05E798" w14:textId="77777777" w:rsidTr="004A3BE9">
        <w:tc>
          <w:tcPr>
            <w:tcW w:w="1190" w:type="dxa"/>
            <w:gridSpan w:val="2"/>
          </w:tcPr>
          <w:p w14:paraId="001A06C6" w14:textId="77777777" w:rsidR="004A3BE9" w:rsidRPr="00996A79" w:rsidRDefault="004A3BE9" w:rsidP="004A3BE9">
            <w:pPr>
              <w:rPr>
                <w:sz w:val="8"/>
                <w:szCs w:val="8"/>
              </w:rPr>
            </w:pPr>
          </w:p>
        </w:tc>
        <w:tc>
          <w:tcPr>
            <w:tcW w:w="1191" w:type="dxa"/>
            <w:gridSpan w:val="2"/>
          </w:tcPr>
          <w:p w14:paraId="01828983" w14:textId="77777777" w:rsidR="004A3BE9" w:rsidRPr="00996A79" w:rsidRDefault="004A3BE9" w:rsidP="004A3BE9">
            <w:pPr>
              <w:rPr>
                <w:i/>
                <w:sz w:val="8"/>
                <w:szCs w:val="8"/>
              </w:rPr>
            </w:pPr>
          </w:p>
        </w:tc>
        <w:tc>
          <w:tcPr>
            <w:tcW w:w="7937" w:type="dxa"/>
          </w:tcPr>
          <w:p w14:paraId="07E2272F" w14:textId="77777777" w:rsidR="004A3BE9" w:rsidRPr="008E2D73" w:rsidRDefault="004A3BE9" w:rsidP="004A3BE9">
            <w:pPr>
              <w:rPr>
                <w:sz w:val="8"/>
                <w:szCs w:val="8"/>
                <w:highlight w:val="yellow"/>
              </w:rPr>
            </w:pPr>
          </w:p>
        </w:tc>
      </w:tr>
      <w:tr w:rsidR="004A3BE9" w:rsidRPr="00996A79" w14:paraId="74B8FFF2" w14:textId="77777777" w:rsidTr="004A3BE9">
        <w:tc>
          <w:tcPr>
            <w:tcW w:w="1190" w:type="dxa"/>
            <w:gridSpan w:val="2"/>
          </w:tcPr>
          <w:p w14:paraId="1F925CC8" w14:textId="77777777" w:rsidR="004A3BE9" w:rsidRPr="00996A79" w:rsidRDefault="004A3BE9" w:rsidP="004A3BE9"/>
        </w:tc>
        <w:tc>
          <w:tcPr>
            <w:tcW w:w="1191" w:type="dxa"/>
            <w:gridSpan w:val="2"/>
          </w:tcPr>
          <w:p w14:paraId="4CFE1EBA" w14:textId="77777777" w:rsidR="004A3BE9" w:rsidRPr="00996A79" w:rsidRDefault="004A3BE9" w:rsidP="004A3BE9">
            <w:pPr>
              <w:rPr>
                <w:i/>
              </w:rPr>
            </w:pPr>
            <w:r w:rsidRPr="00996A79">
              <w:rPr>
                <w:i/>
              </w:rPr>
              <w:t>Post:</w:t>
            </w:r>
          </w:p>
        </w:tc>
        <w:tc>
          <w:tcPr>
            <w:tcW w:w="7937" w:type="dxa"/>
          </w:tcPr>
          <w:p w14:paraId="4BED96A4" w14:textId="77777777" w:rsidR="004A3BE9" w:rsidRPr="008E2D73" w:rsidRDefault="004A3BE9" w:rsidP="004A3BE9">
            <w:pPr>
              <w:rPr>
                <w:highlight w:val="yellow"/>
              </w:rPr>
            </w:pPr>
            <w:r w:rsidRPr="008E2D73">
              <w:rPr>
                <w:highlight w:val="yellow"/>
              </w:rPr>
              <w:t>##.</w:t>
            </w:r>
          </w:p>
        </w:tc>
      </w:tr>
      <w:tr w:rsidR="004A3BE9" w:rsidRPr="00996A79" w14:paraId="150DF108" w14:textId="77777777" w:rsidTr="004A3BE9">
        <w:tc>
          <w:tcPr>
            <w:tcW w:w="1190" w:type="dxa"/>
            <w:gridSpan w:val="2"/>
          </w:tcPr>
          <w:p w14:paraId="783FD61B" w14:textId="77777777" w:rsidR="004A3BE9" w:rsidRPr="00996A79" w:rsidRDefault="004A3BE9" w:rsidP="004A3BE9">
            <w:pPr>
              <w:rPr>
                <w:sz w:val="8"/>
                <w:szCs w:val="8"/>
              </w:rPr>
            </w:pPr>
          </w:p>
        </w:tc>
        <w:tc>
          <w:tcPr>
            <w:tcW w:w="1191" w:type="dxa"/>
            <w:gridSpan w:val="2"/>
          </w:tcPr>
          <w:p w14:paraId="4405B8ED" w14:textId="77777777" w:rsidR="004A3BE9" w:rsidRPr="00996A79" w:rsidRDefault="004A3BE9" w:rsidP="004A3BE9">
            <w:pPr>
              <w:rPr>
                <w:i/>
                <w:sz w:val="8"/>
                <w:szCs w:val="8"/>
              </w:rPr>
            </w:pPr>
          </w:p>
        </w:tc>
        <w:tc>
          <w:tcPr>
            <w:tcW w:w="7937" w:type="dxa"/>
          </w:tcPr>
          <w:p w14:paraId="2A944453" w14:textId="77777777" w:rsidR="004A3BE9" w:rsidRPr="008E2D73" w:rsidRDefault="004A3BE9" w:rsidP="004A3BE9">
            <w:pPr>
              <w:rPr>
                <w:sz w:val="8"/>
                <w:szCs w:val="8"/>
                <w:highlight w:val="yellow"/>
              </w:rPr>
            </w:pPr>
          </w:p>
        </w:tc>
      </w:tr>
      <w:tr w:rsidR="004A3BE9" w:rsidRPr="00996A79" w14:paraId="0600523C" w14:textId="77777777" w:rsidTr="004A3BE9">
        <w:tc>
          <w:tcPr>
            <w:tcW w:w="1190" w:type="dxa"/>
            <w:gridSpan w:val="2"/>
          </w:tcPr>
          <w:p w14:paraId="52E48151" w14:textId="77777777" w:rsidR="004A3BE9" w:rsidRPr="00996A79" w:rsidRDefault="004A3BE9" w:rsidP="004A3BE9"/>
        </w:tc>
        <w:tc>
          <w:tcPr>
            <w:tcW w:w="1191" w:type="dxa"/>
            <w:gridSpan w:val="2"/>
          </w:tcPr>
          <w:p w14:paraId="2341F039" w14:textId="77777777" w:rsidR="004A3BE9" w:rsidRPr="00996A79" w:rsidRDefault="004A3BE9" w:rsidP="004A3BE9">
            <w:pPr>
              <w:rPr>
                <w:i/>
              </w:rPr>
            </w:pPr>
            <w:r w:rsidRPr="00996A79">
              <w:rPr>
                <w:i/>
              </w:rPr>
              <w:t>Facsimile:</w:t>
            </w:r>
          </w:p>
        </w:tc>
        <w:tc>
          <w:tcPr>
            <w:tcW w:w="7937" w:type="dxa"/>
          </w:tcPr>
          <w:p w14:paraId="33A96E7C" w14:textId="77777777" w:rsidR="004A3BE9" w:rsidRPr="008E2D73" w:rsidRDefault="004A3BE9" w:rsidP="004A3BE9">
            <w:pPr>
              <w:rPr>
                <w:highlight w:val="yellow"/>
              </w:rPr>
            </w:pPr>
            <w:r w:rsidRPr="008E2D73">
              <w:rPr>
                <w:highlight w:val="yellow"/>
              </w:rPr>
              <w:t>##.</w:t>
            </w:r>
          </w:p>
        </w:tc>
      </w:tr>
      <w:tr w:rsidR="008E2D73" w:rsidRPr="00996A79" w14:paraId="3F26EFBA" w14:textId="77777777" w:rsidTr="004A3BE9">
        <w:tc>
          <w:tcPr>
            <w:tcW w:w="1190" w:type="dxa"/>
            <w:gridSpan w:val="2"/>
          </w:tcPr>
          <w:p w14:paraId="4A0EA8CC" w14:textId="77777777" w:rsidR="008E2D73" w:rsidRPr="00996A79" w:rsidRDefault="008E2D73" w:rsidP="004A3BE9"/>
        </w:tc>
        <w:tc>
          <w:tcPr>
            <w:tcW w:w="1191" w:type="dxa"/>
            <w:gridSpan w:val="2"/>
          </w:tcPr>
          <w:p w14:paraId="2F6E6D0E" w14:textId="1E8BAEEF" w:rsidR="008E2D73" w:rsidRPr="00996A79" w:rsidRDefault="008E2D73" w:rsidP="004A3BE9">
            <w:pPr>
              <w:rPr>
                <w:i/>
              </w:rPr>
            </w:pPr>
            <w:r>
              <w:rPr>
                <w:i/>
              </w:rPr>
              <w:t>Email:</w:t>
            </w:r>
          </w:p>
        </w:tc>
        <w:tc>
          <w:tcPr>
            <w:tcW w:w="7937" w:type="dxa"/>
          </w:tcPr>
          <w:p w14:paraId="3A5A8ED9" w14:textId="5D8FCCEE" w:rsidR="008E2D73" w:rsidRPr="008E2D73" w:rsidRDefault="008E2D73" w:rsidP="004A3BE9">
            <w:pPr>
              <w:rPr>
                <w:highlight w:val="yellow"/>
              </w:rPr>
            </w:pPr>
            <w:r w:rsidRPr="008E2D73">
              <w:rPr>
                <w:highlight w:val="yellow"/>
              </w:rPr>
              <w:t>##.</w:t>
            </w:r>
          </w:p>
        </w:tc>
      </w:tr>
      <w:tr w:rsidR="004A3BE9" w:rsidRPr="00996A79" w14:paraId="58DF898B" w14:textId="77777777" w:rsidTr="004A3BE9">
        <w:trPr>
          <w:gridBefore w:val="1"/>
          <w:wBefore w:w="113" w:type="dxa"/>
        </w:trPr>
        <w:tc>
          <w:tcPr>
            <w:tcW w:w="2127" w:type="dxa"/>
            <w:gridSpan w:val="2"/>
          </w:tcPr>
          <w:p w14:paraId="555F6A56" w14:textId="77777777" w:rsidR="004A3BE9" w:rsidRPr="00996A79" w:rsidRDefault="004A3BE9" w:rsidP="004A3BE9">
            <w:pPr>
              <w:rPr>
                <w:sz w:val="12"/>
              </w:rPr>
            </w:pPr>
          </w:p>
        </w:tc>
        <w:tc>
          <w:tcPr>
            <w:tcW w:w="8078" w:type="dxa"/>
            <w:gridSpan w:val="2"/>
          </w:tcPr>
          <w:p w14:paraId="487F5B54" w14:textId="77777777" w:rsidR="004A3BE9" w:rsidRPr="00996A79" w:rsidRDefault="004A3BE9" w:rsidP="004A3BE9">
            <w:pPr>
              <w:rPr>
                <w:sz w:val="12"/>
              </w:rPr>
            </w:pPr>
          </w:p>
        </w:tc>
      </w:tr>
    </w:tbl>
    <w:p w14:paraId="23100CEB" w14:textId="7EDC4AB7" w:rsidR="004A3BE9" w:rsidRDefault="004A3BE9" w:rsidP="00CA0135">
      <w:pPr>
        <w:tabs>
          <w:tab w:val="left" w:pos="2376"/>
        </w:tabs>
        <w:ind w:left="-5"/>
        <w:rPr>
          <w:sz w:val="12"/>
        </w:rPr>
      </w:pPr>
    </w:p>
    <w:tbl>
      <w:tblPr>
        <w:tblStyle w:val="TableGrid1"/>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77"/>
        <w:gridCol w:w="1050"/>
        <w:gridCol w:w="141"/>
        <w:gridCol w:w="7937"/>
      </w:tblGrid>
      <w:tr w:rsidR="00804078" w:rsidRPr="00996A79" w14:paraId="6B56C0C4" w14:textId="77777777" w:rsidTr="00944CD2">
        <w:trPr>
          <w:trHeight w:val="113"/>
        </w:trPr>
        <w:tc>
          <w:tcPr>
            <w:tcW w:w="2381" w:type="dxa"/>
            <w:gridSpan w:val="4"/>
          </w:tcPr>
          <w:p w14:paraId="2940E313" w14:textId="77777777" w:rsidR="00804078" w:rsidRPr="00996A79" w:rsidRDefault="00804078" w:rsidP="00944CD2">
            <w:r w:rsidRPr="00996A79">
              <w:t>Name:</w:t>
            </w:r>
          </w:p>
        </w:tc>
        <w:tc>
          <w:tcPr>
            <w:tcW w:w="7937" w:type="dxa"/>
          </w:tcPr>
          <w:p w14:paraId="39541FDA" w14:textId="77777777" w:rsidR="00804078" w:rsidRPr="00996A79" w:rsidRDefault="00804078" w:rsidP="00944CD2">
            <w:r w:rsidRPr="00996A79">
              <w:t>#</w:t>
            </w:r>
            <w:r>
              <w:t>[Covenantor Name]</w:t>
            </w:r>
            <w:r w:rsidRPr="00996A79">
              <w:t>#.</w:t>
            </w:r>
          </w:p>
        </w:tc>
      </w:tr>
      <w:tr w:rsidR="00804078" w:rsidRPr="00996A79" w14:paraId="46A9A80E" w14:textId="77777777" w:rsidTr="00944CD2">
        <w:tc>
          <w:tcPr>
            <w:tcW w:w="2381" w:type="dxa"/>
            <w:gridSpan w:val="4"/>
          </w:tcPr>
          <w:p w14:paraId="7A2DFF7C" w14:textId="77777777" w:rsidR="00804078" w:rsidRPr="00996A79" w:rsidRDefault="00804078" w:rsidP="00944CD2">
            <w:pPr>
              <w:rPr>
                <w:sz w:val="8"/>
                <w:szCs w:val="8"/>
              </w:rPr>
            </w:pPr>
          </w:p>
        </w:tc>
        <w:tc>
          <w:tcPr>
            <w:tcW w:w="7937" w:type="dxa"/>
          </w:tcPr>
          <w:p w14:paraId="51AF219F" w14:textId="77777777" w:rsidR="00804078" w:rsidRPr="00996A79" w:rsidRDefault="00804078" w:rsidP="00944CD2">
            <w:pPr>
              <w:rPr>
                <w:sz w:val="8"/>
                <w:szCs w:val="8"/>
              </w:rPr>
            </w:pPr>
          </w:p>
        </w:tc>
      </w:tr>
      <w:tr w:rsidR="00804078" w:rsidRPr="00996A79" w14:paraId="299139CA" w14:textId="77777777" w:rsidTr="00944CD2">
        <w:tc>
          <w:tcPr>
            <w:tcW w:w="2381" w:type="dxa"/>
            <w:gridSpan w:val="4"/>
          </w:tcPr>
          <w:p w14:paraId="75A0EC03" w14:textId="77777777" w:rsidR="00804078" w:rsidRPr="00996A79" w:rsidRDefault="00804078" w:rsidP="00944CD2">
            <w:r w:rsidRPr="00996A79">
              <w:t>Abbreviated description:</w:t>
            </w:r>
          </w:p>
        </w:tc>
        <w:tc>
          <w:tcPr>
            <w:tcW w:w="7937" w:type="dxa"/>
          </w:tcPr>
          <w:p w14:paraId="398B2182" w14:textId="77777777" w:rsidR="00804078" w:rsidRPr="00996A79" w:rsidRDefault="00804078" w:rsidP="00944CD2">
            <w:r>
              <w:t>Covenantor</w:t>
            </w:r>
            <w:r w:rsidRPr="00996A79">
              <w:t>.</w:t>
            </w:r>
          </w:p>
        </w:tc>
      </w:tr>
      <w:tr w:rsidR="00804078" w:rsidRPr="00996A79" w14:paraId="718E9C3C" w14:textId="77777777" w:rsidTr="00944CD2">
        <w:tc>
          <w:tcPr>
            <w:tcW w:w="2381" w:type="dxa"/>
            <w:gridSpan w:val="4"/>
          </w:tcPr>
          <w:p w14:paraId="4362D1C0" w14:textId="77777777" w:rsidR="00804078" w:rsidRPr="00996A79" w:rsidRDefault="00804078" w:rsidP="00944CD2">
            <w:pPr>
              <w:rPr>
                <w:sz w:val="8"/>
                <w:szCs w:val="8"/>
              </w:rPr>
            </w:pPr>
          </w:p>
        </w:tc>
        <w:tc>
          <w:tcPr>
            <w:tcW w:w="7937" w:type="dxa"/>
          </w:tcPr>
          <w:p w14:paraId="411584A6" w14:textId="77777777" w:rsidR="00804078" w:rsidRPr="00996A79" w:rsidRDefault="00804078" w:rsidP="00944CD2">
            <w:pPr>
              <w:rPr>
                <w:sz w:val="8"/>
                <w:szCs w:val="8"/>
              </w:rPr>
            </w:pPr>
          </w:p>
        </w:tc>
      </w:tr>
      <w:tr w:rsidR="00804078" w:rsidRPr="00996A79" w14:paraId="364689BC" w14:textId="77777777" w:rsidTr="00944CD2">
        <w:tc>
          <w:tcPr>
            <w:tcW w:w="2381" w:type="dxa"/>
            <w:gridSpan w:val="4"/>
          </w:tcPr>
          <w:p w14:paraId="070C9207" w14:textId="77777777" w:rsidR="00804078" w:rsidRPr="00996A79" w:rsidRDefault="00804078" w:rsidP="00944CD2">
            <w:r w:rsidRPr="00996A79">
              <w:t>Address for Notices:</w:t>
            </w:r>
          </w:p>
        </w:tc>
        <w:tc>
          <w:tcPr>
            <w:tcW w:w="7937" w:type="dxa"/>
          </w:tcPr>
          <w:p w14:paraId="084ABD23" w14:textId="77777777" w:rsidR="00804078" w:rsidRPr="00996A79" w:rsidRDefault="00804078" w:rsidP="00944CD2"/>
        </w:tc>
      </w:tr>
      <w:tr w:rsidR="00804078" w:rsidRPr="00996A79" w14:paraId="43BA8C50" w14:textId="77777777" w:rsidTr="00944CD2">
        <w:tc>
          <w:tcPr>
            <w:tcW w:w="2381" w:type="dxa"/>
            <w:gridSpan w:val="4"/>
          </w:tcPr>
          <w:p w14:paraId="4B1EB69B" w14:textId="77777777" w:rsidR="00804078" w:rsidRPr="00996A79" w:rsidRDefault="00804078" w:rsidP="00944CD2">
            <w:pPr>
              <w:rPr>
                <w:sz w:val="8"/>
                <w:szCs w:val="8"/>
              </w:rPr>
            </w:pPr>
          </w:p>
        </w:tc>
        <w:tc>
          <w:tcPr>
            <w:tcW w:w="7937" w:type="dxa"/>
          </w:tcPr>
          <w:p w14:paraId="745032D2" w14:textId="77777777" w:rsidR="00804078" w:rsidRPr="00996A79" w:rsidRDefault="00804078" w:rsidP="00944CD2">
            <w:pPr>
              <w:rPr>
                <w:sz w:val="8"/>
                <w:szCs w:val="8"/>
              </w:rPr>
            </w:pPr>
          </w:p>
        </w:tc>
      </w:tr>
      <w:tr w:rsidR="00804078" w:rsidRPr="00996A79" w14:paraId="3B26F49F" w14:textId="77777777" w:rsidTr="00944CD2">
        <w:tc>
          <w:tcPr>
            <w:tcW w:w="1190" w:type="dxa"/>
            <w:gridSpan w:val="2"/>
          </w:tcPr>
          <w:p w14:paraId="66A5B3CC" w14:textId="77777777" w:rsidR="00804078" w:rsidRPr="00996A79" w:rsidRDefault="00804078" w:rsidP="00944CD2"/>
        </w:tc>
        <w:tc>
          <w:tcPr>
            <w:tcW w:w="1191" w:type="dxa"/>
            <w:gridSpan w:val="2"/>
          </w:tcPr>
          <w:p w14:paraId="7DEF9809" w14:textId="77777777" w:rsidR="00804078" w:rsidRPr="00996A79" w:rsidRDefault="00804078" w:rsidP="00944CD2">
            <w:pPr>
              <w:rPr>
                <w:i/>
              </w:rPr>
            </w:pPr>
            <w:r w:rsidRPr="00996A79">
              <w:rPr>
                <w:i/>
              </w:rPr>
              <w:t>Delivery:</w:t>
            </w:r>
          </w:p>
        </w:tc>
        <w:tc>
          <w:tcPr>
            <w:tcW w:w="7937" w:type="dxa"/>
          </w:tcPr>
          <w:p w14:paraId="6BA885EE" w14:textId="77777777" w:rsidR="00804078" w:rsidRPr="00996A79" w:rsidRDefault="00804078" w:rsidP="00944CD2">
            <w:r w:rsidRPr="005D7FDA">
              <w:rPr>
                <w:highlight w:val="yellow"/>
              </w:rPr>
              <w:t>##</w:t>
            </w:r>
            <w:r w:rsidRPr="00996A79">
              <w:t>.</w:t>
            </w:r>
          </w:p>
        </w:tc>
      </w:tr>
      <w:tr w:rsidR="00804078" w:rsidRPr="00996A79" w14:paraId="68E66600" w14:textId="77777777" w:rsidTr="00944CD2">
        <w:tc>
          <w:tcPr>
            <w:tcW w:w="1190" w:type="dxa"/>
            <w:gridSpan w:val="2"/>
          </w:tcPr>
          <w:p w14:paraId="608346A9" w14:textId="77777777" w:rsidR="00804078" w:rsidRPr="00996A79" w:rsidRDefault="00804078" w:rsidP="00944CD2">
            <w:pPr>
              <w:rPr>
                <w:sz w:val="8"/>
                <w:szCs w:val="8"/>
              </w:rPr>
            </w:pPr>
          </w:p>
        </w:tc>
        <w:tc>
          <w:tcPr>
            <w:tcW w:w="1191" w:type="dxa"/>
            <w:gridSpan w:val="2"/>
          </w:tcPr>
          <w:p w14:paraId="273AA580" w14:textId="77777777" w:rsidR="00804078" w:rsidRPr="00996A79" w:rsidRDefault="00804078" w:rsidP="00944CD2">
            <w:pPr>
              <w:rPr>
                <w:i/>
                <w:sz w:val="8"/>
                <w:szCs w:val="8"/>
              </w:rPr>
            </w:pPr>
          </w:p>
        </w:tc>
        <w:tc>
          <w:tcPr>
            <w:tcW w:w="7937" w:type="dxa"/>
          </w:tcPr>
          <w:p w14:paraId="0FEBECC1" w14:textId="77777777" w:rsidR="00804078" w:rsidRPr="00996A79" w:rsidRDefault="00804078" w:rsidP="00944CD2">
            <w:pPr>
              <w:rPr>
                <w:sz w:val="8"/>
                <w:szCs w:val="8"/>
              </w:rPr>
            </w:pPr>
          </w:p>
        </w:tc>
      </w:tr>
      <w:tr w:rsidR="00804078" w:rsidRPr="00996A79" w14:paraId="72F3C656" w14:textId="77777777" w:rsidTr="00944CD2">
        <w:tc>
          <w:tcPr>
            <w:tcW w:w="1190" w:type="dxa"/>
            <w:gridSpan w:val="2"/>
          </w:tcPr>
          <w:p w14:paraId="69E40F8C" w14:textId="77777777" w:rsidR="00804078" w:rsidRPr="00996A79" w:rsidRDefault="00804078" w:rsidP="00944CD2"/>
        </w:tc>
        <w:tc>
          <w:tcPr>
            <w:tcW w:w="1191" w:type="dxa"/>
            <w:gridSpan w:val="2"/>
          </w:tcPr>
          <w:p w14:paraId="6D35703B" w14:textId="77777777" w:rsidR="00804078" w:rsidRPr="00996A79" w:rsidRDefault="00804078" w:rsidP="00944CD2">
            <w:pPr>
              <w:rPr>
                <w:i/>
              </w:rPr>
            </w:pPr>
            <w:r w:rsidRPr="00996A79">
              <w:rPr>
                <w:i/>
              </w:rPr>
              <w:t>Post:</w:t>
            </w:r>
          </w:p>
        </w:tc>
        <w:tc>
          <w:tcPr>
            <w:tcW w:w="7937" w:type="dxa"/>
          </w:tcPr>
          <w:p w14:paraId="361F89BC" w14:textId="77777777" w:rsidR="00804078" w:rsidRPr="00996A79" w:rsidRDefault="00804078" w:rsidP="00944CD2">
            <w:r w:rsidRPr="005D7FDA">
              <w:rPr>
                <w:highlight w:val="yellow"/>
              </w:rPr>
              <w:t>##</w:t>
            </w:r>
            <w:r w:rsidRPr="00996A79">
              <w:t>.</w:t>
            </w:r>
          </w:p>
        </w:tc>
      </w:tr>
      <w:tr w:rsidR="00804078" w:rsidRPr="00996A79" w14:paraId="024F3771" w14:textId="77777777" w:rsidTr="00944CD2">
        <w:tc>
          <w:tcPr>
            <w:tcW w:w="1190" w:type="dxa"/>
            <w:gridSpan w:val="2"/>
          </w:tcPr>
          <w:p w14:paraId="0D0CD7AB" w14:textId="77777777" w:rsidR="00804078" w:rsidRPr="00996A79" w:rsidRDefault="00804078" w:rsidP="00944CD2">
            <w:pPr>
              <w:rPr>
                <w:sz w:val="8"/>
                <w:szCs w:val="8"/>
              </w:rPr>
            </w:pPr>
          </w:p>
        </w:tc>
        <w:tc>
          <w:tcPr>
            <w:tcW w:w="1191" w:type="dxa"/>
            <w:gridSpan w:val="2"/>
          </w:tcPr>
          <w:p w14:paraId="40BA6981" w14:textId="77777777" w:rsidR="00804078" w:rsidRPr="00996A79" w:rsidRDefault="00804078" w:rsidP="00944CD2">
            <w:pPr>
              <w:rPr>
                <w:i/>
                <w:sz w:val="8"/>
                <w:szCs w:val="8"/>
              </w:rPr>
            </w:pPr>
          </w:p>
        </w:tc>
        <w:tc>
          <w:tcPr>
            <w:tcW w:w="7937" w:type="dxa"/>
          </w:tcPr>
          <w:p w14:paraId="4A6E3E0C" w14:textId="77777777" w:rsidR="00804078" w:rsidRPr="00996A79" w:rsidRDefault="00804078" w:rsidP="00944CD2">
            <w:pPr>
              <w:rPr>
                <w:sz w:val="8"/>
                <w:szCs w:val="8"/>
              </w:rPr>
            </w:pPr>
          </w:p>
        </w:tc>
      </w:tr>
      <w:tr w:rsidR="00804078" w:rsidRPr="00996A79" w14:paraId="2B5092FC" w14:textId="77777777" w:rsidTr="00944CD2">
        <w:tc>
          <w:tcPr>
            <w:tcW w:w="1190" w:type="dxa"/>
            <w:gridSpan w:val="2"/>
          </w:tcPr>
          <w:p w14:paraId="340E9ECD" w14:textId="77777777" w:rsidR="00804078" w:rsidRPr="00996A79" w:rsidRDefault="00804078" w:rsidP="00944CD2"/>
        </w:tc>
        <w:tc>
          <w:tcPr>
            <w:tcW w:w="1191" w:type="dxa"/>
            <w:gridSpan w:val="2"/>
          </w:tcPr>
          <w:p w14:paraId="2FEEF385" w14:textId="77777777" w:rsidR="00804078" w:rsidRPr="00996A79" w:rsidRDefault="00804078" w:rsidP="00944CD2">
            <w:pPr>
              <w:rPr>
                <w:i/>
              </w:rPr>
            </w:pPr>
            <w:r w:rsidRPr="00996A79">
              <w:rPr>
                <w:i/>
              </w:rPr>
              <w:t>Facsimile:</w:t>
            </w:r>
          </w:p>
        </w:tc>
        <w:tc>
          <w:tcPr>
            <w:tcW w:w="7937" w:type="dxa"/>
          </w:tcPr>
          <w:p w14:paraId="7D010603" w14:textId="77777777" w:rsidR="00804078" w:rsidRPr="00996A79" w:rsidRDefault="00804078" w:rsidP="00944CD2">
            <w:r w:rsidRPr="005D7FDA">
              <w:rPr>
                <w:highlight w:val="yellow"/>
              </w:rPr>
              <w:t>##</w:t>
            </w:r>
            <w:r w:rsidRPr="00996A79">
              <w:t>.</w:t>
            </w:r>
          </w:p>
        </w:tc>
      </w:tr>
      <w:tr w:rsidR="008E2D73" w:rsidRPr="00996A79" w14:paraId="30BE70B8" w14:textId="77777777" w:rsidTr="00944CD2">
        <w:tc>
          <w:tcPr>
            <w:tcW w:w="1190" w:type="dxa"/>
            <w:gridSpan w:val="2"/>
          </w:tcPr>
          <w:p w14:paraId="0D3F53B0" w14:textId="77777777" w:rsidR="008E2D73" w:rsidRPr="00996A79" w:rsidRDefault="008E2D73" w:rsidP="00944CD2"/>
        </w:tc>
        <w:tc>
          <w:tcPr>
            <w:tcW w:w="1191" w:type="dxa"/>
            <w:gridSpan w:val="2"/>
          </w:tcPr>
          <w:p w14:paraId="517A4653" w14:textId="5BB1203D" w:rsidR="008E2D73" w:rsidRPr="00996A79" w:rsidRDefault="008E2D73" w:rsidP="00944CD2">
            <w:pPr>
              <w:rPr>
                <w:i/>
              </w:rPr>
            </w:pPr>
            <w:r>
              <w:rPr>
                <w:i/>
              </w:rPr>
              <w:t>Email</w:t>
            </w:r>
          </w:p>
        </w:tc>
        <w:tc>
          <w:tcPr>
            <w:tcW w:w="7937" w:type="dxa"/>
          </w:tcPr>
          <w:p w14:paraId="5AE8D19E" w14:textId="5ECFAE68" w:rsidR="008E2D73" w:rsidRPr="005D7FDA" w:rsidRDefault="008E2D73" w:rsidP="00944CD2">
            <w:pPr>
              <w:rPr>
                <w:highlight w:val="yellow"/>
              </w:rPr>
            </w:pPr>
            <w:r w:rsidRPr="005D7FDA">
              <w:rPr>
                <w:highlight w:val="yellow"/>
              </w:rPr>
              <w:t>##</w:t>
            </w:r>
            <w:r w:rsidRPr="00996A79">
              <w:t>.</w:t>
            </w:r>
          </w:p>
        </w:tc>
      </w:tr>
      <w:tr w:rsidR="00804078" w:rsidRPr="00996A79" w14:paraId="2BA42357" w14:textId="77777777" w:rsidTr="00944CD2">
        <w:trPr>
          <w:gridBefore w:val="1"/>
          <w:wBefore w:w="113" w:type="dxa"/>
        </w:trPr>
        <w:tc>
          <w:tcPr>
            <w:tcW w:w="2127" w:type="dxa"/>
            <w:gridSpan w:val="2"/>
          </w:tcPr>
          <w:p w14:paraId="4D23849E" w14:textId="77777777" w:rsidR="00804078" w:rsidRPr="00996A79" w:rsidRDefault="00804078" w:rsidP="00944CD2">
            <w:pPr>
              <w:rPr>
                <w:sz w:val="12"/>
              </w:rPr>
            </w:pPr>
          </w:p>
        </w:tc>
        <w:tc>
          <w:tcPr>
            <w:tcW w:w="8078" w:type="dxa"/>
            <w:gridSpan w:val="2"/>
          </w:tcPr>
          <w:p w14:paraId="66A38EA4" w14:textId="77777777" w:rsidR="00804078" w:rsidRPr="00996A79" w:rsidRDefault="00804078" w:rsidP="00944CD2">
            <w:pPr>
              <w:rPr>
                <w:sz w:val="12"/>
              </w:rPr>
            </w:pPr>
          </w:p>
        </w:tc>
      </w:tr>
    </w:tbl>
    <w:p w14:paraId="49FA8879" w14:textId="77777777" w:rsidR="00804078" w:rsidRPr="00996A79" w:rsidRDefault="00804078" w:rsidP="00CA0135">
      <w:pPr>
        <w:tabs>
          <w:tab w:val="left" w:pos="2376"/>
        </w:tabs>
        <w:ind w:left="-5"/>
        <w:rPr>
          <w:sz w:val="1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8167"/>
      </w:tblGrid>
      <w:tr w:rsidR="0068741E" w:rsidRPr="00996A79" w14:paraId="10D89C73" w14:textId="77777777" w:rsidTr="00C059B9">
        <w:tc>
          <w:tcPr>
            <w:tcW w:w="2038" w:type="dxa"/>
            <w:tcBorders>
              <w:bottom w:val="single" w:sz="18" w:space="0" w:color="969696"/>
            </w:tcBorders>
          </w:tcPr>
          <w:p w14:paraId="06D24961" w14:textId="01F1D694" w:rsidR="0068741E" w:rsidRPr="00996A79" w:rsidRDefault="00297DC8" w:rsidP="00C059B9">
            <w:pPr>
              <w:pStyle w:val="ReferenceItem"/>
              <w:ind w:left="652"/>
            </w:pPr>
            <w:bookmarkStart w:id="14" w:name="_Ref41494620"/>
            <w:bookmarkStart w:id="15" w:name="_Toc121395185"/>
            <w:r>
              <w:lastRenderedPageBreak/>
              <w:t>Particulars</w:t>
            </w:r>
            <w:bookmarkEnd w:id="14"/>
            <w:bookmarkEnd w:id="15"/>
          </w:p>
        </w:tc>
        <w:tc>
          <w:tcPr>
            <w:tcW w:w="8167" w:type="dxa"/>
          </w:tcPr>
          <w:p w14:paraId="4C55C0F7" w14:textId="77777777" w:rsidR="0068741E" w:rsidRPr="00996A79" w:rsidRDefault="0068741E" w:rsidP="00CA0135"/>
        </w:tc>
      </w:tr>
    </w:tbl>
    <w:p w14:paraId="39714931" w14:textId="0291551D" w:rsidR="00C059B9" w:rsidRPr="00996A79" w:rsidRDefault="00C059B9" w:rsidP="00CA0135">
      <w:pPr>
        <w:tabs>
          <w:tab w:val="left" w:pos="2376"/>
        </w:tabs>
        <w:ind w:left="-5"/>
        <w:rPr>
          <w:sz w:val="12"/>
          <w:szCs w:val="12"/>
        </w:rPr>
      </w:pPr>
    </w:p>
    <w:tbl>
      <w:tblPr>
        <w:tblStyle w:val="TableGrid"/>
        <w:tblW w:w="1031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7550"/>
      </w:tblGrid>
      <w:tr w:rsidR="00FE6B12" w:rsidRPr="00996A79" w14:paraId="3DED12F3" w14:textId="77777777" w:rsidTr="00034D04">
        <w:tc>
          <w:tcPr>
            <w:tcW w:w="2400" w:type="dxa"/>
            <w:gridSpan w:val="2"/>
          </w:tcPr>
          <w:p w14:paraId="5066126F" w14:textId="123A218B" w:rsidR="00FE6B12" w:rsidRPr="00996A79" w:rsidRDefault="00677C09" w:rsidP="00CA0135">
            <w:r>
              <w:t>Facility:</w:t>
            </w:r>
          </w:p>
        </w:tc>
        <w:tc>
          <w:tcPr>
            <w:tcW w:w="7918" w:type="dxa"/>
          </w:tcPr>
          <w:p w14:paraId="76DE0184" w14:textId="4E100E1D" w:rsidR="00FE6B12" w:rsidRPr="00996A79" w:rsidRDefault="003C49CA" w:rsidP="00173975">
            <w:bookmarkStart w:id="16" w:name="PremisesAddress"/>
            <w:r>
              <w:t xml:space="preserve">Bedourie Tourist Park, Nappa Street, Bedourie, Qld, </w:t>
            </w:r>
            <w:bookmarkEnd w:id="16"/>
            <w:r>
              <w:t>4829</w:t>
            </w:r>
            <w:r w:rsidR="00C50E1D">
              <w:t xml:space="preserve">, located on Lot </w:t>
            </w:r>
            <w:r>
              <w:t>2</w:t>
            </w:r>
            <w:r w:rsidR="00C50E1D">
              <w:t xml:space="preserve"> on SP </w:t>
            </w:r>
            <w:r>
              <w:t>297079</w:t>
            </w:r>
            <w:r w:rsidR="00C50E1D">
              <w:t xml:space="preserve">, Title Reference </w:t>
            </w:r>
            <w:r>
              <w:t>51197200</w:t>
            </w:r>
          </w:p>
        </w:tc>
      </w:tr>
      <w:tr w:rsidR="00FE6B12" w:rsidRPr="00996A79" w14:paraId="0E0E21B0" w14:textId="77777777" w:rsidTr="00034D04">
        <w:tc>
          <w:tcPr>
            <w:tcW w:w="2400" w:type="dxa"/>
            <w:gridSpan w:val="2"/>
          </w:tcPr>
          <w:p w14:paraId="58FA6D5F" w14:textId="77777777" w:rsidR="00FE6B12" w:rsidRPr="00996A79" w:rsidRDefault="00FE6B12" w:rsidP="00CA0135">
            <w:pPr>
              <w:rPr>
                <w:sz w:val="8"/>
                <w:szCs w:val="8"/>
              </w:rPr>
            </w:pPr>
          </w:p>
        </w:tc>
        <w:tc>
          <w:tcPr>
            <w:tcW w:w="7918" w:type="dxa"/>
          </w:tcPr>
          <w:p w14:paraId="1A42C1B6" w14:textId="77777777" w:rsidR="00FE6B12" w:rsidRPr="00996A79" w:rsidRDefault="00FE6B12" w:rsidP="00CA0135">
            <w:pPr>
              <w:rPr>
                <w:sz w:val="8"/>
                <w:szCs w:val="8"/>
              </w:rPr>
            </w:pPr>
          </w:p>
        </w:tc>
      </w:tr>
      <w:tr w:rsidR="00FE6B12" w:rsidRPr="00996A79" w14:paraId="4580CA94" w14:textId="77777777" w:rsidTr="00034D04">
        <w:tc>
          <w:tcPr>
            <w:tcW w:w="2400" w:type="dxa"/>
            <w:gridSpan w:val="2"/>
          </w:tcPr>
          <w:p w14:paraId="4F2F03C0" w14:textId="685F3895" w:rsidR="00FE6B12" w:rsidRPr="00996A79" w:rsidRDefault="004B1EDF" w:rsidP="00CA0135">
            <w:r>
              <w:t>Duration</w:t>
            </w:r>
            <w:r w:rsidR="00285714">
              <w:t>:</w:t>
            </w:r>
          </w:p>
        </w:tc>
        <w:tc>
          <w:tcPr>
            <w:tcW w:w="7918" w:type="dxa"/>
          </w:tcPr>
          <w:p w14:paraId="59AFBA09" w14:textId="77777777" w:rsidR="00FE6B12" w:rsidRPr="00996A79" w:rsidRDefault="00FE6B12" w:rsidP="00CA0135"/>
        </w:tc>
      </w:tr>
      <w:tr w:rsidR="00FE6B12" w:rsidRPr="00996A79" w14:paraId="0285D41A" w14:textId="77777777" w:rsidTr="00034D04">
        <w:tc>
          <w:tcPr>
            <w:tcW w:w="2400" w:type="dxa"/>
            <w:gridSpan w:val="2"/>
          </w:tcPr>
          <w:p w14:paraId="78E86B66" w14:textId="77777777" w:rsidR="00FE6B12" w:rsidRPr="00996A79" w:rsidRDefault="00FE6B12" w:rsidP="00FE6B12">
            <w:pPr>
              <w:rPr>
                <w:sz w:val="8"/>
                <w:szCs w:val="8"/>
              </w:rPr>
            </w:pPr>
          </w:p>
        </w:tc>
        <w:tc>
          <w:tcPr>
            <w:tcW w:w="7918" w:type="dxa"/>
          </w:tcPr>
          <w:p w14:paraId="076D2DE1" w14:textId="77777777" w:rsidR="00FE6B12" w:rsidRPr="00996A79" w:rsidRDefault="00FE6B12" w:rsidP="00CA0135">
            <w:pPr>
              <w:rPr>
                <w:sz w:val="8"/>
                <w:szCs w:val="8"/>
              </w:rPr>
            </w:pPr>
          </w:p>
        </w:tc>
      </w:tr>
      <w:tr w:rsidR="00464D58" w:rsidRPr="00996A79" w14:paraId="4C807320" w14:textId="77777777" w:rsidTr="00034D04">
        <w:trPr>
          <w:trHeight w:val="214"/>
        </w:trPr>
        <w:tc>
          <w:tcPr>
            <w:tcW w:w="1250" w:type="dxa"/>
          </w:tcPr>
          <w:p w14:paraId="6326A83C" w14:textId="77777777" w:rsidR="00464D58" w:rsidRPr="00996A79" w:rsidRDefault="00464D58" w:rsidP="009B0AF3"/>
        </w:tc>
        <w:tc>
          <w:tcPr>
            <w:tcW w:w="1150" w:type="dxa"/>
          </w:tcPr>
          <w:p w14:paraId="5D10E7E1" w14:textId="1FA51EEB" w:rsidR="00464D58" w:rsidRPr="004B1EDF" w:rsidRDefault="00285714" w:rsidP="009B0AF3">
            <w:pPr>
              <w:pStyle w:val="Heading5"/>
              <w:spacing w:before="0" w:after="0"/>
              <w:outlineLvl w:val="4"/>
              <w:rPr>
                <w:b w:val="0"/>
              </w:rPr>
            </w:pPr>
            <w:r w:rsidRPr="004B1EDF">
              <w:rPr>
                <w:b w:val="0"/>
              </w:rPr>
              <w:t>Term</w:t>
            </w:r>
            <w:r w:rsidR="00464D58" w:rsidRPr="004B1EDF">
              <w:rPr>
                <w:b w:val="0"/>
              </w:rPr>
              <w:t>:</w:t>
            </w:r>
          </w:p>
        </w:tc>
        <w:tc>
          <w:tcPr>
            <w:tcW w:w="7918" w:type="dxa"/>
          </w:tcPr>
          <w:p w14:paraId="6C9C8AA9" w14:textId="1491FE3B" w:rsidR="00464D58" w:rsidRPr="00996A79" w:rsidRDefault="00C50E1D" w:rsidP="00E15601">
            <w:pPr>
              <w:tabs>
                <w:tab w:val="left" w:pos="1185"/>
              </w:tabs>
            </w:pPr>
            <w:bookmarkStart w:id="17" w:name="LeaseTerm"/>
            <w:r w:rsidRPr="00C50E1D">
              <w:rPr>
                <w:highlight w:val="yellow"/>
              </w:rPr>
              <w:t>#</w:t>
            </w:r>
            <w:r w:rsidR="00285714">
              <w:t> year</w:t>
            </w:r>
            <w:r w:rsidR="004B1EDF">
              <w:t>s</w:t>
            </w:r>
            <w:bookmarkEnd w:id="17"/>
            <w:r w:rsidR="00542C99">
              <w:t xml:space="preserve">, commencing </w:t>
            </w:r>
            <w:bookmarkStart w:id="18" w:name="TermCommencementDate"/>
            <w:r w:rsidR="00542C99" w:rsidRPr="005D7FDA">
              <w:rPr>
                <w:highlight w:val="yellow"/>
              </w:rPr>
              <w:t>##</w:t>
            </w:r>
            <w:r w:rsidR="00542C99">
              <w:t>, 202</w:t>
            </w:r>
            <w:bookmarkEnd w:id="18"/>
            <w:r w:rsidR="003C49CA" w:rsidRPr="003C49CA">
              <w:rPr>
                <w:highlight w:val="yellow"/>
              </w:rPr>
              <w:t>#</w:t>
            </w:r>
            <w:r w:rsidR="00267A84">
              <w:t xml:space="preserve"> and expiring </w:t>
            </w:r>
            <w:bookmarkStart w:id="19" w:name="ExpiryDate"/>
            <w:r w:rsidR="00267A84" w:rsidRPr="005D7FDA">
              <w:rPr>
                <w:highlight w:val="yellow"/>
              </w:rPr>
              <w:t>##[date]##</w:t>
            </w:r>
            <w:bookmarkEnd w:id="19"/>
            <w:r w:rsidR="009B0AF3" w:rsidRPr="005D7FDA">
              <w:rPr>
                <w:highlight w:val="yellow"/>
              </w:rPr>
              <w:t>.</w:t>
            </w:r>
          </w:p>
        </w:tc>
      </w:tr>
      <w:tr w:rsidR="00464D58" w:rsidRPr="00996A79" w14:paraId="48077C94" w14:textId="77777777" w:rsidTr="00034D04">
        <w:tc>
          <w:tcPr>
            <w:tcW w:w="1250" w:type="dxa"/>
          </w:tcPr>
          <w:p w14:paraId="76CD64AB" w14:textId="77777777" w:rsidR="00464D58" w:rsidRPr="00996A79" w:rsidRDefault="00464D58" w:rsidP="00FE6B12">
            <w:pPr>
              <w:rPr>
                <w:sz w:val="8"/>
                <w:szCs w:val="8"/>
              </w:rPr>
            </w:pPr>
          </w:p>
        </w:tc>
        <w:tc>
          <w:tcPr>
            <w:tcW w:w="1150" w:type="dxa"/>
          </w:tcPr>
          <w:p w14:paraId="409BF05A" w14:textId="77777777" w:rsidR="00464D58" w:rsidRPr="00996A79" w:rsidRDefault="00464D58" w:rsidP="00FE6B12">
            <w:pPr>
              <w:rPr>
                <w:sz w:val="8"/>
                <w:szCs w:val="8"/>
              </w:rPr>
            </w:pPr>
          </w:p>
        </w:tc>
        <w:tc>
          <w:tcPr>
            <w:tcW w:w="7918" w:type="dxa"/>
          </w:tcPr>
          <w:p w14:paraId="39608CD4" w14:textId="77777777" w:rsidR="00464D58" w:rsidRPr="00996A79" w:rsidRDefault="00464D58" w:rsidP="00CA0135">
            <w:pPr>
              <w:rPr>
                <w:sz w:val="8"/>
                <w:szCs w:val="8"/>
              </w:rPr>
            </w:pPr>
          </w:p>
        </w:tc>
      </w:tr>
      <w:tr w:rsidR="00464D58" w:rsidRPr="00996A79" w14:paraId="5A3111FA" w14:textId="77777777" w:rsidTr="00034D04">
        <w:tc>
          <w:tcPr>
            <w:tcW w:w="1250" w:type="dxa"/>
          </w:tcPr>
          <w:p w14:paraId="62431241" w14:textId="77777777" w:rsidR="00464D58" w:rsidRPr="00996A79" w:rsidRDefault="00464D58" w:rsidP="009B0AF3"/>
        </w:tc>
        <w:tc>
          <w:tcPr>
            <w:tcW w:w="1150" w:type="dxa"/>
          </w:tcPr>
          <w:p w14:paraId="4220354F" w14:textId="282C2CA3" w:rsidR="00464D58" w:rsidRPr="004B1EDF" w:rsidRDefault="004B1EDF" w:rsidP="009B0AF3">
            <w:pPr>
              <w:pStyle w:val="Heading5"/>
              <w:spacing w:before="0" w:after="0"/>
              <w:outlineLvl w:val="4"/>
              <w:rPr>
                <w:b w:val="0"/>
              </w:rPr>
            </w:pPr>
            <w:r w:rsidRPr="004B1EDF">
              <w:rPr>
                <w:b w:val="0"/>
              </w:rPr>
              <w:t>Extension</w:t>
            </w:r>
            <w:r w:rsidR="007237B2">
              <w:rPr>
                <w:b w:val="0"/>
              </w:rPr>
              <w:t xml:space="preserve"> Period</w:t>
            </w:r>
            <w:r w:rsidR="00464D58" w:rsidRPr="004B1EDF">
              <w:rPr>
                <w:b w:val="0"/>
              </w:rPr>
              <w:t>:</w:t>
            </w:r>
          </w:p>
        </w:tc>
        <w:tc>
          <w:tcPr>
            <w:tcW w:w="7918" w:type="dxa"/>
          </w:tcPr>
          <w:p w14:paraId="68A9EE8A" w14:textId="6C487699" w:rsidR="00464D58" w:rsidRPr="00996A79" w:rsidRDefault="00C50E1D" w:rsidP="009B0AF3">
            <w:bookmarkStart w:id="20" w:name="FirstExtensionPeriod"/>
            <w:r w:rsidRPr="00C50E1D">
              <w:rPr>
                <w:highlight w:val="yellow"/>
              </w:rPr>
              <w:t>#</w:t>
            </w:r>
            <w:r w:rsidR="004B1EDF">
              <w:t> years</w:t>
            </w:r>
            <w:bookmarkEnd w:id="20"/>
            <w:r w:rsidR="009B0AF3">
              <w:t xml:space="preserve">, commencing </w:t>
            </w:r>
            <w:bookmarkStart w:id="21" w:name="FirstExtensionCommencementDate"/>
            <w:r w:rsidR="009B0AF3" w:rsidRPr="005D7FDA">
              <w:rPr>
                <w:highlight w:val="yellow"/>
              </w:rPr>
              <w:t>##</w:t>
            </w:r>
            <w:bookmarkEnd w:id="21"/>
            <w:r w:rsidR="009B0AF3">
              <w:t>;</w:t>
            </w:r>
          </w:p>
        </w:tc>
      </w:tr>
      <w:tr w:rsidR="004B1EDF" w:rsidRPr="00996A79" w14:paraId="00109842" w14:textId="77777777" w:rsidTr="00034D04">
        <w:tc>
          <w:tcPr>
            <w:tcW w:w="1250" w:type="dxa"/>
          </w:tcPr>
          <w:p w14:paraId="0DD3C266" w14:textId="77777777" w:rsidR="004B1EDF" w:rsidRPr="00996A79" w:rsidRDefault="004B1EDF" w:rsidP="004B1EDF">
            <w:pPr>
              <w:rPr>
                <w:sz w:val="8"/>
                <w:szCs w:val="8"/>
              </w:rPr>
            </w:pPr>
          </w:p>
        </w:tc>
        <w:tc>
          <w:tcPr>
            <w:tcW w:w="1150" w:type="dxa"/>
          </w:tcPr>
          <w:p w14:paraId="0FD57CFA" w14:textId="77777777" w:rsidR="004B1EDF" w:rsidRPr="00996A79" w:rsidRDefault="004B1EDF" w:rsidP="004B1EDF">
            <w:pPr>
              <w:rPr>
                <w:sz w:val="8"/>
                <w:szCs w:val="8"/>
              </w:rPr>
            </w:pPr>
          </w:p>
        </w:tc>
        <w:tc>
          <w:tcPr>
            <w:tcW w:w="7918" w:type="dxa"/>
          </w:tcPr>
          <w:p w14:paraId="0C2845F6" w14:textId="77777777" w:rsidR="004B1EDF" w:rsidRPr="00996A79" w:rsidRDefault="004B1EDF" w:rsidP="004B1EDF">
            <w:pPr>
              <w:rPr>
                <w:sz w:val="8"/>
                <w:szCs w:val="8"/>
              </w:rPr>
            </w:pPr>
          </w:p>
        </w:tc>
      </w:tr>
      <w:tr w:rsidR="00850ED3" w:rsidRPr="00996A79" w14:paraId="5F550F13" w14:textId="77777777" w:rsidTr="00034D04">
        <w:tc>
          <w:tcPr>
            <w:tcW w:w="1250" w:type="dxa"/>
          </w:tcPr>
          <w:p w14:paraId="4E085474" w14:textId="13417140" w:rsidR="00850ED3" w:rsidRDefault="00850ED3" w:rsidP="004B1EDF">
            <w:r>
              <w:t>Management Fee:</w:t>
            </w:r>
          </w:p>
        </w:tc>
        <w:tc>
          <w:tcPr>
            <w:tcW w:w="1150" w:type="dxa"/>
          </w:tcPr>
          <w:p w14:paraId="309CC228" w14:textId="77777777" w:rsidR="00850ED3" w:rsidRPr="00996A79" w:rsidRDefault="00850ED3" w:rsidP="004B1EDF"/>
        </w:tc>
        <w:tc>
          <w:tcPr>
            <w:tcW w:w="7918" w:type="dxa"/>
          </w:tcPr>
          <w:p w14:paraId="08D1451D" w14:textId="68DE590E" w:rsidR="00850ED3" w:rsidRDefault="00850ED3" w:rsidP="00372574"/>
        </w:tc>
      </w:tr>
      <w:tr w:rsidR="00850ED3" w:rsidRPr="00996A79" w14:paraId="002F2361" w14:textId="77777777" w:rsidTr="00034D04">
        <w:tc>
          <w:tcPr>
            <w:tcW w:w="1250" w:type="dxa"/>
          </w:tcPr>
          <w:p w14:paraId="70E6834E" w14:textId="77777777" w:rsidR="00850ED3" w:rsidRPr="00F81776" w:rsidRDefault="00850ED3" w:rsidP="004B1EDF">
            <w:pPr>
              <w:rPr>
                <w:sz w:val="8"/>
                <w:szCs w:val="8"/>
              </w:rPr>
            </w:pPr>
          </w:p>
        </w:tc>
        <w:tc>
          <w:tcPr>
            <w:tcW w:w="1150" w:type="dxa"/>
          </w:tcPr>
          <w:p w14:paraId="564829CA" w14:textId="77777777" w:rsidR="00850ED3" w:rsidRPr="00F81776" w:rsidRDefault="00850ED3" w:rsidP="004B1EDF">
            <w:pPr>
              <w:rPr>
                <w:sz w:val="8"/>
                <w:szCs w:val="8"/>
              </w:rPr>
            </w:pPr>
          </w:p>
        </w:tc>
        <w:tc>
          <w:tcPr>
            <w:tcW w:w="7918" w:type="dxa"/>
          </w:tcPr>
          <w:p w14:paraId="29781E4C" w14:textId="77777777" w:rsidR="00850ED3" w:rsidRPr="00F81776" w:rsidRDefault="00850ED3" w:rsidP="00372574">
            <w:pPr>
              <w:rPr>
                <w:sz w:val="8"/>
                <w:szCs w:val="8"/>
              </w:rPr>
            </w:pPr>
          </w:p>
        </w:tc>
      </w:tr>
      <w:tr w:rsidR="009B06CF" w:rsidRPr="00996A79" w14:paraId="68922B20" w14:textId="77777777" w:rsidTr="00034D04">
        <w:tc>
          <w:tcPr>
            <w:tcW w:w="1250" w:type="dxa"/>
          </w:tcPr>
          <w:p w14:paraId="4161A72C" w14:textId="77777777" w:rsidR="009B06CF" w:rsidRDefault="009B06CF" w:rsidP="004B1EDF"/>
        </w:tc>
        <w:tc>
          <w:tcPr>
            <w:tcW w:w="1150" w:type="dxa"/>
          </w:tcPr>
          <w:p w14:paraId="5A570B4A" w14:textId="1116BBC2" w:rsidR="009B06CF" w:rsidRPr="00996A79" w:rsidRDefault="009B06CF" w:rsidP="004B1EDF">
            <w:r>
              <w:t>Management Fee:</w:t>
            </w:r>
          </w:p>
        </w:tc>
        <w:tc>
          <w:tcPr>
            <w:tcW w:w="7918" w:type="dxa"/>
          </w:tcPr>
          <w:p w14:paraId="5858FA96" w14:textId="37D20C1E" w:rsidR="009B06CF" w:rsidRDefault="009B06CF" w:rsidP="00EF7159">
            <w:r>
              <w:t>$</w:t>
            </w:r>
            <w:r w:rsidRPr="005D7FDA">
              <w:rPr>
                <w:highlight w:val="yellow"/>
              </w:rPr>
              <w:t>##</w:t>
            </w:r>
            <w:r>
              <w:t xml:space="preserve"> per annum (</w:t>
            </w:r>
            <w:r w:rsidR="00EF7159">
              <w:t>exclusive</w:t>
            </w:r>
            <w:r>
              <w:t xml:space="preserve"> of GST), payable by Manager.</w:t>
            </w:r>
          </w:p>
        </w:tc>
      </w:tr>
      <w:tr w:rsidR="009B06CF" w:rsidRPr="00996A79" w14:paraId="2E753FEE" w14:textId="77777777" w:rsidTr="00034D04">
        <w:tc>
          <w:tcPr>
            <w:tcW w:w="1250" w:type="dxa"/>
          </w:tcPr>
          <w:p w14:paraId="25EF3164" w14:textId="77777777" w:rsidR="009B06CF" w:rsidRPr="009B06CF" w:rsidRDefault="009B06CF" w:rsidP="004B1EDF">
            <w:pPr>
              <w:rPr>
                <w:sz w:val="8"/>
                <w:szCs w:val="8"/>
              </w:rPr>
            </w:pPr>
          </w:p>
        </w:tc>
        <w:tc>
          <w:tcPr>
            <w:tcW w:w="1150" w:type="dxa"/>
          </w:tcPr>
          <w:p w14:paraId="64469CCC" w14:textId="77777777" w:rsidR="009B06CF" w:rsidRPr="009B06CF" w:rsidRDefault="009B06CF" w:rsidP="004B1EDF">
            <w:pPr>
              <w:rPr>
                <w:sz w:val="8"/>
                <w:szCs w:val="8"/>
              </w:rPr>
            </w:pPr>
          </w:p>
        </w:tc>
        <w:tc>
          <w:tcPr>
            <w:tcW w:w="7918" w:type="dxa"/>
          </w:tcPr>
          <w:p w14:paraId="03FA254A" w14:textId="77777777" w:rsidR="009B06CF" w:rsidRPr="009B06CF" w:rsidRDefault="009B06CF" w:rsidP="00372574">
            <w:pPr>
              <w:rPr>
                <w:sz w:val="8"/>
                <w:szCs w:val="8"/>
              </w:rPr>
            </w:pPr>
          </w:p>
        </w:tc>
      </w:tr>
      <w:tr w:rsidR="009B06CF" w:rsidRPr="00996A79" w14:paraId="61B54137" w14:textId="77777777" w:rsidTr="00034D04">
        <w:tc>
          <w:tcPr>
            <w:tcW w:w="1250" w:type="dxa"/>
          </w:tcPr>
          <w:p w14:paraId="355FA5C4" w14:textId="77777777" w:rsidR="009B06CF" w:rsidRDefault="009B06CF" w:rsidP="004B1EDF"/>
        </w:tc>
        <w:tc>
          <w:tcPr>
            <w:tcW w:w="1150" w:type="dxa"/>
          </w:tcPr>
          <w:p w14:paraId="31670F85" w14:textId="73CB46E0" w:rsidR="009B06CF" w:rsidRPr="00996A79" w:rsidRDefault="009B06CF" w:rsidP="004B1EDF">
            <w:r>
              <w:t>Adjustment Dates:</w:t>
            </w:r>
          </w:p>
        </w:tc>
        <w:tc>
          <w:tcPr>
            <w:tcW w:w="7918" w:type="dxa"/>
          </w:tcPr>
          <w:p w14:paraId="59CB2773" w14:textId="6D08C35D" w:rsidR="009B06CF" w:rsidRDefault="00C81061" w:rsidP="007237B2">
            <w:r>
              <w:t>On the commencement of the Extension</w:t>
            </w:r>
            <w:r w:rsidR="007237B2">
              <w:t xml:space="preserve"> Period</w:t>
            </w:r>
            <w:r>
              <w:t>.</w:t>
            </w:r>
          </w:p>
        </w:tc>
      </w:tr>
      <w:tr w:rsidR="009B06CF" w:rsidRPr="00996A79" w14:paraId="29A25555" w14:textId="77777777" w:rsidTr="00034D04">
        <w:tc>
          <w:tcPr>
            <w:tcW w:w="1250" w:type="dxa"/>
          </w:tcPr>
          <w:p w14:paraId="450AF845" w14:textId="77777777" w:rsidR="009B06CF" w:rsidRPr="009B06CF" w:rsidRDefault="009B06CF" w:rsidP="004B1EDF">
            <w:pPr>
              <w:rPr>
                <w:sz w:val="8"/>
                <w:szCs w:val="8"/>
              </w:rPr>
            </w:pPr>
          </w:p>
        </w:tc>
        <w:tc>
          <w:tcPr>
            <w:tcW w:w="1150" w:type="dxa"/>
          </w:tcPr>
          <w:p w14:paraId="50E350EC" w14:textId="77777777" w:rsidR="009B06CF" w:rsidRPr="009B06CF" w:rsidRDefault="009B06CF" w:rsidP="004B1EDF">
            <w:pPr>
              <w:rPr>
                <w:sz w:val="8"/>
                <w:szCs w:val="8"/>
              </w:rPr>
            </w:pPr>
          </w:p>
        </w:tc>
        <w:tc>
          <w:tcPr>
            <w:tcW w:w="7918" w:type="dxa"/>
          </w:tcPr>
          <w:p w14:paraId="3BA4501E" w14:textId="77777777" w:rsidR="009B06CF" w:rsidRPr="009B06CF" w:rsidRDefault="009B06CF" w:rsidP="00372574">
            <w:pPr>
              <w:rPr>
                <w:sz w:val="8"/>
                <w:szCs w:val="8"/>
              </w:rPr>
            </w:pPr>
          </w:p>
        </w:tc>
      </w:tr>
      <w:tr w:rsidR="00850ED3" w:rsidRPr="00996A79" w14:paraId="595DE1C2" w14:textId="77777777" w:rsidTr="00034D04">
        <w:tc>
          <w:tcPr>
            <w:tcW w:w="1250" w:type="dxa"/>
          </w:tcPr>
          <w:p w14:paraId="67C6B1B6" w14:textId="2C68A411" w:rsidR="00850ED3" w:rsidRDefault="00850ED3" w:rsidP="004B1EDF"/>
        </w:tc>
        <w:tc>
          <w:tcPr>
            <w:tcW w:w="1150" w:type="dxa"/>
          </w:tcPr>
          <w:p w14:paraId="4C9C799E" w14:textId="5BD883AF" w:rsidR="00850ED3" w:rsidRPr="00996A79" w:rsidRDefault="009B06CF" w:rsidP="004B1EDF">
            <w:r>
              <w:t>Adjustment method:</w:t>
            </w:r>
          </w:p>
        </w:tc>
        <w:tc>
          <w:tcPr>
            <w:tcW w:w="7918" w:type="dxa"/>
          </w:tcPr>
          <w:p w14:paraId="29F28ED2" w14:textId="6D2BB706" w:rsidR="00850ED3" w:rsidRDefault="00F81776" w:rsidP="00372574">
            <w:r>
              <w:t>CPI</w:t>
            </w:r>
            <w:r w:rsidR="00594B85">
              <w:t xml:space="preserve"> movement</w:t>
            </w:r>
            <w:r>
              <w:t>.</w:t>
            </w:r>
          </w:p>
        </w:tc>
      </w:tr>
      <w:tr w:rsidR="00850ED3" w:rsidRPr="00996A79" w14:paraId="748CE47C" w14:textId="77777777" w:rsidTr="00034D04">
        <w:tc>
          <w:tcPr>
            <w:tcW w:w="1250" w:type="dxa"/>
          </w:tcPr>
          <w:p w14:paraId="1E617F2B" w14:textId="77777777" w:rsidR="00850ED3" w:rsidRPr="00F81776" w:rsidRDefault="00850ED3" w:rsidP="004B1EDF">
            <w:pPr>
              <w:rPr>
                <w:sz w:val="8"/>
                <w:szCs w:val="8"/>
              </w:rPr>
            </w:pPr>
          </w:p>
        </w:tc>
        <w:tc>
          <w:tcPr>
            <w:tcW w:w="1150" w:type="dxa"/>
          </w:tcPr>
          <w:p w14:paraId="1D58476D" w14:textId="77777777" w:rsidR="00850ED3" w:rsidRPr="00F81776" w:rsidRDefault="00850ED3" w:rsidP="004B1EDF">
            <w:pPr>
              <w:rPr>
                <w:sz w:val="8"/>
                <w:szCs w:val="8"/>
              </w:rPr>
            </w:pPr>
          </w:p>
        </w:tc>
        <w:tc>
          <w:tcPr>
            <w:tcW w:w="7918" w:type="dxa"/>
          </w:tcPr>
          <w:p w14:paraId="5EB8D9EB" w14:textId="77777777" w:rsidR="00850ED3" w:rsidRPr="00F81776" w:rsidRDefault="00850ED3" w:rsidP="00372574">
            <w:pPr>
              <w:rPr>
                <w:sz w:val="8"/>
                <w:szCs w:val="8"/>
              </w:rPr>
            </w:pPr>
          </w:p>
        </w:tc>
      </w:tr>
      <w:tr w:rsidR="004B1EDF" w:rsidRPr="00996A79" w14:paraId="77A6894B" w14:textId="77777777" w:rsidTr="00034D04">
        <w:tc>
          <w:tcPr>
            <w:tcW w:w="1250" w:type="dxa"/>
          </w:tcPr>
          <w:p w14:paraId="17ADBDB2" w14:textId="44DC29DA" w:rsidR="004B1EDF" w:rsidRPr="00996A79" w:rsidRDefault="004B1EDF" w:rsidP="004B1EDF">
            <w:r>
              <w:t>Insurance</w:t>
            </w:r>
            <w:r w:rsidR="009B0AF3">
              <w:t>s</w:t>
            </w:r>
            <w:r>
              <w:t>:</w:t>
            </w:r>
          </w:p>
        </w:tc>
        <w:tc>
          <w:tcPr>
            <w:tcW w:w="1150" w:type="dxa"/>
          </w:tcPr>
          <w:p w14:paraId="7F532576" w14:textId="77777777" w:rsidR="004B1EDF" w:rsidRPr="00996A79" w:rsidRDefault="004B1EDF" w:rsidP="004B1EDF"/>
        </w:tc>
        <w:tc>
          <w:tcPr>
            <w:tcW w:w="7918" w:type="dxa"/>
          </w:tcPr>
          <w:p w14:paraId="33D11886" w14:textId="693CD917" w:rsidR="004B1EDF" w:rsidRPr="00996A79" w:rsidRDefault="007D1726" w:rsidP="007D1726">
            <w:r>
              <w:t xml:space="preserve">Manager </w:t>
            </w:r>
            <w:r w:rsidR="009B0AF3">
              <w:t>Damage</w:t>
            </w:r>
            <w:r w:rsidR="00372574">
              <w:t xml:space="preserve"> </w:t>
            </w:r>
            <w:r>
              <w:t>Policy</w:t>
            </w:r>
            <w:r w:rsidR="00372574">
              <w:t xml:space="preserve">:  </w:t>
            </w:r>
            <w:r w:rsidR="00372574" w:rsidRPr="00710BF7">
              <w:t>full reinstatement or replacement cost</w:t>
            </w:r>
            <w:r w:rsidR="00372574">
              <w:t>.</w:t>
            </w:r>
          </w:p>
        </w:tc>
      </w:tr>
      <w:tr w:rsidR="004B1EDF" w:rsidRPr="00285714" w14:paraId="6617F193" w14:textId="77777777" w:rsidTr="00034D04">
        <w:tc>
          <w:tcPr>
            <w:tcW w:w="1250" w:type="dxa"/>
          </w:tcPr>
          <w:p w14:paraId="489C6F05" w14:textId="77777777" w:rsidR="004B1EDF" w:rsidRPr="00285714" w:rsidRDefault="004B1EDF" w:rsidP="004B1EDF">
            <w:pPr>
              <w:rPr>
                <w:sz w:val="8"/>
                <w:szCs w:val="8"/>
              </w:rPr>
            </w:pPr>
          </w:p>
        </w:tc>
        <w:tc>
          <w:tcPr>
            <w:tcW w:w="1150" w:type="dxa"/>
          </w:tcPr>
          <w:p w14:paraId="345BED7B" w14:textId="77777777" w:rsidR="004B1EDF" w:rsidRPr="00285714" w:rsidRDefault="004B1EDF" w:rsidP="004B1EDF">
            <w:pPr>
              <w:rPr>
                <w:sz w:val="8"/>
                <w:szCs w:val="8"/>
              </w:rPr>
            </w:pPr>
          </w:p>
        </w:tc>
        <w:tc>
          <w:tcPr>
            <w:tcW w:w="7918" w:type="dxa"/>
          </w:tcPr>
          <w:p w14:paraId="45B25948" w14:textId="77777777" w:rsidR="004B1EDF" w:rsidRPr="00285714" w:rsidRDefault="004B1EDF" w:rsidP="004B1EDF">
            <w:pPr>
              <w:rPr>
                <w:sz w:val="8"/>
                <w:szCs w:val="8"/>
              </w:rPr>
            </w:pPr>
          </w:p>
        </w:tc>
      </w:tr>
      <w:tr w:rsidR="004B1EDF" w:rsidRPr="00996A79" w14:paraId="55AEC0B0" w14:textId="77777777" w:rsidTr="00034D04">
        <w:tc>
          <w:tcPr>
            <w:tcW w:w="1250" w:type="dxa"/>
          </w:tcPr>
          <w:p w14:paraId="154261D9" w14:textId="77777777" w:rsidR="004B1EDF" w:rsidRPr="00996A79" w:rsidRDefault="004B1EDF" w:rsidP="004B1EDF"/>
        </w:tc>
        <w:tc>
          <w:tcPr>
            <w:tcW w:w="1150" w:type="dxa"/>
          </w:tcPr>
          <w:p w14:paraId="2EB07F0D" w14:textId="77777777" w:rsidR="004B1EDF" w:rsidRPr="00996A79" w:rsidRDefault="004B1EDF" w:rsidP="004B1EDF"/>
        </w:tc>
        <w:tc>
          <w:tcPr>
            <w:tcW w:w="7918" w:type="dxa"/>
          </w:tcPr>
          <w:p w14:paraId="4406D88F" w14:textId="595A4785" w:rsidR="004B1EDF" w:rsidRPr="00996A79" w:rsidRDefault="007D1726" w:rsidP="007D1726">
            <w:r>
              <w:t>Errors and O</w:t>
            </w:r>
            <w:r w:rsidR="009B0AF3">
              <w:t>missions</w:t>
            </w:r>
            <w:r w:rsidR="00372574">
              <w:t xml:space="preserve"> </w:t>
            </w:r>
            <w:r>
              <w:t>Policy</w:t>
            </w:r>
            <w:r w:rsidR="00372574">
              <w:t xml:space="preserve">:  </w:t>
            </w:r>
            <w:r w:rsidR="00372574" w:rsidRPr="0042254B">
              <w:t xml:space="preserve">not less than </w:t>
            </w:r>
            <w:r w:rsidR="00372574" w:rsidRPr="0021161E">
              <w:t>$20,000,000.00</w:t>
            </w:r>
            <w:r w:rsidR="00372574">
              <w:t>.</w:t>
            </w:r>
          </w:p>
        </w:tc>
      </w:tr>
      <w:tr w:rsidR="009B0AF3" w:rsidRPr="009B0AF3" w14:paraId="186B647F" w14:textId="77777777" w:rsidTr="00034D04">
        <w:tc>
          <w:tcPr>
            <w:tcW w:w="1250" w:type="dxa"/>
          </w:tcPr>
          <w:p w14:paraId="0B2F7A9E" w14:textId="77777777" w:rsidR="009B0AF3" w:rsidRPr="009B0AF3" w:rsidRDefault="009B0AF3" w:rsidP="004B1EDF">
            <w:pPr>
              <w:rPr>
                <w:sz w:val="8"/>
                <w:szCs w:val="8"/>
              </w:rPr>
            </w:pPr>
          </w:p>
        </w:tc>
        <w:tc>
          <w:tcPr>
            <w:tcW w:w="1150" w:type="dxa"/>
          </w:tcPr>
          <w:p w14:paraId="377FC8FB" w14:textId="77777777" w:rsidR="009B0AF3" w:rsidRPr="009B0AF3" w:rsidRDefault="009B0AF3" w:rsidP="004B1EDF">
            <w:pPr>
              <w:rPr>
                <w:sz w:val="8"/>
                <w:szCs w:val="8"/>
              </w:rPr>
            </w:pPr>
          </w:p>
        </w:tc>
        <w:tc>
          <w:tcPr>
            <w:tcW w:w="7918" w:type="dxa"/>
          </w:tcPr>
          <w:p w14:paraId="3C4E06E5" w14:textId="77777777" w:rsidR="009B0AF3" w:rsidRPr="009B0AF3" w:rsidRDefault="009B0AF3" w:rsidP="004B1EDF">
            <w:pPr>
              <w:rPr>
                <w:sz w:val="8"/>
                <w:szCs w:val="8"/>
              </w:rPr>
            </w:pPr>
          </w:p>
        </w:tc>
      </w:tr>
      <w:tr w:rsidR="009B0AF3" w:rsidRPr="00996A79" w14:paraId="1691DEAC" w14:textId="77777777" w:rsidTr="00034D04">
        <w:tc>
          <w:tcPr>
            <w:tcW w:w="1250" w:type="dxa"/>
          </w:tcPr>
          <w:p w14:paraId="13E5D272" w14:textId="77777777" w:rsidR="009B0AF3" w:rsidRPr="00996A79" w:rsidRDefault="009B0AF3" w:rsidP="004B1EDF"/>
        </w:tc>
        <w:tc>
          <w:tcPr>
            <w:tcW w:w="1150" w:type="dxa"/>
          </w:tcPr>
          <w:p w14:paraId="72C71942" w14:textId="77777777" w:rsidR="009B0AF3" w:rsidRPr="00996A79" w:rsidRDefault="009B0AF3" w:rsidP="004B1EDF"/>
        </w:tc>
        <w:tc>
          <w:tcPr>
            <w:tcW w:w="7918" w:type="dxa"/>
          </w:tcPr>
          <w:p w14:paraId="5B20DB82" w14:textId="3471BE59" w:rsidR="009B0AF3" w:rsidRDefault="009447DE" w:rsidP="007D1726">
            <w:r>
              <w:t>Man</w:t>
            </w:r>
            <w:r w:rsidR="007D1726">
              <w:t>ager Risk Policy</w:t>
            </w:r>
            <w:r w:rsidR="00372574">
              <w:t xml:space="preserve">:  </w:t>
            </w:r>
            <w:r w:rsidR="00372574" w:rsidRPr="0042254B">
              <w:t xml:space="preserve">not less than </w:t>
            </w:r>
            <w:r w:rsidR="00372574" w:rsidRPr="0021161E">
              <w:t>$20,000,000.00</w:t>
            </w:r>
            <w:r w:rsidR="00372574">
              <w:t>.</w:t>
            </w:r>
          </w:p>
        </w:tc>
      </w:tr>
      <w:tr w:rsidR="009B0AF3" w:rsidRPr="009B0AF3" w14:paraId="67085D6C" w14:textId="77777777" w:rsidTr="00034D04">
        <w:tc>
          <w:tcPr>
            <w:tcW w:w="1250" w:type="dxa"/>
          </w:tcPr>
          <w:p w14:paraId="1E4DE56F" w14:textId="77777777" w:rsidR="009B0AF3" w:rsidRPr="009B0AF3" w:rsidRDefault="009B0AF3" w:rsidP="004B1EDF">
            <w:pPr>
              <w:rPr>
                <w:sz w:val="8"/>
                <w:szCs w:val="8"/>
              </w:rPr>
            </w:pPr>
          </w:p>
        </w:tc>
        <w:tc>
          <w:tcPr>
            <w:tcW w:w="1150" w:type="dxa"/>
          </w:tcPr>
          <w:p w14:paraId="2D6783A8" w14:textId="77777777" w:rsidR="009B0AF3" w:rsidRPr="009B0AF3" w:rsidRDefault="009B0AF3" w:rsidP="004B1EDF">
            <w:pPr>
              <w:rPr>
                <w:sz w:val="8"/>
                <w:szCs w:val="8"/>
              </w:rPr>
            </w:pPr>
          </w:p>
        </w:tc>
        <w:tc>
          <w:tcPr>
            <w:tcW w:w="7918" w:type="dxa"/>
          </w:tcPr>
          <w:p w14:paraId="77327D93" w14:textId="77777777" w:rsidR="009B0AF3" w:rsidRPr="009B0AF3" w:rsidRDefault="009B0AF3" w:rsidP="009B0AF3">
            <w:pPr>
              <w:rPr>
                <w:sz w:val="8"/>
                <w:szCs w:val="8"/>
              </w:rPr>
            </w:pPr>
          </w:p>
        </w:tc>
      </w:tr>
      <w:tr w:rsidR="004B1EDF" w:rsidRPr="00996A79" w14:paraId="5EE5D90B" w14:textId="77777777" w:rsidTr="00034D04">
        <w:tc>
          <w:tcPr>
            <w:tcW w:w="1250" w:type="dxa"/>
          </w:tcPr>
          <w:p w14:paraId="4D851524" w14:textId="77777777" w:rsidR="004B1EDF" w:rsidRPr="00996A79" w:rsidRDefault="004B1EDF" w:rsidP="004B1EDF"/>
        </w:tc>
        <w:tc>
          <w:tcPr>
            <w:tcW w:w="1150" w:type="dxa"/>
          </w:tcPr>
          <w:p w14:paraId="0588E444" w14:textId="77777777" w:rsidR="004B1EDF" w:rsidRPr="00996A79" w:rsidRDefault="004B1EDF" w:rsidP="004B1EDF"/>
        </w:tc>
        <w:tc>
          <w:tcPr>
            <w:tcW w:w="7918" w:type="dxa"/>
          </w:tcPr>
          <w:p w14:paraId="6FA9C48A" w14:textId="09385FA2" w:rsidR="004B1EDF" w:rsidRPr="00996A79" w:rsidRDefault="009B0AF3" w:rsidP="004B1EDF">
            <w:r>
              <w:t>Workers compensation</w:t>
            </w:r>
            <w:r w:rsidR="00372574">
              <w:t xml:space="preserve"> cover.</w:t>
            </w:r>
          </w:p>
        </w:tc>
      </w:tr>
    </w:tbl>
    <w:p w14:paraId="4AEE006D" w14:textId="77777777" w:rsidR="005F095B" w:rsidRPr="00996A79" w:rsidRDefault="005F095B" w:rsidP="00CA0135">
      <w:pPr>
        <w:tabs>
          <w:tab w:val="left" w:pos="1185"/>
          <w:tab w:val="left" w:pos="2376"/>
        </w:tabs>
        <w:ind w:left="-5"/>
        <w:rPr>
          <w:sz w:val="12"/>
        </w:rPr>
      </w:pPr>
    </w:p>
    <w:tbl>
      <w:tblPr>
        <w:tblW w:w="10285" w:type="dxa"/>
        <w:tblInd w:w="-28" w:type="dxa"/>
        <w:tblBorders>
          <w:bottom w:val="single" w:sz="6" w:space="0" w:color="auto"/>
        </w:tblBorders>
        <w:tblLayout w:type="fixed"/>
        <w:tblLook w:val="04A0" w:firstRow="1" w:lastRow="0" w:firstColumn="1" w:lastColumn="0" w:noHBand="0" w:noVBand="1"/>
      </w:tblPr>
      <w:tblGrid>
        <w:gridCol w:w="2296"/>
        <w:gridCol w:w="1358"/>
        <w:gridCol w:w="6631"/>
      </w:tblGrid>
      <w:tr w:rsidR="009B01B4" w14:paraId="5FFBCDAB" w14:textId="77777777" w:rsidTr="00AD5975">
        <w:tc>
          <w:tcPr>
            <w:tcW w:w="2296" w:type="dxa"/>
            <w:tcBorders>
              <w:top w:val="single" w:sz="36" w:space="0" w:color="999999"/>
              <w:left w:val="nil"/>
              <w:bottom w:val="nil"/>
              <w:right w:val="nil"/>
            </w:tcBorders>
          </w:tcPr>
          <w:p w14:paraId="7B292467" w14:textId="77777777" w:rsidR="009B01B4" w:rsidRDefault="009B01B4" w:rsidP="009B01B4">
            <w:pPr>
              <w:rPr>
                <w:sz w:val="12"/>
              </w:rPr>
            </w:pPr>
          </w:p>
        </w:tc>
        <w:tc>
          <w:tcPr>
            <w:tcW w:w="1358" w:type="dxa"/>
            <w:tcBorders>
              <w:top w:val="single" w:sz="36" w:space="0" w:color="999999"/>
              <w:left w:val="nil"/>
              <w:bottom w:val="nil"/>
              <w:right w:val="nil"/>
            </w:tcBorders>
          </w:tcPr>
          <w:p w14:paraId="74667083" w14:textId="77777777" w:rsidR="009B01B4" w:rsidRDefault="009B01B4" w:rsidP="009B01B4">
            <w:pPr>
              <w:rPr>
                <w:sz w:val="12"/>
              </w:rPr>
            </w:pPr>
          </w:p>
        </w:tc>
        <w:tc>
          <w:tcPr>
            <w:tcW w:w="6631" w:type="dxa"/>
            <w:tcBorders>
              <w:top w:val="nil"/>
              <w:left w:val="nil"/>
              <w:bottom w:val="nil"/>
              <w:right w:val="nil"/>
            </w:tcBorders>
          </w:tcPr>
          <w:p w14:paraId="18F73D6A" w14:textId="77777777" w:rsidR="009B01B4" w:rsidRDefault="009B01B4" w:rsidP="009B01B4">
            <w:pPr>
              <w:rPr>
                <w:sz w:val="12"/>
              </w:rPr>
            </w:pPr>
          </w:p>
        </w:tc>
      </w:tr>
    </w:tbl>
    <w:p w14:paraId="4E79AA5F" w14:textId="77777777" w:rsidR="006F61F0" w:rsidRPr="00996A79" w:rsidRDefault="006F61F0" w:rsidP="00F17FF9">
      <w:pPr>
        <w:rPr>
          <w:sz w:val="12"/>
        </w:rPr>
      </w:pPr>
    </w:p>
    <w:p w14:paraId="2C89DCA0" w14:textId="06FC5F2D" w:rsidR="00F17FF9" w:rsidRPr="00996A79" w:rsidRDefault="00B25611" w:rsidP="00F17FF9">
      <w:pPr>
        <w:pStyle w:val="Heading1"/>
        <w:rPr>
          <w:rFonts w:eastAsiaTheme="minorHAnsi"/>
        </w:rPr>
      </w:pPr>
      <w:bookmarkStart w:id="22" w:name="_Ref530584079"/>
      <w:bookmarkStart w:id="23" w:name="_Toc121395186"/>
      <w:r w:rsidRPr="00996A79">
        <w:rPr>
          <w:rFonts w:eastAsiaTheme="minorHAnsi"/>
        </w:rPr>
        <w:t>Background</w:t>
      </w:r>
      <w:bookmarkEnd w:id="22"/>
      <w:bookmarkEnd w:id="23"/>
    </w:p>
    <w:p w14:paraId="3FE19EFF" w14:textId="2D3E4E2B" w:rsidR="00516E2D" w:rsidRDefault="00C326E9" w:rsidP="004061E4">
      <w:pPr>
        <w:pStyle w:val="Heading2Background"/>
        <w:rPr>
          <w:rFonts w:eastAsiaTheme="minorHAnsi"/>
          <w:lang w:val="en-AU"/>
        </w:rPr>
      </w:pPr>
      <w:r w:rsidRPr="00C326E9">
        <w:rPr>
          <w:rFonts w:eastAsiaTheme="minorHAnsi"/>
          <w:lang w:val="en-AU"/>
        </w:rPr>
        <w:t xml:space="preserve">Council owns the </w:t>
      </w:r>
      <w:r w:rsidR="003C49CA">
        <w:rPr>
          <w:rFonts w:eastAsiaTheme="minorHAnsi"/>
          <w:lang w:val="en-AU"/>
        </w:rPr>
        <w:t>Bedourie</w:t>
      </w:r>
      <w:r w:rsidR="00BE7560">
        <w:rPr>
          <w:rFonts w:eastAsiaTheme="minorHAnsi"/>
          <w:lang w:val="en-AU"/>
        </w:rPr>
        <w:t xml:space="preserve"> Tourist Park, </w:t>
      </w:r>
      <w:r>
        <w:rPr>
          <w:rFonts w:eastAsiaTheme="minorHAnsi"/>
          <w:lang w:val="en-AU"/>
        </w:rPr>
        <w:t xml:space="preserve">situated at </w:t>
      </w:r>
      <w:r w:rsidR="003C49CA">
        <w:t>Nappa Street, Bedourie, Qld, 4829</w:t>
      </w:r>
      <w:r w:rsidR="003C49CA">
        <w:rPr>
          <w:rFonts w:eastAsiaTheme="minorHAnsi"/>
          <w:lang w:val="en-AU"/>
        </w:rPr>
        <w:t xml:space="preserve"> </w:t>
      </w:r>
      <w:r>
        <w:rPr>
          <w:rFonts w:eastAsiaTheme="minorHAnsi"/>
          <w:lang w:val="en-AU"/>
        </w:rPr>
        <w:t xml:space="preserve">(the </w:t>
      </w:r>
      <w:r w:rsidRPr="00C326E9">
        <w:rPr>
          <w:rFonts w:eastAsiaTheme="minorHAnsi"/>
          <w:i/>
          <w:lang w:val="en-AU"/>
        </w:rPr>
        <w:t>Facility</w:t>
      </w:r>
      <w:r>
        <w:rPr>
          <w:rFonts w:eastAsiaTheme="minorHAnsi"/>
          <w:lang w:val="en-AU"/>
        </w:rPr>
        <w:t>).</w:t>
      </w:r>
    </w:p>
    <w:p w14:paraId="5A39E21E" w14:textId="5BF2ECCC" w:rsidR="00EB132C" w:rsidRPr="00EB132C" w:rsidRDefault="00EB132C" w:rsidP="00EB132C">
      <w:pPr>
        <w:pStyle w:val="Heading2Background"/>
        <w:rPr>
          <w:lang w:val="en-AU"/>
        </w:rPr>
      </w:pPr>
      <w:r w:rsidRPr="00EB132C">
        <w:rPr>
          <w:lang w:val="en-AU"/>
        </w:rPr>
        <w:t>Council has a</w:t>
      </w:r>
      <w:r>
        <w:rPr>
          <w:lang w:val="en-AU"/>
        </w:rPr>
        <w:t xml:space="preserve">ccepted a tender submitted by </w:t>
      </w:r>
      <w:r w:rsidR="00FA4223">
        <w:rPr>
          <w:lang w:val="en-AU"/>
        </w:rPr>
        <w:fldChar w:fldCharType="begin"/>
      </w:r>
      <w:r w:rsidR="00FA4223">
        <w:rPr>
          <w:lang w:val="en-AU"/>
        </w:rPr>
        <w:instrText xml:space="preserve"> REF ManagerName \h </w:instrText>
      </w:r>
      <w:r w:rsidR="00FA4223">
        <w:rPr>
          <w:lang w:val="en-AU"/>
        </w:rPr>
      </w:r>
      <w:r w:rsidR="00FA4223">
        <w:rPr>
          <w:lang w:val="en-AU"/>
        </w:rPr>
        <w:fldChar w:fldCharType="separate"/>
      </w:r>
      <w:r w:rsidR="00B756C8" w:rsidRPr="005D7FDA">
        <w:rPr>
          <w:highlight w:val="yellow"/>
        </w:rPr>
        <w:t>#[Manager Name]#</w:t>
      </w:r>
      <w:r w:rsidR="00FA4223">
        <w:rPr>
          <w:lang w:val="en-AU"/>
        </w:rPr>
        <w:fldChar w:fldCharType="end"/>
      </w:r>
      <w:r w:rsidRPr="00EB132C">
        <w:rPr>
          <w:lang w:val="en-AU"/>
        </w:rPr>
        <w:t xml:space="preserve"> to operate the </w:t>
      </w:r>
      <w:r w:rsidR="00EE2220">
        <w:rPr>
          <w:lang w:val="en-AU"/>
        </w:rPr>
        <w:t>Facility</w:t>
      </w:r>
      <w:r w:rsidR="00FA4223">
        <w:rPr>
          <w:lang w:val="en-AU"/>
        </w:rPr>
        <w:t xml:space="preserve"> on Council’s</w:t>
      </w:r>
      <w:r w:rsidRPr="00EB132C">
        <w:rPr>
          <w:lang w:val="en-AU"/>
        </w:rPr>
        <w:t xml:space="preserve"> behalf, as its contracted manager.</w:t>
      </w:r>
    </w:p>
    <w:p w14:paraId="34AE6F61" w14:textId="795356DB" w:rsidR="00C326E9" w:rsidRDefault="00C326E9" w:rsidP="00C326E9">
      <w:pPr>
        <w:pStyle w:val="Heading2Background"/>
      </w:pPr>
      <w:r>
        <w:t>This instrument records the terms of the parties' agreement</w:t>
      </w:r>
      <w:r w:rsidR="00F60D81">
        <w:t>.</w:t>
      </w:r>
    </w:p>
    <w:p w14:paraId="14FA1A36" w14:textId="2313F896" w:rsidR="00846289" w:rsidRDefault="00B25611" w:rsidP="00596C59">
      <w:pPr>
        <w:pStyle w:val="Heading1"/>
        <w:rPr>
          <w:rFonts w:eastAsiaTheme="minorHAnsi"/>
        </w:rPr>
      </w:pPr>
      <w:bookmarkStart w:id="24" w:name="_Ref530583801"/>
      <w:bookmarkStart w:id="25" w:name="_Toc121395187"/>
      <w:r w:rsidRPr="00996A79">
        <w:rPr>
          <w:rFonts w:eastAsiaTheme="minorHAnsi"/>
        </w:rPr>
        <w:t>Interpret</w:t>
      </w:r>
      <w:bookmarkEnd w:id="24"/>
      <w:r w:rsidR="000064BE" w:rsidRPr="00996A79">
        <w:rPr>
          <w:rFonts w:eastAsiaTheme="minorHAnsi"/>
        </w:rPr>
        <w:t>ing the Agreement</w:t>
      </w:r>
      <w:bookmarkEnd w:id="25"/>
    </w:p>
    <w:p w14:paraId="641A9FCD" w14:textId="77777777" w:rsidR="001416B1" w:rsidRDefault="001416B1" w:rsidP="001416B1">
      <w:pPr>
        <w:pStyle w:val="Heading2"/>
      </w:pPr>
      <w:bookmarkStart w:id="26" w:name="_Toc121395188"/>
      <w:bookmarkStart w:id="27" w:name="_Ref530586263"/>
      <w:r>
        <w:t>Interpretation Generally</w:t>
      </w:r>
      <w:bookmarkEnd w:id="26"/>
    </w:p>
    <w:p w14:paraId="6C71686A" w14:textId="0E345FDA" w:rsidR="001416B1" w:rsidRDefault="001416B1" w:rsidP="001416B1">
      <w:pPr>
        <w:pStyle w:val="Heading3"/>
      </w:pPr>
      <w:r w:rsidRPr="00451C9A">
        <w:t>Th</w:t>
      </w:r>
      <w:r w:rsidR="003E5C8B">
        <w:t>is</w:t>
      </w:r>
      <w:r w:rsidRPr="00451C9A">
        <w:t xml:space="preserve"> Agreement is to be interpreted by reference to the provisions of this</w:t>
      </w:r>
      <w:r>
        <w:t xml:space="preserve"> </w:t>
      </w:r>
      <w:r>
        <w:fldChar w:fldCharType="begin"/>
      </w:r>
      <w:r>
        <w:instrText xml:space="preserve"> REF _Ref530583801 \r \h </w:instrText>
      </w:r>
      <w:r>
        <w:fldChar w:fldCharType="separate"/>
      </w:r>
      <w:r w:rsidR="00B756C8">
        <w:t>Part 3</w:t>
      </w:r>
      <w:r>
        <w:fldChar w:fldCharType="end"/>
      </w:r>
      <w:r>
        <w:t>.</w:t>
      </w:r>
    </w:p>
    <w:p w14:paraId="55BFAEC1" w14:textId="77777777" w:rsidR="001416B1" w:rsidRDefault="001416B1" w:rsidP="001416B1">
      <w:pPr>
        <w:pStyle w:val="Heading3"/>
        <w:keepNext/>
      </w:pPr>
      <w:r w:rsidRPr="00451C9A">
        <w:t>However, each such provision applies only to the extent that:</w:t>
      </w:r>
    </w:p>
    <w:p w14:paraId="35A012E2" w14:textId="77777777" w:rsidR="001416B1" w:rsidRDefault="001416B1" w:rsidP="001416B1">
      <w:pPr>
        <w:pStyle w:val="Heading4"/>
      </w:pPr>
      <w:r w:rsidRPr="00451C9A">
        <w:t>a</w:t>
      </w:r>
      <w:r>
        <w:t> </w:t>
      </w:r>
      <w:r w:rsidRPr="00451C9A">
        <w:t>given context does not require otherwise; or</w:t>
      </w:r>
    </w:p>
    <w:p w14:paraId="590129BD" w14:textId="77777777" w:rsidR="001416B1" w:rsidRDefault="001416B1" w:rsidP="001416B1">
      <w:pPr>
        <w:pStyle w:val="Heading4"/>
      </w:pPr>
      <w:r w:rsidRPr="00451C9A">
        <w:t>a</w:t>
      </w:r>
      <w:r>
        <w:t> </w:t>
      </w:r>
      <w:r w:rsidRPr="00451C9A">
        <w:t>contrary intention is not apparent.</w:t>
      </w:r>
    </w:p>
    <w:p w14:paraId="2B539939" w14:textId="061FE161" w:rsidR="00D54E5D" w:rsidRPr="00996A79" w:rsidRDefault="00AB4642" w:rsidP="00D54E5D">
      <w:pPr>
        <w:pStyle w:val="Heading2"/>
        <w:rPr>
          <w:rFonts w:eastAsiaTheme="majorEastAsia"/>
        </w:rPr>
      </w:pPr>
      <w:bookmarkStart w:id="28" w:name="_Toc121395189"/>
      <w:r w:rsidRPr="00996A79">
        <w:rPr>
          <w:rFonts w:eastAsiaTheme="majorEastAsia"/>
        </w:rPr>
        <w:t>Structure</w:t>
      </w:r>
      <w:bookmarkEnd w:id="28"/>
    </w:p>
    <w:p w14:paraId="4129E970" w14:textId="77777777" w:rsidR="00D54E5D" w:rsidRDefault="00D54E5D" w:rsidP="00D54E5D">
      <w:pPr>
        <w:pStyle w:val="Heading3"/>
        <w:keepNext/>
      </w:pPr>
      <w:r w:rsidRPr="000432D0">
        <w:t>The Agreement is composed of:</w:t>
      </w:r>
    </w:p>
    <w:p w14:paraId="7FED3D55" w14:textId="201772A1" w:rsidR="00D54E5D" w:rsidRDefault="00D54E5D" w:rsidP="00D54E5D">
      <w:pPr>
        <w:pStyle w:val="Heading4"/>
      </w:pPr>
      <w:r>
        <w:t>narrative provisions;</w:t>
      </w:r>
    </w:p>
    <w:p w14:paraId="4B56E94E" w14:textId="5C4BBB6C" w:rsidR="00D54E5D" w:rsidRDefault="00C326E9" w:rsidP="00D54E5D">
      <w:pPr>
        <w:pStyle w:val="Heading4"/>
      </w:pPr>
      <w:r w:rsidRPr="00C326E9">
        <w:t>an</w:t>
      </w:r>
      <w:r w:rsidR="00D54E5D" w:rsidRPr="00C326E9">
        <w:t xml:space="preserve"> appendix</w:t>
      </w:r>
      <w:r w:rsidR="00D54E5D">
        <w:t>; and</w:t>
      </w:r>
    </w:p>
    <w:p w14:paraId="60411FE3" w14:textId="40004691" w:rsidR="00D54E5D" w:rsidRDefault="00D54E5D" w:rsidP="00D54E5D">
      <w:pPr>
        <w:pStyle w:val="Heading4"/>
      </w:pPr>
      <w:r>
        <w:t>attestations.</w:t>
      </w:r>
    </w:p>
    <w:p w14:paraId="3D713D67" w14:textId="77777777" w:rsidR="00D54E5D" w:rsidRDefault="00D54E5D" w:rsidP="00D54E5D">
      <w:pPr>
        <w:pStyle w:val="Heading3"/>
      </w:pPr>
      <w:r w:rsidRPr="00983C68">
        <w:lastRenderedPageBreak/>
        <w:t>The narrative provisions are divided into Parts.</w:t>
      </w:r>
    </w:p>
    <w:p w14:paraId="3C4D6E83" w14:textId="678FA3E6" w:rsidR="00D54E5D" w:rsidRDefault="00837A7D" w:rsidP="00D54E5D">
      <w:pPr>
        <w:pStyle w:val="Heading3"/>
      </w:pPr>
      <w:r>
        <w:fldChar w:fldCharType="begin"/>
      </w:r>
      <w:r>
        <w:instrText xml:space="preserve"> REF _Ref531010271 \r \h </w:instrText>
      </w:r>
      <w:r>
        <w:fldChar w:fldCharType="separate"/>
      </w:r>
      <w:r w:rsidR="00B756C8">
        <w:t>Part 1</w:t>
      </w:r>
      <w:r>
        <w:fldChar w:fldCharType="end"/>
      </w:r>
      <w:r>
        <w:t xml:space="preserve"> </w:t>
      </w:r>
      <w:r w:rsidR="00D54E5D" w:rsidRPr="00983C68">
        <w:t>is composed of Items</w:t>
      </w:r>
      <w:r w:rsidR="00D54E5D">
        <w:t>,</w:t>
      </w:r>
      <w:r w:rsidR="00D54E5D" w:rsidRPr="00983C68">
        <w:t xml:space="preserve"> and each subsequent Part is composed of Clauses.</w:t>
      </w:r>
    </w:p>
    <w:p w14:paraId="6CB7EA8A" w14:textId="7E4AFF3D" w:rsidR="0077057B" w:rsidRDefault="0077057B" w:rsidP="0077057B">
      <w:pPr>
        <w:pStyle w:val="Heading3"/>
        <w:keepNext/>
      </w:pPr>
      <w:r>
        <w:t>The following types of word begin with a capital letter:</w:t>
      </w:r>
    </w:p>
    <w:p w14:paraId="66AD9EF3" w14:textId="6A8E65FA" w:rsidR="0077057B" w:rsidRDefault="0077057B" w:rsidP="0077057B">
      <w:pPr>
        <w:pStyle w:val="Heading4"/>
      </w:pPr>
      <w:r>
        <w:t>a word that is, or is part of, an expression defined in Clause </w:t>
      </w:r>
      <w:r>
        <w:fldChar w:fldCharType="begin"/>
      </w:r>
      <w:r>
        <w:instrText xml:space="preserve"> REF _Ref530668930 \r \h </w:instrText>
      </w:r>
      <w:r>
        <w:fldChar w:fldCharType="separate"/>
      </w:r>
      <w:r w:rsidR="00B756C8">
        <w:t>3.3</w:t>
      </w:r>
      <w:r>
        <w:fldChar w:fldCharType="end"/>
      </w:r>
      <w:r>
        <w:t xml:space="preserve"> or in another provision;</w:t>
      </w:r>
    </w:p>
    <w:p w14:paraId="2DB7C2FE" w14:textId="346DDA38" w:rsidR="0077057B" w:rsidRDefault="0077057B" w:rsidP="0077057B">
      <w:pPr>
        <w:pStyle w:val="Heading4"/>
      </w:pPr>
      <w:r>
        <w:t>a word that begins a sentence;</w:t>
      </w:r>
    </w:p>
    <w:p w14:paraId="7DC067A1" w14:textId="1C63B373" w:rsidR="0077057B" w:rsidRDefault="0077057B" w:rsidP="0077057B">
      <w:pPr>
        <w:pStyle w:val="Heading4"/>
      </w:pPr>
      <w:r>
        <w:t>a proper noun.</w:t>
      </w:r>
    </w:p>
    <w:p w14:paraId="37E80E02" w14:textId="1711228C" w:rsidR="008D7FDA" w:rsidRDefault="008D7FDA" w:rsidP="008D7FDA">
      <w:pPr>
        <w:pStyle w:val="Heading3"/>
      </w:pPr>
      <w:r w:rsidRPr="008D7FDA">
        <w:t>The headings, any notes (including footnotes and endnotes), and the table of contents appear in the Agreement for convenience only; they are not operative provisions of the Agreement.</w:t>
      </w:r>
    </w:p>
    <w:p w14:paraId="768F6BA5" w14:textId="77777777" w:rsidR="00A23AEA" w:rsidRDefault="00A23AEA" w:rsidP="00A23AEA">
      <w:pPr>
        <w:pStyle w:val="Heading2"/>
      </w:pPr>
      <w:bookmarkStart w:id="29" w:name="_Toc11863765"/>
      <w:bookmarkStart w:id="30" w:name="_Ref16258014"/>
      <w:bookmarkStart w:id="31" w:name="_Toc121395190"/>
      <w:bookmarkStart w:id="32" w:name="_Ref530668930"/>
      <w:r w:rsidRPr="00877A27">
        <w:t>Operative Provisions</w:t>
      </w:r>
      <w:bookmarkEnd w:id="29"/>
      <w:bookmarkEnd w:id="30"/>
      <w:bookmarkEnd w:id="31"/>
    </w:p>
    <w:p w14:paraId="7721A2BB" w14:textId="7AC94CD7" w:rsidR="00A23AEA" w:rsidRDefault="00A23AEA" w:rsidP="00A23AEA">
      <w:pPr>
        <w:pStyle w:val="Heading3"/>
        <w:keepNext/>
      </w:pPr>
      <w:r w:rsidRPr="004577BB">
        <w:t xml:space="preserve">All provisions </w:t>
      </w:r>
      <w:r>
        <w:t>in</w:t>
      </w:r>
      <w:r w:rsidRPr="004577BB">
        <w:t xml:space="preserve"> the Agreement are operative provisions</w:t>
      </w:r>
      <w:r>
        <w:t xml:space="preserve"> of agreement</w:t>
      </w:r>
      <w:r w:rsidRPr="004577BB">
        <w:t>, other than</w:t>
      </w:r>
      <w:r w:rsidRPr="00BB27A5">
        <w:t xml:space="preserve"> </w:t>
      </w:r>
      <w:r>
        <w:t xml:space="preserve">the </w:t>
      </w:r>
      <w:r>
        <w:fldChar w:fldCharType="begin"/>
      </w:r>
      <w:r>
        <w:instrText xml:space="preserve"> REF _Ref530584079 \r \h </w:instrText>
      </w:r>
      <w:r>
        <w:fldChar w:fldCharType="separate"/>
      </w:r>
      <w:r w:rsidR="00B756C8">
        <w:t>Part 2</w:t>
      </w:r>
      <w:r>
        <w:fldChar w:fldCharType="end"/>
      </w:r>
      <w:r>
        <w:t xml:space="preserve"> background provisions </w:t>
      </w:r>
      <w:r w:rsidRPr="004577BB">
        <w:t>and</w:t>
      </w:r>
      <w:r w:rsidRPr="00BB27A5">
        <w:t xml:space="preserve"> </w:t>
      </w:r>
      <w:r>
        <w:t>any others</w:t>
      </w:r>
      <w:r w:rsidRPr="004577BB">
        <w:t xml:space="preserve"> expressl</w:t>
      </w:r>
      <w:r>
        <w:t>y identified as non</w:t>
      </w:r>
      <w:r>
        <w:noBreakHyphen/>
      </w:r>
      <w:r w:rsidRPr="004577BB">
        <w:t>operative provisions</w:t>
      </w:r>
      <w:r>
        <w:t xml:space="preserve"> (for example, subject headings)</w:t>
      </w:r>
      <w:r w:rsidRPr="004577BB">
        <w:t>.</w:t>
      </w:r>
    </w:p>
    <w:p w14:paraId="606CE1A2" w14:textId="30203097" w:rsidR="00A23AEA" w:rsidRDefault="00A23AEA" w:rsidP="00A23AEA">
      <w:pPr>
        <w:pStyle w:val="Heading3"/>
      </w:pPr>
      <w:r w:rsidRPr="00323F5D">
        <w:t>If the meaning of an operative provision (</w:t>
      </w:r>
      <w:r>
        <w:t xml:space="preserve">read </w:t>
      </w:r>
      <w:r w:rsidRPr="00323F5D">
        <w:t>alone or with other operative provisions) is clear, a</w:t>
      </w:r>
      <w:r>
        <w:t> non</w:t>
      </w:r>
      <w:r>
        <w:noBreakHyphen/>
        <w:t xml:space="preserve">operative provision </w:t>
      </w:r>
      <w:r w:rsidRPr="00323F5D">
        <w:t xml:space="preserve">may </w:t>
      </w:r>
      <w:r w:rsidR="008D7FDA">
        <w:t xml:space="preserve">not </w:t>
      </w:r>
      <w:r w:rsidRPr="00323F5D">
        <w:t>be invoked to qualify or otherwise alter that meaning.</w:t>
      </w:r>
    </w:p>
    <w:p w14:paraId="4C18EDE0" w14:textId="690AECBA" w:rsidR="00A23AEA" w:rsidRPr="00451C9A" w:rsidRDefault="00A23AEA" w:rsidP="00A23AEA">
      <w:pPr>
        <w:pStyle w:val="Heading3"/>
      </w:pPr>
      <w:r w:rsidRPr="00323F5D">
        <w:t xml:space="preserve">However, if </w:t>
      </w:r>
      <w:r>
        <w:t>the</w:t>
      </w:r>
      <w:r w:rsidRPr="00323F5D">
        <w:t xml:space="preserve"> </w:t>
      </w:r>
      <w:r>
        <w:t xml:space="preserve">meaning of an operative </w:t>
      </w:r>
      <w:r w:rsidRPr="00323F5D">
        <w:t>provision</w:t>
      </w:r>
      <w:r>
        <w:t xml:space="preserve"> </w:t>
      </w:r>
      <w:r w:rsidRPr="00323F5D">
        <w:t>(</w:t>
      </w:r>
      <w:r>
        <w:t xml:space="preserve">read </w:t>
      </w:r>
      <w:r w:rsidRPr="00323F5D">
        <w:t xml:space="preserve">alone or with other operative provisions) is unclear, </w:t>
      </w:r>
      <w:r w:rsidR="006B0266">
        <w:t>it</w:t>
      </w:r>
      <w:r w:rsidRPr="00323F5D">
        <w:t xml:space="preserve"> is to be read in conjunction with any </w:t>
      </w:r>
      <w:r>
        <w:t>non</w:t>
      </w:r>
      <w:r>
        <w:noBreakHyphen/>
        <w:t xml:space="preserve">operative </w:t>
      </w:r>
      <w:r w:rsidRPr="00323F5D">
        <w:t>provision</w:t>
      </w:r>
      <w:r w:rsidR="008D7FDA">
        <w:t>,</w:t>
      </w:r>
      <w:r w:rsidRPr="00323F5D">
        <w:t xml:space="preserve"> </w:t>
      </w:r>
      <w:r w:rsidR="008D7FDA">
        <w:t>other than</w:t>
      </w:r>
      <w:r w:rsidRPr="00323F5D">
        <w:t xml:space="preserve"> a</w:t>
      </w:r>
      <w:r>
        <w:t xml:space="preserve"> subject </w:t>
      </w:r>
      <w:r w:rsidRPr="00323F5D">
        <w:t>heading</w:t>
      </w:r>
      <w:r w:rsidR="008D7FDA">
        <w:t>,</w:t>
      </w:r>
      <w:r w:rsidRPr="00323F5D">
        <w:t xml:space="preserve"> </w:t>
      </w:r>
      <w:r w:rsidR="008D7FDA">
        <w:t>which</w:t>
      </w:r>
      <w:r w:rsidRPr="00323F5D">
        <w:t xml:space="preserve"> assists in elucidating </w:t>
      </w:r>
      <w:r>
        <w:t>it</w:t>
      </w:r>
      <w:r w:rsidRPr="00323F5D">
        <w:t>s intended mean</w:t>
      </w:r>
      <w:r>
        <w:t>ing</w:t>
      </w:r>
      <w:r w:rsidRPr="00323F5D">
        <w:t>.</w:t>
      </w:r>
    </w:p>
    <w:p w14:paraId="02271531" w14:textId="77777777" w:rsidR="00F47B9D" w:rsidRDefault="00F47B9D" w:rsidP="00F47B9D">
      <w:pPr>
        <w:pStyle w:val="Heading2"/>
      </w:pPr>
      <w:bookmarkStart w:id="33" w:name="_Toc121395191"/>
      <w:r>
        <w:t>Glossary</w:t>
      </w:r>
      <w:bookmarkEnd w:id="32"/>
      <w:bookmarkEnd w:id="33"/>
    </w:p>
    <w:p w14:paraId="3064B7E4" w14:textId="77777777" w:rsidR="00F47B9D" w:rsidRPr="00996A79" w:rsidRDefault="00F47B9D" w:rsidP="00F47B9D">
      <w:pPr>
        <w:pStyle w:val="BodyText2"/>
        <w:keepNext/>
      </w:pPr>
      <w:r w:rsidRPr="00996A79">
        <w:t>Each of the following expressions in bold to the left bears the meaning shown opposite or contained in the cross</w:t>
      </w:r>
      <w:r w:rsidRPr="00996A79">
        <w:noBreakHyphen/>
        <w:t>referenced provision shown opposite:</w:t>
      </w:r>
    </w:p>
    <w:tbl>
      <w:tblPr>
        <w:tblStyle w:val="TableGrid"/>
        <w:tblW w:w="9297"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2183"/>
        <w:gridCol w:w="7114"/>
      </w:tblGrid>
      <w:tr w:rsidR="00F47B9D" w:rsidRPr="00996A79" w14:paraId="3E3140B9" w14:textId="77777777" w:rsidTr="00513EDA">
        <w:tc>
          <w:tcPr>
            <w:tcW w:w="2183" w:type="dxa"/>
          </w:tcPr>
          <w:p w14:paraId="22EF7D6C" w14:textId="77777777" w:rsidR="00F47B9D" w:rsidRPr="00C66B58" w:rsidRDefault="00F47B9D" w:rsidP="008461DC">
            <w:pPr>
              <w:pStyle w:val="Heading5"/>
              <w:outlineLvl w:val="4"/>
            </w:pPr>
            <w:r>
              <w:t>Act</w:t>
            </w:r>
          </w:p>
        </w:tc>
        <w:tc>
          <w:tcPr>
            <w:tcW w:w="7114" w:type="dxa"/>
          </w:tcPr>
          <w:p w14:paraId="58AB6FAD" w14:textId="77777777" w:rsidR="00F47B9D" w:rsidRPr="00996A79" w:rsidRDefault="00F47B9D" w:rsidP="008461DC">
            <w:pPr>
              <w:pStyle w:val="TableIntroductionSpacer"/>
              <w:rPr>
                <w:noProof/>
                <w:lang w:val="en-AU" w:eastAsia="en-AU"/>
              </w:rPr>
            </w:pPr>
          </w:p>
          <w:p w14:paraId="43E818B6" w14:textId="77777777"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legislative enactment of the Queensland Parliament or the Commonwealth Parliament.</w:t>
            </w:r>
          </w:p>
          <w:p w14:paraId="3A08E84B" w14:textId="77777777" w:rsidR="00F47B9D" w:rsidRPr="00746785" w:rsidRDefault="00F47B9D" w:rsidP="008461DC">
            <w:pPr>
              <w:pStyle w:val="Heading6"/>
              <w:outlineLvl w:val="5"/>
              <w:rPr>
                <w:noProof/>
                <w:lang w:val="en-AU" w:eastAsia="en-AU"/>
              </w:rPr>
            </w:pPr>
            <w:r w:rsidRPr="00746785">
              <w:rPr>
                <w:noProof/>
                <w:lang w:val="en-AU" w:eastAsia="en-AU"/>
              </w:rPr>
              <w:t>Subordinate legislation made under the enactment.</w:t>
            </w:r>
          </w:p>
          <w:p w14:paraId="02C4477D" w14:textId="1FC7313B"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direction or requirement made by a</w:t>
            </w:r>
            <w:r w:rsidR="00A23AEA">
              <w:rPr>
                <w:noProof/>
                <w:lang w:val="en-AU" w:eastAsia="en-AU"/>
              </w:rPr>
              <w:t> </w:t>
            </w:r>
            <w:r w:rsidRPr="00746785">
              <w:rPr>
                <w:noProof/>
                <w:lang w:val="en-AU" w:eastAsia="en-AU"/>
              </w:rPr>
              <w:t>competent entity under the enactment or subordinate legislation.</w:t>
            </w:r>
          </w:p>
          <w:p w14:paraId="3EF72967" w14:textId="77777777"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licence, authorization, consent, approval, or exemption granted under the enactment or subordinate legislation.</w:t>
            </w:r>
          </w:p>
          <w:p w14:paraId="2AFC2798" w14:textId="77777777" w:rsidR="00F47B9D" w:rsidRPr="00746785"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planning instrument.</w:t>
            </w:r>
          </w:p>
          <w:p w14:paraId="2687AE2A" w14:textId="77777777" w:rsidR="00F47B9D" w:rsidRDefault="00F47B9D" w:rsidP="008461DC">
            <w:pPr>
              <w:pStyle w:val="Heading6"/>
              <w:outlineLvl w:val="5"/>
              <w:rPr>
                <w:noProof/>
                <w:lang w:val="en-AU" w:eastAsia="en-AU"/>
              </w:rPr>
            </w:pPr>
            <w:r w:rsidRPr="00746785">
              <w:rPr>
                <w:noProof/>
                <w:lang w:val="en-AU" w:eastAsia="en-AU"/>
              </w:rPr>
              <w:t>A</w:t>
            </w:r>
            <w:r>
              <w:rPr>
                <w:noProof/>
                <w:lang w:val="en-AU" w:eastAsia="en-AU"/>
              </w:rPr>
              <w:t> </w:t>
            </w:r>
            <w:r w:rsidRPr="00746785">
              <w:rPr>
                <w:noProof/>
                <w:lang w:val="en-AU" w:eastAsia="en-AU"/>
              </w:rPr>
              <w:t>local law.</w:t>
            </w:r>
          </w:p>
        </w:tc>
      </w:tr>
      <w:tr w:rsidR="00C326E9" w:rsidRPr="00996A79" w14:paraId="1B33571A" w14:textId="77777777" w:rsidTr="00513EDA">
        <w:tc>
          <w:tcPr>
            <w:tcW w:w="2183" w:type="dxa"/>
          </w:tcPr>
          <w:p w14:paraId="1A031CE6" w14:textId="4FDD9647" w:rsidR="00C326E9" w:rsidRDefault="00C326E9" w:rsidP="00C326E9">
            <w:pPr>
              <w:pStyle w:val="Heading5"/>
              <w:outlineLvl w:val="4"/>
            </w:pPr>
            <w:r w:rsidRPr="002A4755">
              <w:t>Act of Insolvency</w:t>
            </w:r>
          </w:p>
        </w:tc>
        <w:tc>
          <w:tcPr>
            <w:tcW w:w="7114" w:type="dxa"/>
          </w:tcPr>
          <w:p w14:paraId="7E9FBB30" w14:textId="77777777" w:rsidR="00290D88" w:rsidRDefault="00290D88" w:rsidP="00290D88">
            <w:pPr>
              <w:pStyle w:val="Heading6"/>
              <w:spacing w:before="120"/>
              <w:outlineLvl w:val="5"/>
            </w:pPr>
            <w:r>
              <w:t xml:space="preserve">For a Party subject to the </w:t>
            </w:r>
            <w:r w:rsidRPr="00943B64">
              <w:rPr>
                <w:i/>
              </w:rPr>
              <w:t>Bankruptcy Act</w:t>
            </w:r>
            <w:r>
              <w:rPr>
                <w:i/>
              </w:rPr>
              <w:t> 1966 (Cwlth)</w:t>
            </w:r>
            <w:r w:rsidRPr="00286237">
              <w:t>:</w:t>
            </w:r>
          </w:p>
          <w:p w14:paraId="50DD29C8" w14:textId="77777777" w:rsidR="00290D88" w:rsidRDefault="00290D88" w:rsidP="00290D88">
            <w:pPr>
              <w:pStyle w:val="Heading7"/>
              <w:outlineLvl w:val="6"/>
            </w:pPr>
            <w:r>
              <w:t>signing an authority that appoints a controlling trustee;</w:t>
            </w:r>
          </w:p>
          <w:p w14:paraId="4F98B58C" w14:textId="77777777" w:rsidR="00290D88" w:rsidRDefault="00290D88" w:rsidP="00290D88">
            <w:pPr>
              <w:pStyle w:val="Heading7"/>
              <w:outlineLvl w:val="6"/>
            </w:pPr>
            <w:r>
              <w:t>committing an act of bankruptcy;</w:t>
            </w:r>
          </w:p>
          <w:p w14:paraId="3079982C" w14:textId="653D29A7" w:rsidR="00290D88" w:rsidRDefault="00290D88" w:rsidP="00290D88">
            <w:pPr>
              <w:pStyle w:val="Heading7"/>
              <w:outlineLvl w:val="6"/>
            </w:pPr>
            <w:r>
              <w:t>presenting a debtors petition for bankruptcy, or suffering the presentation of a creditors petition; or</w:t>
            </w:r>
          </w:p>
          <w:p w14:paraId="43CFA16E" w14:textId="77777777" w:rsidR="00290D88" w:rsidRDefault="00290D88" w:rsidP="00290D88">
            <w:pPr>
              <w:pStyle w:val="Heading7"/>
              <w:outlineLvl w:val="6"/>
            </w:pPr>
            <w:r>
              <w:t>becoming bankrupt upon a debtors petition or a creditors petition.</w:t>
            </w:r>
          </w:p>
          <w:p w14:paraId="0F70E3D0" w14:textId="77777777" w:rsidR="00290D88" w:rsidRDefault="00290D88" w:rsidP="00290D88">
            <w:pPr>
              <w:pStyle w:val="Heading6"/>
              <w:outlineLvl w:val="5"/>
            </w:pPr>
            <w:r>
              <w:t>For a Party subject to the</w:t>
            </w:r>
            <w:r w:rsidRPr="002A4463">
              <w:rPr>
                <w:i/>
              </w:rPr>
              <w:t xml:space="preserve"> Corporations Act 2001</w:t>
            </w:r>
            <w:r>
              <w:t> (Cwlth):</w:t>
            </w:r>
          </w:p>
          <w:p w14:paraId="78E056C9" w14:textId="77777777" w:rsidR="00290D88" w:rsidRDefault="00290D88" w:rsidP="00290D88">
            <w:pPr>
              <w:pStyle w:val="Heading7"/>
              <w:outlineLvl w:val="6"/>
            </w:pPr>
            <w:r>
              <w:t>entering voluntary administration;</w:t>
            </w:r>
          </w:p>
          <w:p w14:paraId="516E4E03" w14:textId="77777777" w:rsidR="00290D88" w:rsidRDefault="00290D88" w:rsidP="00290D88">
            <w:pPr>
              <w:pStyle w:val="Heading7"/>
              <w:outlineLvl w:val="6"/>
            </w:pPr>
            <w:r>
              <w:t>suffering the appointment of a provisional liquidator;</w:t>
            </w:r>
          </w:p>
          <w:p w14:paraId="0FB39FA3" w14:textId="77777777" w:rsidR="00290D88" w:rsidRDefault="00290D88" w:rsidP="00290D88">
            <w:pPr>
              <w:pStyle w:val="Heading7"/>
              <w:outlineLvl w:val="6"/>
            </w:pPr>
            <w:r>
              <w:t>failing to satisfy a statutory demand;</w:t>
            </w:r>
          </w:p>
          <w:p w14:paraId="78FFDBD2" w14:textId="63878FEB" w:rsidR="00290D88" w:rsidRDefault="00290D88" w:rsidP="00290D88">
            <w:pPr>
              <w:pStyle w:val="Heading7"/>
              <w:outlineLvl w:val="6"/>
            </w:pPr>
            <w:r>
              <w:lastRenderedPageBreak/>
              <w:t>passing a voluntary winding up resolution, voluntarily applying to be wound up, or suffering presentation of an application for winding</w:t>
            </w:r>
            <w:r>
              <w:noBreakHyphen/>
              <w:t>up otherwise than for the purpose of a reconstruction; or</w:t>
            </w:r>
          </w:p>
          <w:p w14:paraId="0AA0FC8E" w14:textId="77777777" w:rsidR="00290D88" w:rsidRDefault="00290D88" w:rsidP="00290D88">
            <w:pPr>
              <w:pStyle w:val="Heading7"/>
              <w:outlineLvl w:val="6"/>
            </w:pPr>
            <w:r>
              <w:t>being wound up or being de</w:t>
            </w:r>
            <w:r>
              <w:noBreakHyphen/>
              <w:t>registered otherwise than in the context of a reconstruction.</w:t>
            </w:r>
          </w:p>
          <w:p w14:paraId="5D059166" w14:textId="77777777" w:rsidR="00290D88" w:rsidRDefault="00290D88" w:rsidP="00290D88">
            <w:pPr>
              <w:pStyle w:val="Heading6"/>
              <w:outlineLvl w:val="5"/>
            </w:pPr>
            <w:r>
              <w:t>For Council:</w:t>
            </w:r>
          </w:p>
          <w:p w14:paraId="39A7F0A3" w14:textId="77777777" w:rsidR="00290D88" w:rsidRDefault="00290D88" w:rsidP="00290D88">
            <w:pPr>
              <w:pStyle w:val="Heading7"/>
              <w:outlineLvl w:val="6"/>
            </w:pPr>
            <w:r>
              <w:t>suffering the declaration, by a court of competent jurisdiction, that it is unable to pay its debts as and when they fall due; or</w:t>
            </w:r>
          </w:p>
          <w:p w14:paraId="7AC77D58" w14:textId="77777777" w:rsidR="00290D88" w:rsidRPr="00286237" w:rsidRDefault="00290D88" w:rsidP="00290D88">
            <w:pPr>
              <w:pStyle w:val="Heading7"/>
              <w:outlineLvl w:val="6"/>
            </w:pPr>
            <w:r>
              <w:t xml:space="preserve">suffering dissolution as a legal entity </w:t>
            </w:r>
            <w:r>
              <w:rPr>
                <w:rFonts w:eastAsia="Arial Unicode MS"/>
              </w:rPr>
              <w:t>without another entity acceding to its functions.</w:t>
            </w:r>
          </w:p>
          <w:p w14:paraId="52209AE5" w14:textId="77777777" w:rsidR="00290D88" w:rsidRDefault="00290D88" w:rsidP="00290D88">
            <w:pPr>
              <w:pStyle w:val="Heading6"/>
              <w:outlineLvl w:val="5"/>
            </w:pPr>
            <w:r>
              <w:t>For a Party in any event:</w:t>
            </w:r>
          </w:p>
          <w:p w14:paraId="47E31BD5" w14:textId="77777777" w:rsidR="00290D88" w:rsidRDefault="00290D88" w:rsidP="00290D88">
            <w:pPr>
              <w:pStyle w:val="Heading7"/>
              <w:outlineLvl w:val="6"/>
            </w:pPr>
            <w:r>
              <w:t>suffering a mortgagee taking possession of its assets or any of them;</w:t>
            </w:r>
          </w:p>
          <w:p w14:paraId="6EAF8FA5" w14:textId="0F26AD78" w:rsidR="00290D88" w:rsidRDefault="00290D88" w:rsidP="00290D88">
            <w:pPr>
              <w:pStyle w:val="Heading7"/>
              <w:outlineLvl w:val="6"/>
            </w:pPr>
            <w:r>
              <w:t>suffering the appointment of a receiver, which appointment is not terminated, postponed, or enjoined within 14 days after it is made; or</w:t>
            </w:r>
          </w:p>
          <w:p w14:paraId="04786E7D" w14:textId="6026A1E7" w:rsidR="00C326E9" w:rsidRPr="00996A79" w:rsidRDefault="00290D88" w:rsidP="00290D88">
            <w:pPr>
              <w:pStyle w:val="Heading7"/>
              <w:outlineLvl w:val="6"/>
              <w:rPr>
                <w:noProof/>
                <w:lang w:val="en-AU" w:eastAsia="en-AU"/>
              </w:rPr>
            </w:pPr>
            <w:r>
              <w:t>failing to secure the return of an asset within 21 days after a creditor or an encumbrancee lawfully seizes it.</w:t>
            </w:r>
          </w:p>
        </w:tc>
      </w:tr>
      <w:tr w:rsidR="00F47B9D" w:rsidRPr="00996A79" w14:paraId="08D56DCC" w14:textId="77777777" w:rsidTr="00513EDA">
        <w:tc>
          <w:tcPr>
            <w:tcW w:w="2183" w:type="dxa"/>
          </w:tcPr>
          <w:p w14:paraId="028CCD48" w14:textId="77777777" w:rsidR="00F47B9D" w:rsidRDefault="00F47B9D" w:rsidP="008461DC">
            <w:pPr>
              <w:pStyle w:val="Heading5"/>
              <w:outlineLvl w:val="4"/>
            </w:pPr>
            <w:r w:rsidRPr="00746785">
              <w:lastRenderedPageBreak/>
              <w:t>Address for Notices</w:t>
            </w:r>
          </w:p>
        </w:tc>
        <w:tc>
          <w:tcPr>
            <w:tcW w:w="7114" w:type="dxa"/>
          </w:tcPr>
          <w:p w14:paraId="6EABEEFD" w14:textId="77777777" w:rsidR="00F47B9D" w:rsidRPr="00996A79" w:rsidRDefault="00F47B9D" w:rsidP="00302774">
            <w:pPr>
              <w:pStyle w:val="TableText"/>
              <w:keepNext/>
              <w:rPr>
                <w:noProof/>
                <w:lang w:val="en-AU" w:eastAsia="en-AU"/>
              </w:rPr>
            </w:pPr>
            <w:r w:rsidRPr="00996A79">
              <w:rPr>
                <w:noProof/>
                <w:lang w:val="en-AU" w:eastAsia="en-AU"/>
              </w:rPr>
              <w:t>For each Party:</w:t>
            </w:r>
          </w:p>
          <w:p w14:paraId="54FC43B7" w14:textId="02AA8D69" w:rsidR="00F47B9D" w:rsidRPr="00356DD2" w:rsidRDefault="00F47B9D" w:rsidP="008461DC">
            <w:pPr>
              <w:pStyle w:val="Heading6"/>
              <w:outlineLvl w:val="5"/>
              <w:rPr>
                <w:lang w:val="en-AU" w:eastAsia="en-AU"/>
              </w:rPr>
            </w:pPr>
            <w:r w:rsidRPr="00356DD2">
              <w:rPr>
                <w:lang w:val="en-AU" w:eastAsia="en-AU"/>
              </w:rPr>
              <w:t xml:space="preserve">its address or facsimile number shown </w:t>
            </w:r>
            <w:r w:rsidR="00482EA6">
              <w:rPr>
                <w:lang w:val="en-AU" w:eastAsia="en-AU"/>
              </w:rPr>
              <w:t xml:space="preserve">at </w:t>
            </w:r>
            <w:r w:rsidR="00482EA6">
              <w:rPr>
                <w:lang w:val="en-AU" w:eastAsia="en-AU"/>
              </w:rPr>
              <w:fldChar w:fldCharType="begin"/>
            </w:r>
            <w:r w:rsidR="00482EA6">
              <w:rPr>
                <w:lang w:val="en-AU" w:eastAsia="en-AU"/>
              </w:rPr>
              <w:instrText xml:space="preserve"> REF _Ref530663958 \r \h </w:instrText>
            </w:r>
            <w:r w:rsidR="00482EA6">
              <w:rPr>
                <w:lang w:val="en-AU" w:eastAsia="en-AU"/>
              </w:rPr>
            </w:r>
            <w:r w:rsidR="00482EA6">
              <w:rPr>
                <w:lang w:val="en-AU" w:eastAsia="en-AU"/>
              </w:rPr>
              <w:fldChar w:fldCharType="separate"/>
            </w:r>
            <w:r w:rsidR="00B756C8">
              <w:rPr>
                <w:lang w:val="en-AU" w:eastAsia="en-AU"/>
              </w:rPr>
              <w:t>Item 2</w:t>
            </w:r>
            <w:r w:rsidR="00482EA6">
              <w:rPr>
                <w:lang w:val="en-AU" w:eastAsia="en-AU"/>
              </w:rPr>
              <w:fldChar w:fldCharType="end"/>
            </w:r>
            <w:r w:rsidRPr="00356DD2">
              <w:rPr>
                <w:lang w:val="en-AU" w:eastAsia="en-AU"/>
              </w:rPr>
              <w:t>;</w:t>
            </w:r>
          </w:p>
          <w:p w14:paraId="6CBEB24C" w14:textId="510266A7" w:rsidR="00F47B9D" w:rsidRPr="00356DD2" w:rsidRDefault="00F47B9D" w:rsidP="008461DC">
            <w:pPr>
              <w:pStyle w:val="Heading6"/>
              <w:outlineLvl w:val="5"/>
              <w:rPr>
                <w:lang w:val="en-AU" w:eastAsia="en-AU"/>
              </w:rPr>
            </w:pPr>
            <w:r w:rsidRPr="00356DD2">
              <w:rPr>
                <w:lang w:val="en-AU" w:eastAsia="en-AU"/>
              </w:rPr>
              <w:t xml:space="preserve">such other address or facsimile number as it has notified to </w:t>
            </w:r>
            <w:r w:rsidRPr="00C326E9">
              <w:rPr>
                <w:lang w:val="en-AU" w:eastAsia="en-AU"/>
              </w:rPr>
              <w:t>the other Party</w:t>
            </w:r>
            <w:r w:rsidRPr="00356DD2">
              <w:rPr>
                <w:lang w:val="en-AU" w:eastAsia="en-AU"/>
              </w:rPr>
              <w:t xml:space="preserve"> as its address or facsimile number for notices under this Agreement; or</w:t>
            </w:r>
          </w:p>
          <w:p w14:paraId="6ACB003F" w14:textId="1DAFA14D" w:rsidR="00F47B9D" w:rsidRPr="00356DD2" w:rsidRDefault="00F47B9D" w:rsidP="00C326E9">
            <w:pPr>
              <w:pStyle w:val="Heading6"/>
              <w:outlineLvl w:val="5"/>
              <w:rPr>
                <w:lang w:val="en-AU" w:eastAsia="en-AU"/>
              </w:rPr>
            </w:pPr>
            <w:r w:rsidRPr="00356DD2">
              <w:rPr>
                <w:lang w:val="en-AU" w:eastAsia="en-AU"/>
              </w:rPr>
              <w:t xml:space="preserve">if it is not at either such address or facsimile number, its last principal place of business or facsimile number known to </w:t>
            </w:r>
            <w:r w:rsidRPr="00C326E9">
              <w:rPr>
                <w:lang w:val="en-AU" w:eastAsia="en-AU"/>
              </w:rPr>
              <w:t>the other Party</w:t>
            </w:r>
            <w:r w:rsidRPr="00356DD2">
              <w:rPr>
                <w:lang w:val="en-AU" w:eastAsia="en-AU"/>
              </w:rPr>
              <w:t>.</w:t>
            </w:r>
          </w:p>
        </w:tc>
      </w:tr>
      <w:tr w:rsidR="005A4351" w:rsidRPr="00996A79" w14:paraId="69D00A2A" w14:textId="77777777" w:rsidTr="00513EDA">
        <w:tc>
          <w:tcPr>
            <w:tcW w:w="2183" w:type="dxa"/>
          </w:tcPr>
          <w:p w14:paraId="7EE1D6CA" w14:textId="77777777" w:rsidR="005A4351" w:rsidRPr="00746785" w:rsidRDefault="005A4351" w:rsidP="008461DC">
            <w:pPr>
              <w:pStyle w:val="Heading5"/>
              <w:outlineLvl w:val="4"/>
            </w:pPr>
            <w:r>
              <w:t>Agreement</w:t>
            </w:r>
          </w:p>
        </w:tc>
        <w:tc>
          <w:tcPr>
            <w:tcW w:w="7114" w:type="dxa"/>
          </w:tcPr>
          <w:p w14:paraId="38F9FF9D" w14:textId="77777777" w:rsidR="005A4351" w:rsidRPr="00996A79" w:rsidRDefault="005A4351" w:rsidP="008461DC">
            <w:pPr>
              <w:pStyle w:val="TableText"/>
              <w:rPr>
                <w:noProof/>
                <w:lang w:val="en-AU" w:eastAsia="en-AU"/>
              </w:rPr>
            </w:pPr>
            <w:r w:rsidRPr="00996A79">
              <w:rPr>
                <w:noProof/>
                <w:lang w:val="en-AU" w:eastAsia="en-AU"/>
              </w:rPr>
              <w:t>This instrument and the agreement it evidences.</w:t>
            </w:r>
          </w:p>
        </w:tc>
      </w:tr>
      <w:tr w:rsidR="00EF1C6A" w:rsidRPr="00996A79" w14:paraId="4417A5AA" w14:textId="77777777" w:rsidTr="00513EDA">
        <w:tc>
          <w:tcPr>
            <w:tcW w:w="2183" w:type="dxa"/>
          </w:tcPr>
          <w:p w14:paraId="6CB1E2B8" w14:textId="1E5D2DCC" w:rsidR="00EF1C6A" w:rsidRDefault="00EF1C6A" w:rsidP="008461DC">
            <w:pPr>
              <w:pStyle w:val="Heading5"/>
              <w:outlineLvl w:val="4"/>
            </w:pPr>
            <w:r w:rsidRPr="005C05BC">
              <w:t>Aggrieved Party</w:t>
            </w:r>
          </w:p>
        </w:tc>
        <w:tc>
          <w:tcPr>
            <w:tcW w:w="7114" w:type="dxa"/>
          </w:tcPr>
          <w:p w14:paraId="7F539211" w14:textId="62C963DD" w:rsidR="00EF1C6A" w:rsidRPr="00996A79" w:rsidRDefault="00EF1C6A" w:rsidP="008461DC">
            <w:pPr>
              <w:pStyle w:val="TableText"/>
              <w:rPr>
                <w:noProof/>
                <w:lang w:val="en-AU" w:eastAsia="en-AU"/>
              </w:rPr>
            </w:pPr>
            <w:r>
              <w:rPr>
                <w:noProof/>
                <w:lang w:val="en-AU" w:eastAsia="en-AU"/>
              </w:rPr>
              <w:t xml:space="preserve">Refer to </w:t>
            </w:r>
            <w:r w:rsidRPr="00EF1C6A">
              <w:rPr>
                <w:noProof/>
                <w:lang w:val="en-AU" w:eastAsia="en-AU"/>
              </w:rPr>
              <w:t>Clause </w:t>
            </w:r>
            <w:r>
              <w:rPr>
                <w:noProof/>
                <w:lang w:val="en-AU" w:eastAsia="en-AU"/>
              </w:rPr>
              <w:fldChar w:fldCharType="begin"/>
            </w:r>
            <w:r>
              <w:rPr>
                <w:noProof/>
                <w:lang w:val="en-AU" w:eastAsia="en-AU"/>
              </w:rPr>
              <w:instrText xml:space="preserve"> REF _Ref41583479 \w \h </w:instrText>
            </w:r>
            <w:r>
              <w:rPr>
                <w:noProof/>
                <w:lang w:val="en-AU" w:eastAsia="en-AU"/>
              </w:rPr>
            </w:r>
            <w:r>
              <w:rPr>
                <w:noProof/>
                <w:lang w:val="en-AU" w:eastAsia="en-AU"/>
              </w:rPr>
              <w:fldChar w:fldCharType="separate"/>
            </w:r>
            <w:r w:rsidR="00B756C8">
              <w:rPr>
                <w:noProof/>
                <w:lang w:val="en-AU" w:eastAsia="en-AU"/>
              </w:rPr>
              <w:t>16.1</w:t>
            </w:r>
            <w:r>
              <w:rPr>
                <w:noProof/>
                <w:lang w:val="en-AU" w:eastAsia="en-AU"/>
              </w:rPr>
              <w:fldChar w:fldCharType="end"/>
            </w:r>
            <w:r>
              <w:rPr>
                <w:noProof/>
                <w:lang w:val="en-AU" w:eastAsia="en-AU"/>
              </w:rPr>
              <w:t>.</w:t>
            </w:r>
          </w:p>
        </w:tc>
      </w:tr>
      <w:tr w:rsidR="005A4351" w:rsidRPr="00996A79" w14:paraId="30EEA015" w14:textId="77777777" w:rsidTr="00513EDA">
        <w:tc>
          <w:tcPr>
            <w:tcW w:w="2183" w:type="dxa"/>
          </w:tcPr>
          <w:p w14:paraId="6D22EF2E" w14:textId="77777777" w:rsidR="005A4351" w:rsidRDefault="005A4351" w:rsidP="008461DC">
            <w:pPr>
              <w:pStyle w:val="Heading5"/>
              <w:outlineLvl w:val="4"/>
            </w:pPr>
            <w:r>
              <w:t>Appendix</w:t>
            </w:r>
          </w:p>
        </w:tc>
        <w:tc>
          <w:tcPr>
            <w:tcW w:w="7114" w:type="dxa"/>
          </w:tcPr>
          <w:p w14:paraId="703EB690" w14:textId="4C3330B3" w:rsidR="005A4351" w:rsidRPr="00996A79" w:rsidRDefault="005A4351" w:rsidP="00C326E9">
            <w:pPr>
              <w:pStyle w:val="TableText"/>
              <w:rPr>
                <w:noProof/>
                <w:lang w:val="en-AU" w:eastAsia="en-AU"/>
              </w:rPr>
            </w:pPr>
            <w:r w:rsidRPr="00C326E9">
              <w:rPr>
                <w:noProof/>
                <w:lang w:val="en-AU" w:eastAsia="en-AU"/>
              </w:rPr>
              <w:t>The</w:t>
            </w:r>
            <w:r w:rsidRPr="00996A79">
              <w:rPr>
                <w:noProof/>
                <w:lang w:val="en-AU" w:eastAsia="en-AU"/>
              </w:rPr>
              <w:t xml:space="preserve"> appendix in this Agreement.</w:t>
            </w:r>
          </w:p>
        </w:tc>
      </w:tr>
      <w:tr w:rsidR="005A4351" w:rsidRPr="00996A79" w14:paraId="627C47F9" w14:textId="77777777" w:rsidTr="00513EDA">
        <w:tc>
          <w:tcPr>
            <w:tcW w:w="2183" w:type="dxa"/>
          </w:tcPr>
          <w:p w14:paraId="344483E5" w14:textId="77777777" w:rsidR="005A4351" w:rsidRDefault="005A4351" w:rsidP="008461DC">
            <w:pPr>
              <w:pStyle w:val="Heading5"/>
              <w:outlineLvl w:val="4"/>
            </w:pPr>
            <w:r>
              <w:t>Business Day</w:t>
            </w:r>
          </w:p>
        </w:tc>
        <w:tc>
          <w:tcPr>
            <w:tcW w:w="7114" w:type="dxa"/>
          </w:tcPr>
          <w:p w14:paraId="4384B598" w14:textId="77777777" w:rsidR="005A4351" w:rsidRPr="00996A79" w:rsidRDefault="005A4351" w:rsidP="005A4351">
            <w:pPr>
              <w:pStyle w:val="TableIntroductionSpacer"/>
              <w:rPr>
                <w:noProof/>
                <w:lang w:val="en-AU" w:eastAsia="en-AU"/>
              </w:rPr>
            </w:pPr>
          </w:p>
          <w:p w14:paraId="5537540C" w14:textId="77777777" w:rsidR="005A4351" w:rsidRPr="005A4351" w:rsidRDefault="005A4351" w:rsidP="005A4351">
            <w:pPr>
              <w:pStyle w:val="Heading6"/>
              <w:outlineLvl w:val="5"/>
              <w:rPr>
                <w:noProof/>
                <w:lang w:val="en-AU" w:eastAsia="en-AU"/>
              </w:rPr>
            </w:pPr>
            <w:r w:rsidRPr="005A4351">
              <w:rPr>
                <w:noProof/>
                <w:lang w:val="en-AU" w:eastAsia="en-AU"/>
              </w:rPr>
              <w:t>For giving notice:  a</w:t>
            </w:r>
            <w:r>
              <w:rPr>
                <w:noProof/>
                <w:lang w:val="en-AU" w:eastAsia="en-AU"/>
              </w:rPr>
              <w:t> </w:t>
            </w:r>
            <w:r w:rsidRPr="005A4351">
              <w:rPr>
                <w:noProof/>
                <w:lang w:val="en-AU" w:eastAsia="en-AU"/>
              </w:rPr>
              <w:t>day other than a</w:t>
            </w:r>
            <w:r>
              <w:rPr>
                <w:noProof/>
                <w:lang w:val="en-AU" w:eastAsia="en-AU"/>
              </w:rPr>
              <w:t> </w:t>
            </w:r>
            <w:r w:rsidRPr="005A4351">
              <w:rPr>
                <w:noProof/>
                <w:lang w:val="en-AU" w:eastAsia="en-AU"/>
              </w:rPr>
              <w:t>Saturday, a</w:t>
            </w:r>
            <w:r>
              <w:rPr>
                <w:noProof/>
                <w:lang w:val="en-AU" w:eastAsia="en-AU"/>
              </w:rPr>
              <w:t> </w:t>
            </w:r>
            <w:r w:rsidRPr="005A4351">
              <w:rPr>
                <w:noProof/>
                <w:lang w:val="en-AU" w:eastAsia="en-AU"/>
              </w:rPr>
              <w:t>Sunday, or another public holiday in the locality to which the notice is to be sent.</w:t>
            </w:r>
          </w:p>
          <w:p w14:paraId="46A0234E" w14:textId="77777777" w:rsidR="005A4351" w:rsidRPr="005A4351" w:rsidRDefault="005A4351" w:rsidP="005A4351">
            <w:pPr>
              <w:pStyle w:val="Heading6"/>
              <w:outlineLvl w:val="5"/>
              <w:rPr>
                <w:noProof/>
                <w:lang w:val="en-AU" w:eastAsia="en-AU"/>
              </w:rPr>
            </w:pPr>
            <w:r w:rsidRPr="005A4351">
              <w:rPr>
                <w:noProof/>
                <w:lang w:val="en-AU" w:eastAsia="en-AU"/>
              </w:rPr>
              <w:t>For making a payment:  a</w:t>
            </w:r>
            <w:r w:rsidR="00B91A84">
              <w:rPr>
                <w:noProof/>
                <w:lang w:val="en-AU" w:eastAsia="en-AU"/>
              </w:rPr>
              <w:t> </w:t>
            </w:r>
            <w:r w:rsidRPr="005A4351">
              <w:rPr>
                <w:noProof/>
                <w:lang w:val="en-AU" w:eastAsia="en-AU"/>
              </w:rPr>
              <w:t>day, other than a</w:t>
            </w:r>
            <w:r w:rsidR="00B91A84">
              <w:rPr>
                <w:noProof/>
                <w:lang w:val="en-AU" w:eastAsia="en-AU"/>
              </w:rPr>
              <w:t> </w:t>
            </w:r>
            <w:r w:rsidRPr="005A4351">
              <w:rPr>
                <w:noProof/>
                <w:lang w:val="en-AU" w:eastAsia="en-AU"/>
              </w:rPr>
              <w:t>Saturday, a</w:t>
            </w:r>
            <w:r w:rsidR="00B91A84">
              <w:rPr>
                <w:noProof/>
                <w:lang w:val="en-AU" w:eastAsia="en-AU"/>
              </w:rPr>
              <w:t> </w:t>
            </w:r>
            <w:r w:rsidRPr="005A4351">
              <w:rPr>
                <w:noProof/>
                <w:lang w:val="en-AU" w:eastAsia="en-AU"/>
              </w:rPr>
              <w:t>Sunday, or another public holiday, upon which banks are open for business in the locality of the recipient's Address for Notices.</w:t>
            </w:r>
          </w:p>
          <w:p w14:paraId="0877441A" w14:textId="77777777" w:rsidR="005A4351" w:rsidRDefault="005A4351" w:rsidP="005A4351">
            <w:pPr>
              <w:pStyle w:val="Heading6"/>
              <w:outlineLvl w:val="5"/>
              <w:rPr>
                <w:noProof/>
                <w:lang w:val="en-AU" w:eastAsia="en-AU"/>
              </w:rPr>
            </w:pPr>
            <w:r w:rsidRPr="005A4351">
              <w:rPr>
                <w:noProof/>
                <w:lang w:val="en-AU" w:eastAsia="en-AU"/>
              </w:rPr>
              <w:t>For this definition, a</w:t>
            </w:r>
            <w:r w:rsidR="00B91A84">
              <w:rPr>
                <w:noProof/>
                <w:lang w:val="en-AU" w:eastAsia="en-AU"/>
              </w:rPr>
              <w:t> </w:t>
            </w:r>
            <w:r w:rsidRPr="005A4351">
              <w:rPr>
                <w:noProof/>
                <w:lang w:val="en-AU" w:eastAsia="en-AU"/>
              </w:rPr>
              <w:t>bank is a</w:t>
            </w:r>
            <w:r w:rsidR="00B91A84">
              <w:rPr>
                <w:noProof/>
                <w:lang w:val="en-AU" w:eastAsia="en-AU"/>
              </w:rPr>
              <w:t> </w:t>
            </w:r>
            <w:r w:rsidRPr="005A4351">
              <w:rPr>
                <w:noProof/>
                <w:lang w:val="en-AU" w:eastAsia="en-AU"/>
              </w:rPr>
              <w:t>trading bank licensed to conduct banking business, and conducting banking business, under an Act regulating banking.</w:t>
            </w:r>
          </w:p>
        </w:tc>
      </w:tr>
      <w:tr w:rsidR="005D2122" w:rsidRPr="00996A79" w14:paraId="07B16A73" w14:textId="77777777" w:rsidTr="00513EDA">
        <w:tc>
          <w:tcPr>
            <w:tcW w:w="2183" w:type="dxa"/>
          </w:tcPr>
          <w:p w14:paraId="60414D83" w14:textId="5A05E40D" w:rsidR="005D2122" w:rsidRDefault="005D2122" w:rsidP="005D2122">
            <w:pPr>
              <w:pStyle w:val="Heading5"/>
              <w:outlineLvl w:val="4"/>
            </w:pPr>
            <w:r w:rsidRPr="001427EE">
              <w:t>Claim</w:t>
            </w:r>
          </w:p>
        </w:tc>
        <w:tc>
          <w:tcPr>
            <w:tcW w:w="7114" w:type="dxa"/>
          </w:tcPr>
          <w:p w14:paraId="6DC6279B" w14:textId="56BEE5DE" w:rsidR="005D2122" w:rsidRDefault="005D2122" w:rsidP="005D2122">
            <w:pPr>
              <w:pStyle w:val="TableText"/>
            </w:pPr>
            <w:r>
              <w:t>An assertion of entitlement to a remedy arising from or otherwise relating to an act or occurrence, made by</w:t>
            </w:r>
            <w:r w:rsidRPr="00FD70F6">
              <w:t xml:space="preserve"> </w:t>
            </w:r>
            <w:r>
              <w:t>any means, including:</w:t>
            </w:r>
          </w:p>
          <w:p w14:paraId="65EA4BE2" w14:textId="77777777" w:rsidR="005D2122" w:rsidRDefault="005D2122" w:rsidP="005D2122">
            <w:pPr>
              <w:pStyle w:val="Heading6"/>
              <w:outlineLvl w:val="5"/>
            </w:pPr>
            <w:r>
              <w:t>a demand; and</w:t>
            </w:r>
          </w:p>
          <w:p w14:paraId="44478B22" w14:textId="686E1090" w:rsidR="005D2122" w:rsidRPr="00996A79" w:rsidRDefault="005D2122" w:rsidP="005D2122">
            <w:pPr>
              <w:pStyle w:val="Heading6"/>
              <w:outlineLvl w:val="5"/>
              <w:rPr>
                <w:noProof/>
                <w:lang w:val="en-AU" w:eastAsia="en-AU"/>
              </w:rPr>
            </w:pPr>
            <w:r>
              <w:t>the pursuit of a cause of action before a court, a tribunal, or any other body (whether judicial, quasi</w:t>
            </w:r>
            <w:r>
              <w:noBreakHyphen/>
              <w:t>judicial, or administrative).</w:t>
            </w:r>
          </w:p>
        </w:tc>
      </w:tr>
      <w:tr w:rsidR="005D6EAC" w:rsidRPr="00996A79" w14:paraId="7B8A6ED3" w14:textId="77777777" w:rsidTr="00513EDA">
        <w:tc>
          <w:tcPr>
            <w:tcW w:w="2183" w:type="dxa"/>
          </w:tcPr>
          <w:p w14:paraId="54E213F1" w14:textId="77777777" w:rsidR="005D6EAC" w:rsidRDefault="005D6EAC" w:rsidP="008461DC">
            <w:pPr>
              <w:pStyle w:val="Heading5"/>
              <w:outlineLvl w:val="4"/>
            </w:pPr>
            <w:r>
              <w:lastRenderedPageBreak/>
              <w:t>Clause</w:t>
            </w:r>
          </w:p>
        </w:tc>
        <w:tc>
          <w:tcPr>
            <w:tcW w:w="7114" w:type="dxa"/>
          </w:tcPr>
          <w:p w14:paraId="0023E164" w14:textId="77777777" w:rsidR="005D6EAC" w:rsidRPr="00996A79" w:rsidRDefault="005D6EAC" w:rsidP="005D6EAC">
            <w:pPr>
              <w:pStyle w:val="TableText"/>
              <w:rPr>
                <w:noProof/>
                <w:lang w:val="en-AU" w:eastAsia="en-AU"/>
              </w:rPr>
            </w:pPr>
            <w:r w:rsidRPr="00996A79">
              <w:rPr>
                <w:noProof/>
                <w:lang w:val="en-AU" w:eastAsia="en-AU"/>
              </w:rPr>
              <w:t>A numbered clause or sub</w:t>
            </w:r>
            <w:r w:rsidRPr="00996A79">
              <w:rPr>
                <w:noProof/>
                <w:lang w:val="en-AU" w:eastAsia="en-AU"/>
              </w:rPr>
              <w:noBreakHyphen/>
              <w:t>clause in this Agreement other than in an Appendix.</w:t>
            </w:r>
          </w:p>
        </w:tc>
      </w:tr>
      <w:tr w:rsidR="00F826F1" w:rsidRPr="00996A79" w14:paraId="42C7815E" w14:textId="77777777" w:rsidTr="00513EDA">
        <w:tc>
          <w:tcPr>
            <w:tcW w:w="2183" w:type="dxa"/>
          </w:tcPr>
          <w:p w14:paraId="4AF7963C" w14:textId="22539AB1" w:rsidR="00F826F1" w:rsidRDefault="00F826F1" w:rsidP="008461DC">
            <w:pPr>
              <w:pStyle w:val="Heading5"/>
              <w:outlineLvl w:val="4"/>
            </w:pPr>
            <w:r>
              <w:t>Commencement Date</w:t>
            </w:r>
          </w:p>
        </w:tc>
        <w:tc>
          <w:tcPr>
            <w:tcW w:w="7114" w:type="dxa"/>
          </w:tcPr>
          <w:p w14:paraId="174B6752" w14:textId="15342F40" w:rsidR="00F826F1" w:rsidRPr="00996A79" w:rsidRDefault="00F826F1" w:rsidP="005D6EAC">
            <w:pPr>
              <w:pStyle w:val="TableText"/>
              <w:rPr>
                <w:noProof/>
                <w:lang w:val="en-AU" w:eastAsia="en-AU"/>
              </w:rPr>
            </w:pPr>
            <w:r>
              <w:rPr>
                <w:noProof/>
                <w:lang w:val="en-AU" w:eastAsia="en-AU"/>
              </w:rPr>
              <w:t xml:space="preserve">For the Term:  </w:t>
            </w:r>
            <w:r>
              <w:rPr>
                <w:noProof/>
                <w:lang w:val="en-AU" w:eastAsia="en-AU"/>
              </w:rPr>
              <w:fldChar w:fldCharType="begin"/>
            </w:r>
            <w:r>
              <w:rPr>
                <w:noProof/>
                <w:lang w:val="en-AU" w:eastAsia="en-AU"/>
              </w:rPr>
              <w:instrText xml:space="preserve"> REF TermCommencementDate \h </w:instrText>
            </w:r>
            <w:r>
              <w:rPr>
                <w:noProof/>
                <w:lang w:val="en-AU" w:eastAsia="en-AU"/>
              </w:rPr>
            </w:r>
            <w:r>
              <w:rPr>
                <w:noProof/>
                <w:lang w:val="en-AU" w:eastAsia="en-AU"/>
              </w:rPr>
              <w:fldChar w:fldCharType="separate"/>
            </w:r>
            <w:r w:rsidR="00B756C8" w:rsidRPr="005D7FDA">
              <w:rPr>
                <w:highlight w:val="yellow"/>
              </w:rPr>
              <w:t>##</w:t>
            </w:r>
            <w:r w:rsidR="00B756C8">
              <w:t>, 202</w:t>
            </w:r>
            <w:r>
              <w:rPr>
                <w:noProof/>
                <w:lang w:val="en-AU" w:eastAsia="en-AU"/>
              </w:rPr>
              <w:fldChar w:fldCharType="end"/>
            </w:r>
            <w:r w:rsidR="003C49CA" w:rsidRPr="003C49CA">
              <w:rPr>
                <w:noProof/>
                <w:highlight w:val="yellow"/>
                <w:lang w:val="en-AU" w:eastAsia="en-AU"/>
              </w:rPr>
              <w:t>#</w:t>
            </w:r>
            <w:r>
              <w:rPr>
                <w:noProof/>
                <w:lang w:val="en-AU" w:eastAsia="en-AU"/>
              </w:rPr>
              <w:t>.</w:t>
            </w:r>
          </w:p>
        </w:tc>
      </w:tr>
      <w:tr w:rsidR="00EF1C6A" w:rsidRPr="00996A79" w14:paraId="0AF4AF7D" w14:textId="77777777" w:rsidTr="00513EDA">
        <w:tc>
          <w:tcPr>
            <w:tcW w:w="2183" w:type="dxa"/>
          </w:tcPr>
          <w:p w14:paraId="0719A705" w14:textId="6F5722B9" w:rsidR="00EF1C6A" w:rsidRDefault="00EF1C6A" w:rsidP="008461DC">
            <w:pPr>
              <w:pStyle w:val="Heading5"/>
              <w:outlineLvl w:val="4"/>
            </w:pPr>
            <w:r w:rsidRPr="005C05BC">
              <w:t>Compensation Demand</w:t>
            </w:r>
          </w:p>
        </w:tc>
        <w:tc>
          <w:tcPr>
            <w:tcW w:w="7114" w:type="dxa"/>
          </w:tcPr>
          <w:p w14:paraId="7E292170" w14:textId="7E48817B" w:rsidR="00EF1C6A" w:rsidRDefault="00EF1C6A" w:rsidP="005D6EAC">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_Ref41583479 \w \h </w:instrText>
            </w:r>
            <w:r>
              <w:rPr>
                <w:noProof/>
                <w:lang w:val="en-AU" w:eastAsia="en-AU"/>
              </w:rPr>
            </w:r>
            <w:r>
              <w:rPr>
                <w:noProof/>
                <w:lang w:val="en-AU" w:eastAsia="en-AU"/>
              </w:rPr>
              <w:fldChar w:fldCharType="separate"/>
            </w:r>
            <w:r w:rsidR="00B756C8">
              <w:rPr>
                <w:noProof/>
                <w:lang w:val="en-AU" w:eastAsia="en-AU"/>
              </w:rPr>
              <w:t>16.1</w:t>
            </w:r>
            <w:r>
              <w:rPr>
                <w:noProof/>
                <w:lang w:val="en-AU" w:eastAsia="en-AU"/>
              </w:rPr>
              <w:fldChar w:fldCharType="end"/>
            </w:r>
            <w:r>
              <w:rPr>
                <w:noProof/>
                <w:lang w:val="en-AU" w:eastAsia="en-AU"/>
              </w:rPr>
              <w:t>.</w:t>
            </w:r>
          </w:p>
        </w:tc>
      </w:tr>
      <w:tr w:rsidR="007A734C" w:rsidRPr="00996A79" w14:paraId="4761272A" w14:textId="77777777" w:rsidTr="00513EDA">
        <w:tc>
          <w:tcPr>
            <w:tcW w:w="2183" w:type="dxa"/>
          </w:tcPr>
          <w:p w14:paraId="4D978555" w14:textId="7089E0F4" w:rsidR="007A734C" w:rsidRDefault="007A734C" w:rsidP="008461DC">
            <w:pPr>
              <w:pStyle w:val="Heading5"/>
              <w:outlineLvl w:val="4"/>
            </w:pPr>
            <w:r w:rsidRPr="001427EE">
              <w:t>Composite Policy</w:t>
            </w:r>
          </w:p>
        </w:tc>
        <w:tc>
          <w:tcPr>
            <w:tcW w:w="7114" w:type="dxa"/>
          </w:tcPr>
          <w:p w14:paraId="48E2FF18" w14:textId="0D1DD4F5" w:rsidR="007A734C" w:rsidRDefault="007A734C" w:rsidP="005D6EAC">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4A3BE9" w:rsidRPr="00996A79" w14:paraId="7E3F716A" w14:textId="77777777" w:rsidTr="00513EDA">
        <w:tc>
          <w:tcPr>
            <w:tcW w:w="2183" w:type="dxa"/>
          </w:tcPr>
          <w:p w14:paraId="511AD721" w14:textId="19756EA1" w:rsidR="004A3BE9" w:rsidRPr="001427EE" w:rsidRDefault="004A3BE9" w:rsidP="004A3BE9">
            <w:pPr>
              <w:pStyle w:val="Heading5"/>
              <w:outlineLvl w:val="4"/>
            </w:pPr>
            <w:r>
              <w:t>Cost</w:t>
            </w:r>
          </w:p>
        </w:tc>
        <w:tc>
          <w:tcPr>
            <w:tcW w:w="7114" w:type="dxa"/>
          </w:tcPr>
          <w:p w14:paraId="0DBBF1FF" w14:textId="4921C5B1" w:rsidR="004A3BE9" w:rsidRDefault="004A3BE9" w:rsidP="004A3BE9">
            <w:pPr>
              <w:pStyle w:val="TableText"/>
              <w:rPr>
                <w:noProof/>
                <w:lang w:val="en-AU" w:eastAsia="en-AU"/>
              </w:rPr>
            </w:pPr>
            <w:r>
              <w:t>Expense and loss, including damages.</w:t>
            </w:r>
          </w:p>
        </w:tc>
      </w:tr>
      <w:tr w:rsidR="004A3BE9" w:rsidRPr="00996A79" w14:paraId="6B815524" w14:textId="77777777" w:rsidTr="00513EDA">
        <w:tc>
          <w:tcPr>
            <w:tcW w:w="2183" w:type="dxa"/>
          </w:tcPr>
          <w:p w14:paraId="6868E70D" w14:textId="6BF8765C" w:rsidR="004A3BE9" w:rsidRDefault="004A3BE9" w:rsidP="004A3BE9">
            <w:pPr>
              <w:pStyle w:val="Heading5"/>
              <w:outlineLvl w:val="4"/>
            </w:pPr>
            <w:r>
              <w:t>Council</w:t>
            </w:r>
          </w:p>
        </w:tc>
        <w:tc>
          <w:tcPr>
            <w:tcW w:w="7114" w:type="dxa"/>
          </w:tcPr>
          <w:p w14:paraId="1B74D0F7" w14:textId="4F7C1954" w:rsidR="004A3BE9" w:rsidRPr="00996A79" w:rsidRDefault="00E21FB1" w:rsidP="004A3BE9">
            <w:pPr>
              <w:pStyle w:val="TableText"/>
              <w:rPr>
                <w:noProof/>
                <w:lang w:val="en-AU" w:eastAsia="en-AU"/>
              </w:rPr>
            </w:pPr>
            <w:r>
              <w:rPr>
                <w:noProof/>
                <w:lang w:val="en-AU" w:eastAsia="en-AU"/>
              </w:rPr>
              <w:t>Diamantina Shire Council.</w:t>
            </w:r>
            <w:r w:rsidR="004A3BE9">
              <w:rPr>
                <w:noProof/>
                <w:lang w:val="en-AU" w:eastAsia="en-AU"/>
              </w:rPr>
              <w:t xml:space="preserve">  Refer to </w:t>
            </w:r>
            <w:r w:rsidR="004A3BE9">
              <w:rPr>
                <w:noProof/>
                <w:lang w:val="en-AU" w:eastAsia="en-AU"/>
              </w:rPr>
              <w:fldChar w:fldCharType="begin"/>
            </w:r>
            <w:r w:rsidR="004A3BE9">
              <w:rPr>
                <w:noProof/>
                <w:lang w:val="en-AU" w:eastAsia="en-AU"/>
              </w:rPr>
              <w:instrText xml:space="preserve"> REF _Ref530663958 \w \h </w:instrText>
            </w:r>
            <w:r w:rsidR="004A3BE9">
              <w:rPr>
                <w:noProof/>
                <w:lang w:val="en-AU" w:eastAsia="en-AU"/>
              </w:rPr>
            </w:r>
            <w:r w:rsidR="004A3BE9">
              <w:rPr>
                <w:noProof/>
                <w:lang w:val="en-AU" w:eastAsia="en-AU"/>
              </w:rPr>
              <w:fldChar w:fldCharType="separate"/>
            </w:r>
            <w:r w:rsidR="00B756C8">
              <w:rPr>
                <w:noProof/>
                <w:lang w:val="en-AU" w:eastAsia="en-AU"/>
              </w:rPr>
              <w:t>Item 2</w:t>
            </w:r>
            <w:r w:rsidR="004A3BE9">
              <w:rPr>
                <w:noProof/>
                <w:lang w:val="en-AU" w:eastAsia="en-AU"/>
              </w:rPr>
              <w:fldChar w:fldCharType="end"/>
            </w:r>
            <w:r w:rsidR="004A3BE9">
              <w:rPr>
                <w:noProof/>
                <w:lang w:val="en-AU" w:eastAsia="en-AU"/>
              </w:rPr>
              <w:t>.</w:t>
            </w:r>
          </w:p>
        </w:tc>
      </w:tr>
      <w:tr w:rsidR="007D1726" w:rsidRPr="00996A79" w14:paraId="74A02FCF" w14:textId="77777777" w:rsidTr="00513EDA">
        <w:tc>
          <w:tcPr>
            <w:tcW w:w="2183" w:type="dxa"/>
          </w:tcPr>
          <w:p w14:paraId="73F31E08" w14:textId="66DFDEA2" w:rsidR="007D1726" w:rsidRDefault="007D1726" w:rsidP="004A3BE9">
            <w:pPr>
              <w:pStyle w:val="Heading5"/>
              <w:outlineLvl w:val="4"/>
            </w:pPr>
            <w:r>
              <w:t>Council Damage Policy</w:t>
            </w:r>
          </w:p>
        </w:tc>
        <w:tc>
          <w:tcPr>
            <w:tcW w:w="7114" w:type="dxa"/>
          </w:tcPr>
          <w:p w14:paraId="50D41E6E" w14:textId="6A804756" w:rsidR="007D1726" w:rsidRDefault="007D1726" w:rsidP="004A3BE9">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_Ref414290038 \w \h </w:instrText>
            </w:r>
            <w:r>
              <w:rPr>
                <w:noProof/>
                <w:lang w:val="en-AU" w:eastAsia="en-AU"/>
              </w:rPr>
            </w:r>
            <w:r>
              <w:rPr>
                <w:noProof/>
                <w:lang w:val="en-AU" w:eastAsia="en-AU"/>
              </w:rPr>
              <w:fldChar w:fldCharType="separate"/>
            </w:r>
            <w:r w:rsidR="00B756C8">
              <w:rPr>
                <w:noProof/>
                <w:lang w:val="en-AU" w:eastAsia="en-AU"/>
              </w:rPr>
              <w:t>13.1</w:t>
            </w:r>
            <w:r>
              <w:rPr>
                <w:noProof/>
                <w:lang w:val="en-AU" w:eastAsia="en-AU"/>
              </w:rPr>
              <w:fldChar w:fldCharType="end"/>
            </w:r>
            <w:r>
              <w:rPr>
                <w:noProof/>
                <w:lang w:val="en-AU" w:eastAsia="en-AU"/>
              </w:rPr>
              <w:t>.</w:t>
            </w:r>
          </w:p>
        </w:tc>
      </w:tr>
      <w:tr w:rsidR="004A3BE9" w:rsidRPr="00996A79" w14:paraId="34201146" w14:textId="77777777" w:rsidTr="00513EDA">
        <w:tc>
          <w:tcPr>
            <w:tcW w:w="2183" w:type="dxa"/>
          </w:tcPr>
          <w:p w14:paraId="12C57E25" w14:textId="0B7BDB9D" w:rsidR="004A3BE9" w:rsidRDefault="004A3BE9" w:rsidP="004A3BE9">
            <w:pPr>
              <w:pStyle w:val="Heading5"/>
              <w:outlineLvl w:val="4"/>
            </w:pPr>
            <w:r>
              <w:t>Council Property</w:t>
            </w:r>
          </w:p>
        </w:tc>
        <w:tc>
          <w:tcPr>
            <w:tcW w:w="7114" w:type="dxa"/>
          </w:tcPr>
          <w:p w14:paraId="7A76F835" w14:textId="5F76A6C3" w:rsidR="00DC3979" w:rsidRDefault="00DC3979" w:rsidP="00DC3979">
            <w:pPr>
              <w:pStyle w:val="TableText"/>
            </w:pPr>
            <w:r>
              <w:t>All of Council's buildings, fixtures,</w:t>
            </w:r>
            <w:r w:rsidRPr="00D7202C">
              <w:t xml:space="preserve"> </w:t>
            </w:r>
            <w:r>
              <w:t xml:space="preserve">plant, equipment, </w:t>
            </w:r>
            <w:r w:rsidRPr="00D7202C">
              <w:t>and fittings</w:t>
            </w:r>
            <w:r>
              <w:t xml:space="preserve"> </w:t>
            </w:r>
            <w:r w:rsidRPr="00D7202C">
              <w:t>situated</w:t>
            </w:r>
            <w:r>
              <w:t xml:space="preserve"> within the Facility, including:</w:t>
            </w:r>
          </w:p>
          <w:p w14:paraId="411D0543" w14:textId="77777777" w:rsidR="00DC3979" w:rsidRDefault="00DC3979" w:rsidP="00DC3979">
            <w:pPr>
              <w:pStyle w:val="Heading6"/>
              <w:numPr>
                <w:ilvl w:val="5"/>
                <w:numId w:val="15"/>
              </w:numPr>
              <w:outlineLvl w:val="5"/>
            </w:pPr>
            <w:r w:rsidRPr="00D7202C">
              <w:t>furnishings</w:t>
            </w:r>
            <w:r>
              <w:t>;</w:t>
            </w:r>
          </w:p>
          <w:p w14:paraId="115FA67F" w14:textId="77777777" w:rsidR="00DC3979" w:rsidRDefault="00DC3979" w:rsidP="00DC3979">
            <w:pPr>
              <w:pStyle w:val="Heading6"/>
              <w:outlineLvl w:val="5"/>
            </w:pPr>
            <w:r>
              <w:t>floor coverings (including carpets);</w:t>
            </w:r>
          </w:p>
          <w:p w14:paraId="1D8310BC" w14:textId="77777777" w:rsidR="00DC3979" w:rsidRDefault="00DC3979" w:rsidP="00DC3979">
            <w:pPr>
              <w:pStyle w:val="Heading6"/>
              <w:outlineLvl w:val="5"/>
            </w:pPr>
            <w:r>
              <w:t>air</w:t>
            </w:r>
            <w:r>
              <w:noBreakHyphen/>
              <w:t>conditioning apparatus;</w:t>
            </w:r>
          </w:p>
          <w:p w14:paraId="4825B16C" w14:textId="77777777" w:rsidR="00DC3979" w:rsidRDefault="00DC3979" w:rsidP="00DC3979">
            <w:pPr>
              <w:pStyle w:val="Heading6"/>
              <w:outlineLvl w:val="5"/>
            </w:pPr>
            <w:r>
              <w:t>security equipment;</w:t>
            </w:r>
          </w:p>
          <w:p w14:paraId="69144DC1" w14:textId="1F972D3C" w:rsidR="00DC3979" w:rsidRDefault="00DC3979" w:rsidP="00DC3979">
            <w:pPr>
              <w:pStyle w:val="Heading6"/>
              <w:outlineLvl w:val="5"/>
            </w:pPr>
            <w:r>
              <w:t>fire alarm and response equipment;</w:t>
            </w:r>
          </w:p>
          <w:p w14:paraId="5358C6C6" w14:textId="77777777" w:rsidR="004A3BE9" w:rsidRPr="00C66E35" w:rsidRDefault="00DC3979" w:rsidP="00DC3979">
            <w:pPr>
              <w:pStyle w:val="Heading6"/>
              <w:outlineLvl w:val="5"/>
              <w:rPr>
                <w:noProof/>
                <w:lang w:val="en-AU" w:eastAsia="en-AU"/>
              </w:rPr>
            </w:pPr>
            <w:r>
              <w:t>items forming components of the Service</w:t>
            </w:r>
            <w:r w:rsidR="00C66E35">
              <w:t>s; and</w:t>
            </w:r>
          </w:p>
          <w:p w14:paraId="3D850BBC" w14:textId="288B038F" w:rsidR="00C66E35" w:rsidRDefault="00C66E35" w:rsidP="00DC3979">
            <w:pPr>
              <w:pStyle w:val="Heading6"/>
              <w:outlineLvl w:val="5"/>
              <w:rPr>
                <w:noProof/>
                <w:lang w:val="en-AU" w:eastAsia="en-AU"/>
              </w:rPr>
            </w:pPr>
            <w:r w:rsidRPr="00F17C4D">
              <w:t>the items detailed upon the inventory in the</w:t>
            </w:r>
            <w:r>
              <w:t xml:space="preserve"> Appendix. </w:t>
            </w:r>
          </w:p>
        </w:tc>
      </w:tr>
      <w:tr w:rsidR="007D1726" w:rsidRPr="00996A79" w14:paraId="1B3EBDD8" w14:textId="77777777" w:rsidTr="00513EDA">
        <w:tc>
          <w:tcPr>
            <w:tcW w:w="2183" w:type="dxa"/>
          </w:tcPr>
          <w:p w14:paraId="6DA2E2D6" w14:textId="7322AD8A" w:rsidR="007D1726" w:rsidRDefault="007D1726" w:rsidP="004A3BE9">
            <w:pPr>
              <w:pStyle w:val="Heading5"/>
              <w:outlineLvl w:val="4"/>
            </w:pPr>
            <w:r>
              <w:t>Council Risk Policy</w:t>
            </w:r>
          </w:p>
        </w:tc>
        <w:tc>
          <w:tcPr>
            <w:tcW w:w="7114" w:type="dxa"/>
          </w:tcPr>
          <w:p w14:paraId="1CE5140B" w14:textId="15E18E08" w:rsidR="007D1726" w:rsidRDefault="007D1726" w:rsidP="004A3BE9">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_Ref414290038 \w \h </w:instrText>
            </w:r>
            <w:r>
              <w:rPr>
                <w:noProof/>
                <w:lang w:val="en-AU" w:eastAsia="en-AU"/>
              </w:rPr>
            </w:r>
            <w:r>
              <w:rPr>
                <w:noProof/>
                <w:lang w:val="en-AU" w:eastAsia="en-AU"/>
              </w:rPr>
              <w:fldChar w:fldCharType="separate"/>
            </w:r>
            <w:r w:rsidR="00B756C8">
              <w:rPr>
                <w:noProof/>
                <w:lang w:val="en-AU" w:eastAsia="en-AU"/>
              </w:rPr>
              <w:t>13.1</w:t>
            </w:r>
            <w:r>
              <w:rPr>
                <w:noProof/>
                <w:lang w:val="en-AU" w:eastAsia="en-AU"/>
              </w:rPr>
              <w:fldChar w:fldCharType="end"/>
            </w:r>
            <w:r>
              <w:rPr>
                <w:noProof/>
                <w:lang w:val="en-AU" w:eastAsia="en-AU"/>
              </w:rPr>
              <w:t>.</w:t>
            </w:r>
          </w:p>
        </w:tc>
      </w:tr>
      <w:tr w:rsidR="004A3BE9" w:rsidRPr="00996A79" w14:paraId="66C5B932" w14:textId="77777777" w:rsidTr="00513EDA">
        <w:tc>
          <w:tcPr>
            <w:tcW w:w="2183" w:type="dxa"/>
          </w:tcPr>
          <w:p w14:paraId="3DAC1261" w14:textId="2F34EFAF" w:rsidR="004A3BE9" w:rsidRDefault="004A3BE9" w:rsidP="004A3BE9">
            <w:pPr>
              <w:pStyle w:val="Heading5"/>
              <w:outlineLvl w:val="4"/>
            </w:pPr>
            <w:r>
              <w:t>Covenantor</w:t>
            </w:r>
          </w:p>
        </w:tc>
        <w:tc>
          <w:tcPr>
            <w:tcW w:w="7114" w:type="dxa"/>
          </w:tcPr>
          <w:p w14:paraId="0D49E43D" w14:textId="2593A944" w:rsidR="004A3BE9" w:rsidRPr="00996A79" w:rsidRDefault="004A3BE9" w:rsidP="004A3BE9">
            <w:pPr>
              <w:pStyle w:val="TableText"/>
              <w:rPr>
                <w:noProof/>
                <w:lang w:val="en-AU" w:eastAsia="en-AU"/>
              </w:rPr>
            </w:pPr>
            <w:r>
              <w:rPr>
                <w:noProof/>
                <w:lang w:val="en-AU" w:eastAsia="en-AU"/>
              </w:rPr>
              <w:t xml:space="preserve">The persons identified as such at </w:t>
            </w:r>
            <w:r>
              <w:rPr>
                <w:noProof/>
                <w:lang w:val="en-AU" w:eastAsia="en-AU"/>
              </w:rPr>
              <w:fldChar w:fldCharType="begin"/>
            </w:r>
            <w:r>
              <w:rPr>
                <w:noProof/>
                <w:lang w:val="en-AU" w:eastAsia="en-AU"/>
              </w:rPr>
              <w:instrText xml:space="preserve"> REF _Ref530663958 \r \h </w:instrText>
            </w:r>
            <w:r>
              <w:rPr>
                <w:noProof/>
                <w:lang w:val="en-AU" w:eastAsia="en-AU"/>
              </w:rPr>
            </w:r>
            <w:r>
              <w:rPr>
                <w:noProof/>
                <w:lang w:val="en-AU" w:eastAsia="en-AU"/>
              </w:rPr>
              <w:fldChar w:fldCharType="separate"/>
            </w:r>
            <w:r w:rsidR="00B756C8">
              <w:rPr>
                <w:noProof/>
                <w:lang w:val="en-AU" w:eastAsia="en-AU"/>
              </w:rPr>
              <w:t>Item 2</w:t>
            </w:r>
            <w:r>
              <w:rPr>
                <w:noProof/>
                <w:lang w:val="en-AU" w:eastAsia="en-AU"/>
              </w:rPr>
              <w:fldChar w:fldCharType="end"/>
            </w:r>
            <w:r>
              <w:rPr>
                <w:noProof/>
                <w:lang w:val="en-AU" w:eastAsia="en-AU"/>
              </w:rPr>
              <w:t>.</w:t>
            </w:r>
          </w:p>
        </w:tc>
      </w:tr>
      <w:tr w:rsidR="004A3BE9" w:rsidRPr="00996A79" w14:paraId="0972FAC6" w14:textId="77777777" w:rsidTr="00513EDA">
        <w:tc>
          <w:tcPr>
            <w:tcW w:w="2183" w:type="dxa"/>
          </w:tcPr>
          <w:p w14:paraId="329D6381" w14:textId="0644EA79" w:rsidR="004A3BE9" w:rsidRPr="00DE2666" w:rsidRDefault="004A3BE9" w:rsidP="004A3BE9">
            <w:pPr>
              <w:pStyle w:val="Heading5"/>
              <w:outlineLvl w:val="4"/>
            </w:pPr>
            <w:r>
              <w:t>CPI</w:t>
            </w:r>
          </w:p>
        </w:tc>
        <w:tc>
          <w:tcPr>
            <w:tcW w:w="7114" w:type="dxa"/>
          </w:tcPr>
          <w:p w14:paraId="095CFC89" w14:textId="77777777" w:rsidR="004A3BE9" w:rsidRPr="002A3EDC" w:rsidRDefault="004A3BE9" w:rsidP="00DC3979">
            <w:pPr>
              <w:numPr>
                <w:ilvl w:val="6"/>
                <w:numId w:val="12"/>
              </w:numPr>
              <w:tabs>
                <w:tab w:val="clear" w:pos="567"/>
                <w:tab w:val="num" w:pos="511"/>
              </w:tabs>
              <w:spacing w:before="120" w:after="120" w:line="240" w:lineRule="auto"/>
              <w:ind w:left="510" w:hanging="510"/>
              <w:jc w:val="both"/>
              <w:outlineLvl w:val="6"/>
              <w:rPr>
                <w:lang w:val="en-AU"/>
              </w:rPr>
            </w:pPr>
            <w:r w:rsidRPr="002A3EDC">
              <w:rPr>
                <w:lang w:val="en-AU"/>
              </w:rPr>
              <w:t>The Consumer Price Index (All Groups) Brisbane published from time to time by the Australian Bureau of Statistics (</w:t>
            </w:r>
            <w:r w:rsidRPr="002A3EDC">
              <w:rPr>
                <w:i/>
                <w:lang w:val="en-AU"/>
              </w:rPr>
              <w:t>ABS</w:t>
            </w:r>
            <w:r w:rsidRPr="002A3EDC">
              <w:rPr>
                <w:lang w:val="en-AU"/>
              </w:rPr>
              <w:t>).</w:t>
            </w:r>
          </w:p>
          <w:p w14:paraId="4F50D991" w14:textId="77777777" w:rsidR="004A3BE9" w:rsidRPr="002A3EDC" w:rsidRDefault="004A3BE9" w:rsidP="00DC3979">
            <w:pPr>
              <w:numPr>
                <w:ilvl w:val="6"/>
                <w:numId w:val="12"/>
              </w:numPr>
              <w:tabs>
                <w:tab w:val="clear" w:pos="567"/>
                <w:tab w:val="num" w:pos="511"/>
              </w:tabs>
              <w:spacing w:after="120" w:line="240" w:lineRule="auto"/>
              <w:ind w:left="511" w:hanging="511"/>
              <w:jc w:val="both"/>
              <w:outlineLvl w:val="6"/>
              <w:rPr>
                <w:lang w:val="en-AU"/>
              </w:rPr>
            </w:pPr>
            <w:r w:rsidRPr="002A3EDC">
              <w:rPr>
                <w:lang w:val="en-AU"/>
              </w:rPr>
              <w:t>If that index is inappropriate: the Wage Cost Index, Australia published by the ABS at the relevant times.</w:t>
            </w:r>
          </w:p>
          <w:p w14:paraId="6BB75DF0" w14:textId="77777777" w:rsidR="004A3BE9" w:rsidRPr="002A3EDC" w:rsidRDefault="004A3BE9" w:rsidP="00DC3979">
            <w:pPr>
              <w:numPr>
                <w:ilvl w:val="6"/>
                <w:numId w:val="12"/>
              </w:numPr>
              <w:tabs>
                <w:tab w:val="clear" w:pos="567"/>
                <w:tab w:val="num" w:pos="511"/>
              </w:tabs>
              <w:spacing w:after="120" w:line="240" w:lineRule="auto"/>
              <w:ind w:left="511" w:hanging="511"/>
              <w:jc w:val="both"/>
              <w:outlineLvl w:val="6"/>
              <w:rPr>
                <w:lang w:val="en-AU"/>
              </w:rPr>
            </w:pPr>
            <w:r w:rsidRPr="002A3EDC">
              <w:rPr>
                <w:lang w:val="en-AU"/>
              </w:rPr>
              <w:t>If neither the foregoing two indices is appropriate: the Average Weekly Earnings, Australia index, published by the ABS at the relevant times.</w:t>
            </w:r>
          </w:p>
          <w:p w14:paraId="749BA2A4" w14:textId="33814750" w:rsidR="004A3BE9" w:rsidRPr="002A3EDC" w:rsidRDefault="004A3BE9" w:rsidP="00DC3979">
            <w:pPr>
              <w:numPr>
                <w:ilvl w:val="6"/>
                <w:numId w:val="12"/>
              </w:numPr>
              <w:tabs>
                <w:tab w:val="clear" w:pos="567"/>
                <w:tab w:val="num" w:pos="511"/>
              </w:tabs>
              <w:spacing w:after="120" w:line="240" w:lineRule="auto"/>
              <w:ind w:left="511" w:hanging="511"/>
              <w:jc w:val="both"/>
              <w:outlineLvl w:val="6"/>
              <w:rPr>
                <w:lang w:val="en-AU"/>
              </w:rPr>
            </w:pPr>
            <w:r w:rsidRPr="002A3EDC">
              <w:rPr>
                <w:lang w:val="en-AU"/>
              </w:rPr>
              <w:t xml:space="preserve">If none of the foregoing three indices is appropriate: an index that the Australian Statistician nominates as appropriate (whether by public notice or by specific advice to </w:t>
            </w:r>
            <w:r>
              <w:rPr>
                <w:lang w:val="en-AU"/>
              </w:rPr>
              <w:t>Council or the Manager</w:t>
            </w:r>
            <w:r w:rsidRPr="002A3EDC">
              <w:rPr>
                <w:lang w:val="en-AU"/>
              </w:rPr>
              <w:t>).</w:t>
            </w:r>
          </w:p>
          <w:p w14:paraId="5FEBD99D" w14:textId="1B116726" w:rsidR="00551F91" w:rsidRPr="009231E6" w:rsidRDefault="00551F91" w:rsidP="00551F91">
            <w:pPr>
              <w:pStyle w:val="Heading7"/>
              <w:tabs>
                <w:tab w:val="clear" w:pos="1134"/>
                <w:tab w:val="num" w:pos="567"/>
              </w:tabs>
              <w:spacing w:line="240" w:lineRule="auto"/>
              <w:ind w:left="567"/>
              <w:outlineLvl w:val="6"/>
            </w:pPr>
            <w:r w:rsidRPr="009231E6">
              <w:t xml:space="preserve">If the Australian Statistician has not published an appropriate index, and will not nominate one: an index or average </w:t>
            </w:r>
            <w:r w:rsidR="00DC3979">
              <w:t>the Parties</w:t>
            </w:r>
            <w:r w:rsidRPr="009231E6">
              <w:t xml:space="preserve"> agree is appropriate.</w:t>
            </w:r>
          </w:p>
          <w:p w14:paraId="760857D0" w14:textId="77777777" w:rsidR="00551F91" w:rsidRDefault="00551F91" w:rsidP="00551F91">
            <w:pPr>
              <w:pStyle w:val="Heading7"/>
              <w:tabs>
                <w:tab w:val="clear" w:pos="1134"/>
                <w:tab w:val="num" w:pos="567"/>
              </w:tabs>
              <w:spacing w:line="240" w:lineRule="auto"/>
              <w:ind w:left="567"/>
              <w:outlineLvl w:val="6"/>
            </w:pPr>
            <w:r>
              <w:t>An index or average is appropriate if it reflects on a consistent basis changes in the cost of living in Brisbane during a relevant period.</w:t>
            </w:r>
          </w:p>
          <w:p w14:paraId="11BB617F" w14:textId="067A402A" w:rsidR="004A3BE9" w:rsidRPr="002A3EDC" w:rsidRDefault="00551F91" w:rsidP="00DC3979">
            <w:pPr>
              <w:numPr>
                <w:ilvl w:val="6"/>
                <w:numId w:val="12"/>
              </w:numPr>
              <w:tabs>
                <w:tab w:val="clear" w:pos="567"/>
                <w:tab w:val="num" w:pos="511"/>
              </w:tabs>
              <w:spacing w:after="120" w:line="240" w:lineRule="auto"/>
              <w:ind w:left="511" w:hanging="511"/>
              <w:jc w:val="both"/>
              <w:outlineLvl w:val="6"/>
              <w:rPr>
                <w:lang w:val="en-AU"/>
              </w:rPr>
            </w:pPr>
            <w:r>
              <w:rPr>
                <w:lang w:val="en-AU"/>
              </w:rPr>
              <w:t xml:space="preserve">An </w:t>
            </w:r>
            <w:r w:rsidR="004A3BE9" w:rsidRPr="002A3EDC">
              <w:rPr>
                <w:lang w:val="en-AU"/>
              </w:rPr>
              <w:t>index or average is inappropriate if:</w:t>
            </w:r>
          </w:p>
          <w:p w14:paraId="5C97F89C" w14:textId="77777777" w:rsidR="004A3BE9" w:rsidRDefault="004A3BE9" w:rsidP="00DC3979">
            <w:pPr>
              <w:numPr>
                <w:ilvl w:val="7"/>
                <w:numId w:val="12"/>
              </w:numPr>
              <w:tabs>
                <w:tab w:val="clear" w:pos="1134"/>
                <w:tab w:val="num" w:pos="1078"/>
              </w:tabs>
              <w:spacing w:after="120" w:line="240" w:lineRule="auto"/>
              <w:ind w:left="1078" w:right="-108"/>
              <w:jc w:val="both"/>
              <w:outlineLvl w:val="7"/>
              <w:rPr>
                <w:lang w:val="en-AU"/>
              </w:rPr>
            </w:pPr>
            <w:r w:rsidRPr="002A3EDC">
              <w:rPr>
                <w:lang w:val="en-AU"/>
              </w:rPr>
              <w:t>it is suspended or discontinued; or</w:t>
            </w:r>
          </w:p>
          <w:p w14:paraId="5AFF2673" w14:textId="4D2970B5" w:rsidR="004A3BE9" w:rsidRDefault="004A3BE9" w:rsidP="00DC3979">
            <w:pPr>
              <w:numPr>
                <w:ilvl w:val="7"/>
                <w:numId w:val="12"/>
              </w:numPr>
              <w:tabs>
                <w:tab w:val="clear" w:pos="1134"/>
                <w:tab w:val="num" w:pos="1078"/>
              </w:tabs>
              <w:spacing w:after="120" w:line="240" w:lineRule="auto"/>
              <w:ind w:left="1078" w:right="-108"/>
              <w:jc w:val="both"/>
              <w:outlineLvl w:val="7"/>
              <w:rPr>
                <w:noProof/>
                <w:lang w:val="en-AU" w:eastAsia="en-AU"/>
              </w:rPr>
            </w:pPr>
            <w:r w:rsidRPr="002A3EDC">
              <w:rPr>
                <w:lang w:val="en-AU"/>
              </w:rPr>
              <w:lastRenderedPageBreak/>
              <w:t>the method of its calculation is so substantially altered that it does not reflect on a consistent basis change in the cost of living in Brisbane during a relevant</w:t>
            </w:r>
            <w:r>
              <w:rPr>
                <w:lang w:val="en-AU"/>
              </w:rPr>
              <w:t xml:space="preserve"> period.</w:t>
            </w:r>
          </w:p>
        </w:tc>
      </w:tr>
      <w:tr w:rsidR="004A3BE9" w:rsidRPr="00996A79" w14:paraId="3559AECB" w14:textId="77777777" w:rsidTr="00513EDA">
        <w:tc>
          <w:tcPr>
            <w:tcW w:w="2183" w:type="dxa"/>
          </w:tcPr>
          <w:p w14:paraId="3D1DDB14" w14:textId="6A46C390" w:rsidR="004A3BE9" w:rsidRDefault="004A3BE9" w:rsidP="004A3BE9">
            <w:pPr>
              <w:pStyle w:val="Heading5"/>
              <w:outlineLvl w:val="4"/>
            </w:pPr>
            <w:r w:rsidRPr="00DE2666">
              <w:lastRenderedPageBreak/>
              <w:t>Cross</w:t>
            </w:r>
            <w:r w:rsidRPr="00DE2666">
              <w:noBreakHyphen/>
              <w:t xml:space="preserve">liability </w:t>
            </w:r>
            <w:r w:rsidRPr="00DE2666">
              <w:rPr>
                <w:szCs w:val="21"/>
              </w:rPr>
              <w:t>Provision</w:t>
            </w:r>
          </w:p>
        </w:tc>
        <w:tc>
          <w:tcPr>
            <w:tcW w:w="7114" w:type="dxa"/>
          </w:tcPr>
          <w:p w14:paraId="3D6A62B6" w14:textId="77B9EFCC" w:rsidR="004A3BE9" w:rsidRDefault="004A3BE9" w:rsidP="004A3BE9">
            <w:pPr>
              <w:pStyle w:val="TableText"/>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4A3BE9" w:rsidRPr="00996A79" w14:paraId="615B282C" w14:textId="77777777" w:rsidTr="00513EDA">
        <w:tc>
          <w:tcPr>
            <w:tcW w:w="2183" w:type="dxa"/>
          </w:tcPr>
          <w:p w14:paraId="6F8EB518" w14:textId="7D17C57C" w:rsidR="004A3BE9" w:rsidRPr="00DE2666" w:rsidRDefault="004A3BE9" w:rsidP="004A3BE9">
            <w:pPr>
              <w:pStyle w:val="Heading5"/>
              <w:outlineLvl w:val="4"/>
            </w:pPr>
            <w:r w:rsidRPr="005C05BC">
              <w:t>Damage and Loss</w:t>
            </w:r>
          </w:p>
        </w:tc>
        <w:tc>
          <w:tcPr>
            <w:tcW w:w="7114" w:type="dxa"/>
          </w:tcPr>
          <w:p w14:paraId="50C6453D" w14:textId="07CF2DFC" w:rsidR="004A3BE9" w:rsidRDefault="004A3BE9" w:rsidP="004A3BE9">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4A3BE9" w:rsidRPr="00996A79" w14:paraId="2C42AAA8" w14:textId="77777777" w:rsidTr="00513EDA">
        <w:tc>
          <w:tcPr>
            <w:tcW w:w="2183" w:type="dxa"/>
          </w:tcPr>
          <w:p w14:paraId="2F42EF9C" w14:textId="0766065E" w:rsidR="004A3BE9" w:rsidRDefault="004A3BE9" w:rsidP="004A3BE9">
            <w:pPr>
              <w:pStyle w:val="Heading5"/>
              <w:outlineLvl w:val="4"/>
            </w:pPr>
          </w:p>
        </w:tc>
        <w:tc>
          <w:tcPr>
            <w:tcW w:w="7114" w:type="dxa"/>
          </w:tcPr>
          <w:p w14:paraId="35EEFBE7" w14:textId="22E6B2CC" w:rsidR="004A3BE9" w:rsidRDefault="004A3BE9" w:rsidP="004A3BE9">
            <w:pPr>
              <w:pStyle w:val="TableText"/>
              <w:rPr>
                <w:noProof/>
                <w:lang w:val="en-AU" w:eastAsia="en-AU"/>
              </w:rPr>
            </w:pPr>
          </w:p>
        </w:tc>
      </w:tr>
      <w:tr w:rsidR="004A3BE9" w:rsidRPr="00996A79" w14:paraId="653AE621" w14:textId="77777777" w:rsidTr="00513EDA">
        <w:tc>
          <w:tcPr>
            <w:tcW w:w="2183" w:type="dxa"/>
          </w:tcPr>
          <w:p w14:paraId="7FDE7869" w14:textId="1B1EE882" w:rsidR="004A3BE9" w:rsidRDefault="004A3BE9" w:rsidP="004A3BE9">
            <w:pPr>
              <w:pStyle w:val="Heading5"/>
              <w:outlineLvl w:val="4"/>
            </w:pPr>
            <w:r w:rsidRPr="00CD1D6E">
              <w:t>Default Notice</w:t>
            </w:r>
          </w:p>
        </w:tc>
        <w:tc>
          <w:tcPr>
            <w:tcW w:w="7114" w:type="dxa"/>
          </w:tcPr>
          <w:p w14:paraId="14BE57CC" w14:textId="234963D8" w:rsidR="004A3BE9" w:rsidRDefault="004A3BE9" w:rsidP="004A3BE9">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_Ref41583479 \w \h </w:instrText>
            </w:r>
            <w:r>
              <w:rPr>
                <w:noProof/>
                <w:lang w:val="en-AU" w:eastAsia="en-AU"/>
              </w:rPr>
            </w:r>
            <w:r>
              <w:rPr>
                <w:noProof/>
                <w:lang w:val="en-AU" w:eastAsia="en-AU"/>
              </w:rPr>
              <w:fldChar w:fldCharType="separate"/>
            </w:r>
            <w:r w:rsidR="00B756C8">
              <w:rPr>
                <w:noProof/>
                <w:lang w:val="en-AU" w:eastAsia="en-AU"/>
              </w:rPr>
              <w:t>16.1</w:t>
            </w:r>
            <w:r>
              <w:rPr>
                <w:noProof/>
                <w:lang w:val="en-AU" w:eastAsia="en-AU"/>
              </w:rPr>
              <w:fldChar w:fldCharType="end"/>
            </w:r>
            <w:r>
              <w:rPr>
                <w:noProof/>
                <w:lang w:val="en-AU" w:eastAsia="en-AU"/>
              </w:rPr>
              <w:t>.</w:t>
            </w:r>
          </w:p>
        </w:tc>
      </w:tr>
      <w:tr w:rsidR="00C54D74" w:rsidRPr="00996A79" w14:paraId="2186494F" w14:textId="77777777" w:rsidTr="00513EDA">
        <w:tc>
          <w:tcPr>
            <w:tcW w:w="2183" w:type="dxa"/>
          </w:tcPr>
          <w:p w14:paraId="6E633FED" w14:textId="1BAC4C00" w:rsidR="00C54D74" w:rsidRPr="001427EE" w:rsidRDefault="00C54D74" w:rsidP="00C54D74">
            <w:pPr>
              <w:pStyle w:val="Heading5"/>
              <w:outlineLvl w:val="4"/>
            </w:pPr>
            <w:r w:rsidRPr="00500B60">
              <w:t>Electrical Equipment</w:t>
            </w:r>
          </w:p>
        </w:tc>
        <w:tc>
          <w:tcPr>
            <w:tcW w:w="7114" w:type="dxa"/>
          </w:tcPr>
          <w:p w14:paraId="709865CC" w14:textId="3BEC5D6A" w:rsidR="00C54D74" w:rsidRDefault="00C54D74" w:rsidP="00C54D74">
            <w:pPr>
              <w:pStyle w:val="TableText"/>
              <w:rPr>
                <w:noProof/>
                <w:lang w:val="en-AU" w:eastAsia="en-AU"/>
              </w:rPr>
            </w:pPr>
            <w:r w:rsidRPr="007836A6">
              <w:t xml:space="preserve">Electrical equipment as defined in the </w:t>
            </w:r>
            <w:r w:rsidRPr="007836A6">
              <w:rPr>
                <w:i/>
              </w:rPr>
              <w:t>Electricity Act</w:t>
            </w:r>
            <w:r>
              <w:rPr>
                <w:i/>
              </w:rPr>
              <w:t xml:space="preserve"> 1994</w:t>
            </w:r>
            <w:r w:rsidRPr="007836A6">
              <w:t>.</w:t>
            </w:r>
            <w:r>
              <w:rPr>
                <w:rStyle w:val="FootnoteReference"/>
              </w:rPr>
              <w:footnoteReference w:id="1"/>
            </w:r>
          </w:p>
        </w:tc>
      </w:tr>
      <w:tr w:rsidR="00C54D74" w:rsidRPr="00996A79" w14:paraId="07C6D563" w14:textId="77777777" w:rsidTr="00513EDA">
        <w:tc>
          <w:tcPr>
            <w:tcW w:w="2183" w:type="dxa"/>
          </w:tcPr>
          <w:p w14:paraId="1EF381D9" w14:textId="263AF554" w:rsidR="00C54D74" w:rsidRPr="001427EE" w:rsidRDefault="00C54D74" w:rsidP="00C54D74">
            <w:pPr>
              <w:pStyle w:val="Heading5"/>
              <w:outlineLvl w:val="4"/>
            </w:pPr>
            <w:r w:rsidRPr="00500B60">
              <w:t>Electrical Installation</w:t>
            </w:r>
          </w:p>
        </w:tc>
        <w:tc>
          <w:tcPr>
            <w:tcW w:w="7114" w:type="dxa"/>
          </w:tcPr>
          <w:p w14:paraId="7EC9336D" w14:textId="3EE25EC6" w:rsidR="00C54D74" w:rsidRDefault="00C54D74" w:rsidP="00C54D74">
            <w:pPr>
              <w:pStyle w:val="TableText"/>
              <w:rPr>
                <w:noProof/>
                <w:lang w:val="en-AU" w:eastAsia="en-AU"/>
              </w:rPr>
            </w:pPr>
            <w:r w:rsidRPr="007836A6">
              <w:t xml:space="preserve">An electrical installation as defined in the </w:t>
            </w:r>
            <w:r w:rsidRPr="007836A6">
              <w:rPr>
                <w:i/>
              </w:rPr>
              <w:t>Electricity Act</w:t>
            </w:r>
            <w:r>
              <w:rPr>
                <w:i/>
              </w:rPr>
              <w:t xml:space="preserve"> 1994</w:t>
            </w:r>
            <w:r>
              <w:t>.</w:t>
            </w:r>
            <w:r>
              <w:rPr>
                <w:rStyle w:val="FootnoteReference"/>
              </w:rPr>
              <w:footnoteReference w:id="2"/>
            </w:r>
          </w:p>
        </w:tc>
      </w:tr>
      <w:tr w:rsidR="00C54D74" w:rsidRPr="00996A79" w14:paraId="68AB41FA" w14:textId="77777777" w:rsidTr="00513EDA">
        <w:tc>
          <w:tcPr>
            <w:tcW w:w="2183" w:type="dxa"/>
          </w:tcPr>
          <w:p w14:paraId="368472C5" w14:textId="4FD87D76" w:rsidR="00C54D74" w:rsidRDefault="00C54D74" w:rsidP="00C54D74">
            <w:pPr>
              <w:pStyle w:val="Heading5"/>
              <w:outlineLvl w:val="4"/>
            </w:pPr>
            <w:r w:rsidRPr="001427EE">
              <w:t>Errors and Omissions Policy</w:t>
            </w:r>
          </w:p>
        </w:tc>
        <w:tc>
          <w:tcPr>
            <w:tcW w:w="7114" w:type="dxa"/>
          </w:tcPr>
          <w:p w14:paraId="1233CF7A" w14:textId="6E94B200"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0BF303DE" w14:textId="77777777" w:rsidTr="00513EDA">
        <w:tc>
          <w:tcPr>
            <w:tcW w:w="2183" w:type="dxa"/>
          </w:tcPr>
          <w:p w14:paraId="7EF4B05B" w14:textId="2DD0ECF6" w:rsidR="00C54D74" w:rsidRDefault="00C54D74" w:rsidP="00C54D74">
            <w:pPr>
              <w:pStyle w:val="Heading5"/>
              <w:outlineLvl w:val="4"/>
            </w:pPr>
            <w:r>
              <w:t>Expiry Date:</w:t>
            </w:r>
          </w:p>
        </w:tc>
        <w:tc>
          <w:tcPr>
            <w:tcW w:w="7114" w:type="dxa"/>
          </w:tcPr>
          <w:p w14:paraId="0C1E92D1" w14:textId="7084DC4B" w:rsidR="00C54D74" w:rsidRDefault="00C54D74" w:rsidP="00C54D74">
            <w:pPr>
              <w:pStyle w:val="TableText"/>
            </w:pPr>
            <w:r w:rsidRPr="002B1C6F">
              <w:t xml:space="preserve">The date the Term </w:t>
            </w:r>
            <w:r>
              <w:t xml:space="preserve">(as extended, if relevant) </w:t>
            </w:r>
            <w:r w:rsidRPr="002B1C6F">
              <w:t>expires.</w:t>
            </w:r>
            <w:r>
              <w:t xml:space="preserve"> Refer to </w:t>
            </w:r>
            <w:r>
              <w:fldChar w:fldCharType="begin"/>
            </w:r>
            <w:r>
              <w:instrText xml:space="preserve"> REF _Ref41494620 \w \h </w:instrText>
            </w:r>
            <w:r>
              <w:fldChar w:fldCharType="separate"/>
            </w:r>
            <w:r w:rsidR="00B756C8">
              <w:t>Item 3</w:t>
            </w:r>
            <w:r>
              <w:fldChar w:fldCharType="end"/>
            </w:r>
            <w:r>
              <w:t xml:space="preserve"> and </w:t>
            </w:r>
            <w:r>
              <w:fldChar w:fldCharType="begin"/>
            </w:r>
            <w:r>
              <w:instrText xml:space="preserve"> REF _Ref41494644 \w \h </w:instrText>
            </w:r>
            <w:r>
              <w:fldChar w:fldCharType="separate"/>
            </w:r>
            <w:r w:rsidR="00B756C8">
              <w:t>Part 5</w:t>
            </w:r>
            <w:r>
              <w:fldChar w:fldCharType="end"/>
            </w:r>
            <w:r>
              <w:t>.</w:t>
            </w:r>
          </w:p>
        </w:tc>
      </w:tr>
      <w:tr w:rsidR="00C54D74" w:rsidRPr="00996A79" w14:paraId="4B7BC7A3" w14:textId="77777777" w:rsidTr="00513EDA">
        <w:tc>
          <w:tcPr>
            <w:tcW w:w="2183" w:type="dxa"/>
          </w:tcPr>
          <w:p w14:paraId="2F5988D2" w14:textId="7A4B789A" w:rsidR="00C54D74" w:rsidRPr="00BE7560" w:rsidRDefault="00C54D74" w:rsidP="00C54D74">
            <w:pPr>
              <w:pStyle w:val="Heading5"/>
              <w:outlineLvl w:val="4"/>
              <w:rPr>
                <w:highlight w:val="yellow"/>
              </w:rPr>
            </w:pPr>
            <w:r w:rsidRPr="00BE7560">
              <w:rPr>
                <w:highlight w:val="yellow"/>
              </w:rPr>
              <w:t>Extension Period</w:t>
            </w:r>
          </w:p>
        </w:tc>
        <w:tc>
          <w:tcPr>
            <w:tcW w:w="7114" w:type="dxa"/>
          </w:tcPr>
          <w:p w14:paraId="18E2AFB7" w14:textId="58D4C974" w:rsidR="00C54D74" w:rsidRPr="00BE7560" w:rsidRDefault="00BE7560" w:rsidP="00C54D74">
            <w:pPr>
              <w:pStyle w:val="TableText"/>
              <w:rPr>
                <w:highlight w:val="yellow"/>
              </w:rPr>
            </w:pPr>
            <w:r w:rsidRPr="00BE7560">
              <w:rPr>
                <w:highlight w:val="yellow"/>
                <w:lang w:val="en-AU" w:eastAsia="en-AU"/>
              </w:rPr>
              <w:t># years</w:t>
            </w:r>
            <w:r w:rsidR="00C54D74" w:rsidRPr="00BE7560">
              <w:rPr>
                <w:highlight w:val="yellow"/>
                <w:lang w:val="en-AU" w:eastAsia="en-AU"/>
              </w:rPr>
              <w:t>, commencing on </w:t>
            </w:r>
            <w:r w:rsidR="00C54D74" w:rsidRPr="00BE7560">
              <w:rPr>
                <w:highlight w:val="yellow"/>
                <w:lang w:val="en-AU" w:eastAsia="en-AU"/>
              </w:rPr>
              <w:fldChar w:fldCharType="begin"/>
            </w:r>
            <w:r w:rsidR="00C54D74" w:rsidRPr="00BE7560">
              <w:rPr>
                <w:highlight w:val="yellow"/>
                <w:lang w:val="en-AU" w:eastAsia="en-AU"/>
              </w:rPr>
              <w:instrText xml:space="preserve"> REF FirstExtensionCommencementDate \h </w:instrText>
            </w:r>
            <w:r w:rsidR="005D7FDA" w:rsidRPr="00BE7560">
              <w:rPr>
                <w:highlight w:val="yellow"/>
                <w:lang w:val="en-AU" w:eastAsia="en-AU"/>
              </w:rPr>
              <w:instrText xml:space="preserve"> \* MERGEFORMAT </w:instrText>
            </w:r>
            <w:r w:rsidR="00C54D74" w:rsidRPr="00BE7560">
              <w:rPr>
                <w:highlight w:val="yellow"/>
                <w:lang w:val="en-AU" w:eastAsia="en-AU"/>
              </w:rPr>
            </w:r>
            <w:r w:rsidR="00C54D74" w:rsidRPr="00BE7560">
              <w:rPr>
                <w:highlight w:val="yellow"/>
                <w:lang w:val="en-AU" w:eastAsia="en-AU"/>
              </w:rPr>
              <w:fldChar w:fldCharType="separate"/>
            </w:r>
            <w:r w:rsidR="00B756C8" w:rsidRPr="005D7FDA">
              <w:rPr>
                <w:highlight w:val="yellow"/>
              </w:rPr>
              <w:t>##</w:t>
            </w:r>
            <w:r w:rsidR="00C54D74" w:rsidRPr="00BE7560">
              <w:rPr>
                <w:highlight w:val="yellow"/>
                <w:lang w:val="en-AU" w:eastAsia="en-AU"/>
              </w:rPr>
              <w:fldChar w:fldCharType="end"/>
            </w:r>
            <w:r w:rsidR="00C54D74" w:rsidRPr="00BE7560">
              <w:rPr>
                <w:highlight w:val="yellow"/>
                <w:lang w:val="en-AU" w:eastAsia="en-AU"/>
              </w:rPr>
              <w:t>.</w:t>
            </w:r>
          </w:p>
        </w:tc>
      </w:tr>
      <w:tr w:rsidR="00C54D74" w:rsidRPr="00996A79" w14:paraId="6C8FCFD5" w14:textId="77777777" w:rsidTr="00513EDA">
        <w:tc>
          <w:tcPr>
            <w:tcW w:w="2183" w:type="dxa"/>
          </w:tcPr>
          <w:p w14:paraId="5B9CC4FD" w14:textId="5FD786BC" w:rsidR="00C54D74" w:rsidRDefault="00C54D74" w:rsidP="00C54D74">
            <w:pPr>
              <w:pStyle w:val="Heading5"/>
              <w:outlineLvl w:val="4"/>
            </w:pPr>
            <w:r>
              <w:t>Facility</w:t>
            </w:r>
          </w:p>
        </w:tc>
        <w:tc>
          <w:tcPr>
            <w:tcW w:w="7114" w:type="dxa"/>
          </w:tcPr>
          <w:p w14:paraId="283DF940" w14:textId="43F305FD" w:rsidR="00C54D74" w:rsidRDefault="00C54D74" w:rsidP="00C54D74">
            <w:pPr>
              <w:pStyle w:val="TableText"/>
            </w:pPr>
            <w:r>
              <w:t xml:space="preserve">The </w:t>
            </w:r>
            <w:r w:rsidR="003C49CA">
              <w:t>Bedourie</w:t>
            </w:r>
            <w:r w:rsidR="00BE7560">
              <w:t xml:space="preserve"> Tourist </w:t>
            </w:r>
            <w:r>
              <w:t xml:space="preserve">Park complex specified at </w:t>
            </w:r>
            <w:r>
              <w:fldChar w:fldCharType="begin"/>
            </w:r>
            <w:r>
              <w:instrText xml:space="preserve"> REF _Ref41494620 \r \h </w:instrText>
            </w:r>
            <w:r>
              <w:fldChar w:fldCharType="separate"/>
            </w:r>
            <w:r w:rsidR="00B756C8">
              <w:t>Item 3</w:t>
            </w:r>
            <w:r>
              <w:fldChar w:fldCharType="end"/>
            </w:r>
            <w:r>
              <w:t>.</w:t>
            </w:r>
          </w:p>
        </w:tc>
      </w:tr>
      <w:tr w:rsidR="00C54D74" w:rsidRPr="00996A79" w14:paraId="4A69B8B6" w14:textId="77777777" w:rsidTr="00513EDA">
        <w:tc>
          <w:tcPr>
            <w:tcW w:w="2183" w:type="dxa"/>
          </w:tcPr>
          <w:p w14:paraId="0D6D4017" w14:textId="40FC93E7" w:rsidR="00C54D74" w:rsidRDefault="00C54D74" w:rsidP="00C54D74">
            <w:pPr>
              <w:pStyle w:val="Heading5"/>
              <w:outlineLvl w:val="4"/>
            </w:pPr>
            <w:r w:rsidRPr="00732670">
              <w:t>Fees</w:t>
            </w:r>
          </w:p>
        </w:tc>
        <w:tc>
          <w:tcPr>
            <w:tcW w:w="7114" w:type="dxa"/>
          </w:tcPr>
          <w:p w14:paraId="4FD5C030" w14:textId="0420DDB5" w:rsidR="00C54D74" w:rsidRDefault="00C54D74" w:rsidP="00C54D74">
            <w:pPr>
              <w:pStyle w:val="TableText"/>
            </w:pPr>
            <w:r>
              <w:t>All fees the Manager charges for:</w:t>
            </w:r>
          </w:p>
          <w:p w14:paraId="277001A8" w14:textId="2316BC8B" w:rsidR="00C54D74" w:rsidRDefault="00C54D74" w:rsidP="00C54D74">
            <w:pPr>
              <w:pStyle w:val="Heading6"/>
              <w:outlineLvl w:val="5"/>
            </w:pPr>
            <w:r>
              <w:t>the hire of cabins, caravan sites and camping sites at the Facility; or</w:t>
            </w:r>
          </w:p>
          <w:p w14:paraId="33407232" w14:textId="3C65E545" w:rsidR="00C54D74" w:rsidRDefault="00C54D74" w:rsidP="00C54D74">
            <w:pPr>
              <w:pStyle w:val="Heading6"/>
              <w:outlineLvl w:val="5"/>
            </w:pPr>
            <w:r>
              <w:t>the use of an ancillary or other facility within the Facility.</w:t>
            </w:r>
          </w:p>
        </w:tc>
      </w:tr>
      <w:tr w:rsidR="00C54D74" w:rsidRPr="00996A79" w14:paraId="4A75177A" w14:textId="77777777" w:rsidTr="00513EDA">
        <w:tc>
          <w:tcPr>
            <w:tcW w:w="2183" w:type="dxa"/>
          </w:tcPr>
          <w:p w14:paraId="5E37AABF" w14:textId="77777777" w:rsidR="00C54D74" w:rsidRDefault="00C54D74" w:rsidP="00C54D74">
            <w:pPr>
              <w:pStyle w:val="Heading5"/>
              <w:outlineLvl w:val="4"/>
            </w:pPr>
            <w:r w:rsidRPr="00BB5C0C">
              <w:t>Formation Date</w:t>
            </w:r>
          </w:p>
        </w:tc>
        <w:tc>
          <w:tcPr>
            <w:tcW w:w="7114" w:type="dxa"/>
          </w:tcPr>
          <w:p w14:paraId="189E5A2D" w14:textId="77777777" w:rsidR="00C54D74" w:rsidRPr="00996A79" w:rsidRDefault="00C54D74" w:rsidP="00C54D74">
            <w:pPr>
              <w:pStyle w:val="TableIntroductionSpacer"/>
              <w:rPr>
                <w:noProof/>
                <w:lang w:val="en-AU" w:eastAsia="en-AU"/>
              </w:rPr>
            </w:pPr>
          </w:p>
          <w:p w14:paraId="0DF61C55" w14:textId="77777777" w:rsidR="00C54D74" w:rsidRPr="008F3E8F" w:rsidRDefault="00C54D74" w:rsidP="00C54D74">
            <w:pPr>
              <w:pStyle w:val="Heading6"/>
              <w:outlineLvl w:val="5"/>
              <w:rPr>
                <w:noProof/>
                <w:lang w:val="en-AU" w:eastAsia="en-AU"/>
              </w:rPr>
            </w:pPr>
            <w:r w:rsidRPr="008F3E8F">
              <w:rPr>
                <w:noProof/>
                <w:lang w:val="en-AU" w:eastAsia="en-AU"/>
              </w:rPr>
              <w:t>The date this Agreement is formed as a</w:t>
            </w:r>
            <w:r>
              <w:rPr>
                <w:noProof/>
                <w:lang w:val="en-AU" w:eastAsia="en-AU"/>
              </w:rPr>
              <w:t> </w:t>
            </w:r>
            <w:r w:rsidRPr="008F3E8F">
              <w:rPr>
                <w:noProof/>
                <w:lang w:val="en-AU" w:eastAsia="en-AU"/>
              </w:rPr>
              <w:t xml:space="preserve">contract or (if </w:t>
            </w:r>
            <w:r>
              <w:rPr>
                <w:noProof/>
                <w:lang w:val="en-AU" w:eastAsia="en-AU"/>
              </w:rPr>
              <w:t xml:space="preserve">it is </w:t>
            </w:r>
            <w:r w:rsidRPr="008F3E8F">
              <w:rPr>
                <w:noProof/>
                <w:lang w:val="en-AU" w:eastAsia="en-AU"/>
              </w:rPr>
              <w:t>not a</w:t>
            </w:r>
            <w:r>
              <w:rPr>
                <w:noProof/>
                <w:lang w:val="en-AU" w:eastAsia="en-AU"/>
              </w:rPr>
              <w:t> </w:t>
            </w:r>
            <w:r w:rsidRPr="008F3E8F">
              <w:rPr>
                <w:noProof/>
                <w:lang w:val="en-AU" w:eastAsia="en-AU"/>
              </w:rPr>
              <w:t>contract) is unconditionally delivered as a</w:t>
            </w:r>
            <w:r>
              <w:rPr>
                <w:noProof/>
                <w:lang w:val="en-AU" w:eastAsia="en-AU"/>
              </w:rPr>
              <w:t> </w:t>
            </w:r>
            <w:r w:rsidRPr="008F3E8F">
              <w:rPr>
                <w:noProof/>
                <w:lang w:val="en-AU" w:eastAsia="en-AU"/>
              </w:rPr>
              <w:t>mutual deed.</w:t>
            </w:r>
          </w:p>
          <w:p w14:paraId="35A9B442" w14:textId="05515852" w:rsidR="00C54D74" w:rsidRPr="005D6EAC" w:rsidRDefault="00C54D74" w:rsidP="00C54D74">
            <w:pPr>
              <w:pStyle w:val="Heading6"/>
              <w:outlineLvl w:val="5"/>
              <w:rPr>
                <w:noProof/>
                <w:lang w:val="en-AU" w:eastAsia="en-AU"/>
              </w:rPr>
            </w:pPr>
            <w:r w:rsidRPr="008F3E8F">
              <w:rPr>
                <w:noProof/>
                <w:lang w:val="en-AU" w:eastAsia="en-AU"/>
              </w:rPr>
              <w:t>Absent evidence establishing a</w:t>
            </w:r>
            <w:r>
              <w:rPr>
                <w:noProof/>
                <w:lang w:val="en-AU" w:eastAsia="en-AU"/>
              </w:rPr>
              <w:t> </w:t>
            </w:r>
            <w:r w:rsidRPr="008F3E8F">
              <w:rPr>
                <w:noProof/>
                <w:lang w:val="en-AU" w:eastAsia="en-AU"/>
              </w:rPr>
              <w:t>different date, that date is the date specified at</w:t>
            </w:r>
            <w:r>
              <w:rPr>
                <w:noProof/>
                <w:lang w:val="en-AU" w:eastAsia="en-AU"/>
              </w:rPr>
              <w:t xml:space="preserve"> </w:t>
            </w:r>
            <w:r>
              <w:rPr>
                <w:noProof/>
                <w:lang w:val="en-AU" w:eastAsia="en-AU"/>
              </w:rPr>
              <w:fldChar w:fldCharType="begin"/>
            </w:r>
            <w:r>
              <w:rPr>
                <w:noProof/>
                <w:lang w:val="en-AU" w:eastAsia="en-AU"/>
              </w:rPr>
              <w:instrText xml:space="preserve"> REF _Ref530588467 \r \h </w:instrText>
            </w:r>
            <w:r>
              <w:rPr>
                <w:noProof/>
                <w:lang w:val="en-AU" w:eastAsia="en-AU"/>
              </w:rPr>
            </w:r>
            <w:r>
              <w:rPr>
                <w:noProof/>
                <w:lang w:val="en-AU" w:eastAsia="en-AU"/>
              </w:rPr>
              <w:fldChar w:fldCharType="separate"/>
            </w:r>
            <w:r w:rsidR="00B756C8">
              <w:rPr>
                <w:noProof/>
                <w:lang w:val="en-AU" w:eastAsia="en-AU"/>
              </w:rPr>
              <w:t>Item 1</w:t>
            </w:r>
            <w:r>
              <w:rPr>
                <w:noProof/>
                <w:lang w:val="en-AU" w:eastAsia="en-AU"/>
              </w:rPr>
              <w:fldChar w:fldCharType="end"/>
            </w:r>
            <w:r w:rsidRPr="008F3E8F">
              <w:rPr>
                <w:noProof/>
                <w:lang w:val="en-AU" w:eastAsia="en-AU"/>
              </w:rPr>
              <w:t>.</w:t>
            </w:r>
          </w:p>
        </w:tc>
      </w:tr>
      <w:tr w:rsidR="00C54D74" w:rsidRPr="00996A79" w14:paraId="5048B40B" w14:textId="77777777" w:rsidTr="00513EDA">
        <w:tc>
          <w:tcPr>
            <w:tcW w:w="2183" w:type="dxa"/>
          </w:tcPr>
          <w:p w14:paraId="34FB5F13" w14:textId="4DEE9427" w:rsidR="00C54D74" w:rsidRPr="00BB5C0C" w:rsidRDefault="00C54D74" w:rsidP="00C54D74">
            <w:pPr>
              <w:pStyle w:val="Heading5"/>
              <w:outlineLvl w:val="4"/>
            </w:pPr>
            <w:r w:rsidRPr="005C05BC">
              <w:t>GST</w:t>
            </w:r>
          </w:p>
        </w:tc>
        <w:tc>
          <w:tcPr>
            <w:tcW w:w="7114" w:type="dxa"/>
          </w:tcPr>
          <w:p w14:paraId="2A7B1E5E" w14:textId="3B319A79" w:rsidR="00C54D74" w:rsidRPr="00690917" w:rsidRDefault="00C54D74" w:rsidP="00C54D74">
            <w:pPr>
              <w:pStyle w:val="TableText"/>
              <w:rPr>
                <w:noProof/>
                <w:lang w:val="en-AU" w:eastAsia="en-AU"/>
              </w:rPr>
            </w:pPr>
            <w:r>
              <w:rPr>
                <w:noProof/>
                <w:lang w:val="en-AU" w:eastAsia="en-AU"/>
              </w:rPr>
              <w:t xml:space="preserve">Goods and </w:t>
            </w:r>
            <w:r w:rsidRPr="00690917">
              <w:rPr>
                <w:noProof/>
                <w:lang w:val="en-AU" w:eastAsia="en-AU"/>
              </w:rPr>
              <w:t>services</w:t>
            </w:r>
            <w:r>
              <w:rPr>
                <w:noProof/>
                <w:lang w:val="en-AU" w:eastAsia="en-AU"/>
              </w:rPr>
              <w:t xml:space="preserve"> tax as defined by the </w:t>
            </w:r>
            <w:r w:rsidRPr="00690917">
              <w:rPr>
                <w:i/>
                <w:noProof/>
                <w:lang w:val="en-AU" w:eastAsia="en-AU"/>
              </w:rPr>
              <w:t>GST Act</w:t>
            </w:r>
            <w:r>
              <w:rPr>
                <w:noProof/>
                <w:lang w:val="en-AU" w:eastAsia="en-AU"/>
              </w:rPr>
              <w:t>.</w:t>
            </w:r>
          </w:p>
        </w:tc>
      </w:tr>
      <w:tr w:rsidR="00C54D74" w:rsidRPr="00996A79" w14:paraId="3101F0B4" w14:textId="77777777" w:rsidTr="00513EDA">
        <w:tc>
          <w:tcPr>
            <w:tcW w:w="2183" w:type="dxa"/>
          </w:tcPr>
          <w:p w14:paraId="09127273" w14:textId="77777777" w:rsidR="00C54D74" w:rsidRPr="00A231C9" w:rsidRDefault="00C54D74" w:rsidP="00C54D74">
            <w:pPr>
              <w:pStyle w:val="Heading5"/>
              <w:outlineLvl w:val="4"/>
              <w:rPr>
                <w:i/>
              </w:rPr>
            </w:pPr>
            <w:r w:rsidRPr="00A231C9">
              <w:rPr>
                <w:i/>
              </w:rPr>
              <w:t>GST Act</w:t>
            </w:r>
          </w:p>
        </w:tc>
        <w:tc>
          <w:tcPr>
            <w:tcW w:w="7114" w:type="dxa"/>
          </w:tcPr>
          <w:p w14:paraId="23BD5210" w14:textId="77777777" w:rsidR="00C54D74" w:rsidRPr="00996A79" w:rsidRDefault="00C54D74" w:rsidP="00C54D74">
            <w:pPr>
              <w:pStyle w:val="TableText"/>
              <w:rPr>
                <w:noProof/>
                <w:lang w:val="en-AU" w:eastAsia="en-AU"/>
              </w:rPr>
            </w:pPr>
            <w:r w:rsidRPr="00996A79">
              <w:rPr>
                <w:i/>
                <w:noProof/>
                <w:lang w:val="en-AU" w:eastAsia="en-AU"/>
              </w:rPr>
              <w:t>A New Tax System (Goods and Services Tax) Act 1999</w:t>
            </w:r>
            <w:r w:rsidRPr="00996A79">
              <w:rPr>
                <w:noProof/>
                <w:lang w:val="en-AU" w:eastAsia="en-AU"/>
              </w:rPr>
              <w:t xml:space="preserve"> (Cwlth), including other relevant GST</w:t>
            </w:r>
            <w:r w:rsidRPr="00996A79">
              <w:rPr>
                <w:noProof/>
                <w:lang w:val="en-AU" w:eastAsia="en-AU"/>
              </w:rPr>
              <w:noBreakHyphen/>
              <w:t>related legislation.</w:t>
            </w:r>
          </w:p>
        </w:tc>
      </w:tr>
      <w:tr w:rsidR="00C54D74" w:rsidRPr="00996A79" w14:paraId="028605B4" w14:textId="77777777" w:rsidTr="00513EDA">
        <w:tc>
          <w:tcPr>
            <w:tcW w:w="2183" w:type="dxa"/>
          </w:tcPr>
          <w:p w14:paraId="26CE1512" w14:textId="24165750" w:rsidR="00C54D74" w:rsidRDefault="00C54D74" w:rsidP="00C54D74">
            <w:pPr>
              <w:pStyle w:val="Heading5"/>
              <w:outlineLvl w:val="4"/>
            </w:pPr>
            <w:r>
              <w:lastRenderedPageBreak/>
              <w:t>Harm</w:t>
            </w:r>
          </w:p>
        </w:tc>
        <w:tc>
          <w:tcPr>
            <w:tcW w:w="7114" w:type="dxa"/>
          </w:tcPr>
          <w:p w14:paraId="75311FA6" w14:textId="77777777" w:rsidR="00C54D74" w:rsidRDefault="00C54D74" w:rsidP="00C54D74">
            <w:pPr>
              <w:pStyle w:val="TableText"/>
            </w:pPr>
            <w:r>
              <w:t>All or any of:</w:t>
            </w:r>
          </w:p>
          <w:p w14:paraId="789809BB" w14:textId="1A7EE89B" w:rsidR="00C54D74" w:rsidRDefault="00C54D74" w:rsidP="00C54D74">
            <w:pPr>
              <w:pStyle w:val="Heading6"/>
              <w:outlineLvl w:val="5"/>
            </w:pPr>
            <w:r>
              <w:t>death or personal injury;</w:t>
            </w:r>
          </w:p>
          <w:p w14:paraId="30E1FD81" w14:textId="09EF99B0" w:rsidR="00C54D74" w:rsidRDefault="00C54D74" w:rsidP="00C54D74">
            <w:pPr>
              <w:pStyle w:val="Heading6"/>
              <w:outlineLvl w:val="5"/>
            </w:pPr>
            <w:r>
              <w:t>disease or illness (including mental illness);</w:t>
            </w:r>
          </w:p>
          <w:p w14:paraId="3586CCDC" w14:textId="6A23D254" w:rsidR="00C54D74" w:rsidRDefault="00C54D74" w:rsidP="00C54D74">
            <w:pPr>
              <w:pStyle w:val="Heading6"/>
              <w:outlineLvl w:val="5"/>
            </w:pPr>
            <w:r>
              <w:t>(for clarity) disablement, whether from disease, illness, or personal injury;</w:t>
            </w:r>
          </w:p>
          <w:p w14:paraId="4B0B1088" w14:textId="6816CDD7" w:rsidR="00C54D74" w:rsidRPr="007951DD" w:rsidRDefault="00C54D74" w:rsidP="00C54D74">
            <w:pPr>
              <w:pStyle w:val="Heading6"/>
              <w:outlineLvl w:val="5"/>
            </w:pPr>
            <w:r>
              <w:t>property Damage and Loss.</w:t>
            </w:r>
          </w:p>
        </w:tc>
      </w:tr>
      <w:tr w:rsidR="00C54D74" w:rsidRPr="00996A79" w14:paraId="61229057" w14:textId="77777777" w:rsidTr="00513EDA">
        <w:tc>
          <w:tcPr>
            <w:tcW w:w="2183" w:type="dxa"/>
          </w:tcPr>
          <w:p w14:paraId="327BE868" w14:textId="77777777" w:rsidR="00C54D74" w:rsidRPr="00BB5C0C" w:rsidRDefault="00C54D74" w:rsidP="00C54D74">
            <w:pPr>
              <w:pStyle w:val="Heading5"/>
              <w:outlineLvl w:val="4"/>
            </w:pPr>
            <w:r>
              <w:t>Item</w:t>
            </w:r>
          </w:p>
        </w:tc>
        <w:tc>
          <w:tcPr>
            <w:tcW w:w="7114" w:type="dxa"/>
          </w:tcPr>
          <w:p w14:paraId="568FAE67" w14:textId="0DEAA838" w:rsidR="00C54D74" w:rsidRPr="00996A79" w:rsidRDefault="00C54D74" w:rsidP="00C54D74">
            <w:pPr>
              <w:pStyle w:val="TableText"/>
              <w:rPr>
                <w:noProof/>
                <w:lang w:val="en-AU" w:eastAsia="en-AU"/>
              </w:rPr>
            </w:pPr>
            <w:r w:rsidRPr="00996A79">
              <w:rPr>
                <w:noProof/>
                <w:lang w:val="en-AU" w:eastAsia="en-AU"/>
              </w:rPr>
              <w:t xml:space="preserve">A numbered item of information in </w:t>
            </w:r>
            <w:r w:rsidRPr="00996A79">
              <w:rPr>
                <w:noProof/>
                <w:lang w:val="en-AU" w:eastAsia="en-AU"/>
              </w:rPr>
              <w:fldChar w:fldCharType="begin"/>
            </w:r>
            <w:r w:rsidRPr="00996A79">
              <w:rPr>
                <w:noProof/>
                <w:lang w:val="en-AU" w:eastAsia="en-AU"/>
              </w:rPr>
              <w:instrText xml:space="preserve"> REF _Ref531010272 \r \h </w:instrText>
            </w:r>
            <w:r w:rsidRPr="00996A79">
              <w:rPr>
                <w:noProof/>
                <w:lang w:val="en-AU" w:eastAsia="en-AU"/>
              </w:rPr>
            </w:r>
            <w:r w:rsidRPr="00996A79">
              <w:rPr>
                <w:noProof/>
                <w:lang w:val="en-AU" w:eastAsia="en-AU"/>
              </w:rPr>
              <w:fldChar w:fldCharType="separate"/>
            </w:r>
            <w:r w:rsidR="00B756C8">
              <w:rPr>
                <w:noProof/>
                <w:lang w:val="en-AU" w:eastAsia="en-AU"/>
              </w:rPr>
              <w:t>Part 1</w:t>
            </w:r>
            <w:r w:rsidRPr="00996A79">
              <w:rPr>
                <w:noProof/>
                <w:lang w:val="en-AU" w:eastAsia="en-AU"/>
              </w:rPr>
              <w:fldChar w:fldCharType="end"/>
            </w:r>
            <w:r w:rsidRPr="00996A79">
              <w:rPr>
                <w:noProof/>
                <w:lang w:val="en-AU" w:eastAsia="en-AU"/>
              </w:rPr>
              <w:t>.</w:t>
            </w:r>
          </w:p>
        </w:tc>
      </w:tr>
      <w:tr w:rsidR="00C54D74" w:rsidRPr="00996A79" w14:paraId="423E35B4" w14:textId="77777777" w:rsidTr="00513EDA">
        <w:tc>
          <w:tcPr>
            <w:tcW w:w="2183" w:type="dxa"/>
          </w:tcPr>
          <w:p w14:paraId="7C2A630B" w14:textId="76F8351A" w:rsidR="00C54D74" w:rsidRDefault="00C54D74" w:rsidP="00C54D74">
            <w:pPr>
              <w:pStyle w:val="Heading5"/>
              <w:outlineLvl w:val="4"/>
            </w:pPr>
            <w:r>
              <w:t>LGM Pool</w:t>
            </w:r>
          </w:p>
        </w:tc>
        <w:tc>
          <w:tcPr>
            <w:tcW w:w="7114" w:type="dxa"/>
          </w:tcPr>
          <w:p w14:paraId="0126A2BF" w14:textId="18FDF083" w:rsidR="00C54D74" w:rsidRPr="00996A79" w:rsidRDefault="00C54D74" w:rsidP="00C54D74">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_Ref414290038 \w \h </w:instrText>
            </w:r>
            <w:r>
              <w:rPr>
                <w:noProof/>
                <w:lang w:val="en-AU" w:eastAsia="en-AU"/>
              </w:rPr>
            </w:r>
            <w:r>
              <w:rPr>
                <w:noProof/>
                <w:lang w:val="en-AU" w:eastAsia="en-AU"/>
              </w:rPr>
              <w:fldChar w:fldCharType="separate"/>
            </w:r>
            <w:r w:rsidR="00B756C8">
              <w:rPr>
                <w:noProof/>
                <w:lang w:val="en-AU" w:eastAsia="en-AU"/>
              </w:rPr>
              <w:t>13.1</w:t>
            </w:r>
            <w:r>
              <w:rPr>
                <w:noProof/>
                <w:lang w:val="en-AU" w:eastAsia="en-AU"/>
              </w:rPr>
              <w:fldChar w:fldCharType="end"/>
            </w:r>
            <w:r>
              <w:rPr>
                <w:noProof/>
                <w:lang w:val="en-AU" w:eastAsia="en-AU"/>
              </w:rPr>
              <w:t>.</w:t>
            </w:r>
          </w:p>
        </w:tc>
      </w:tr>
      <w:tr w:rsidR="00C54D74" w:rsidRPr="00996A79" w14:paraId="683362E6" w14:textId="77777777" w:rsidTr="00513EDA">
        <w:tc>
          <w:tcPr>
            <w:tcW w:w="2183" w:type="dxa"/>
          </w:tcPr>
          <w:p w14:paraId="6FD99513" w14:textId="54CAC5DC" w:rsidR="00C54D74" w:rsidRDefault="00C54D74" w:rsidP="00C54D74">
            <w:pPr>
              <w:pStyle w:val="Heading5"/>
              <w:outlineLvl w:val="4"/>
            </w:pPr>
            <w:r>
              <w:t>Maintenance</w:t>
            </w:r>
          </w:p>
        </w:tc>
        <w:tc>
          <w:tcPr>
            <w:tcW w:w="7114" w:type="dxa"/>
          </w:tcPr>
          <w:p w14:paraId="0938EEF2" w14:textId="2A1BC68E" w:rsidR="00C54D74" w:rsidRDefault="00C54D74" w:rsidP="00C54D74">
            <w:pPr>
              <w:pStyle w:val="TableText"/>
              <w:rPr>
                <w:noProof/>
                <w:lang w:val="en-AU" w:eastAsia="en-AU"/>
              </w:rPr>
            </w:pPr>
            <w:r>
              <w:rPr>
                <w:noProof/>
                <w:lang w:val="en-AU" w:eastAsia="en-AU"/>
              </w:rPr>
              <w:t>Includes repairing damage and replacing items that require replacement.</w:t>
            </w:r>
          </w:p>
        </w:tc>
      </w:tr>
      <w:tr w:rsidR="00C54D74" w:rsidRPr="00996A79" w14:paraId="4F834E75" w14:textId="77777777" w:rsidTr="00513EDA">
        <w:tc>
          <w:tcPr>
            <w:tcW w:w="2183" w:type="dxa"/>
          </w:tcPr>
          <w:p w14:paraId="16CC49EC" w14:textId="5A4C412B" w:rsidR="00C54D74" w:rsidRDefault="00C54D74" w:rsidP="00C54D74">
            <w:pPr>
              <w:pStyle w:val="Heading5"/>
              <w:outlineLvl w:val="4"/>
            </w:pPr>
            <w:r>
              <w:t>Management Fee</w:t>
            </w:r>
          </w:p>
        </w:tc>
        <w:tc>
          <w:tcPr>
            <w:tcW w:w="7114" w:type="dxa"/>
          </w:tcPr>
          <w:p w14:paraId="363CA499" w14:textId="6E0E970D" w:rsidR="00C54D74" w:rsidRDefault="00C54D74" w:rsidP="00C54D74">
            <w:pPr>
              <w:pStyle w:val="TableText"/>
              <w:rPr>
                <w:noProof/>
                <w:lang w:val="en-AU" w:eastAsia="en-AU"/>
              </w:rPr>
            </w:pPr>
            <w:r>
              <w:rPr>
                <w:noProof/>
                <w:lang w:val="en-AU" w:eastAsia="en-AU"/>
              </w:rPr>
              <w:t xml:space="preserve">Refer to Clause </w:t>
            </w:r>
            <w:r>
              <w:rPr>
                <w:noProof/>
                <w:lang w:val="en-AU" w:eastAsia="en-AU"/>
              </w:rPr>
              <w:fldChar w:fldCharType="begin"/>
            </w:r>
            <w:r>
              <w:rPr>
                <w:noProof/>
                <w:lang w:val="en-AU" w:eastAsia="en-AU"/>
              </w:rPr>
              <w:instrText xml:space="preserve"> REF _Ref41656996 \r \h </w:instrText>
            </w:r>
            <w:r>
              <w:rPr>
                <w:noProof/>
                <w:lang w:val="en-AU" w:eastAsia="en-AU"/>
              </w:rPr>
            </w:r>
            <w:r>
              <w:rPr>
                <w:noProof/>
                <w:lang w:val="en-AU" w:eastAsia="en-AU"/>
              </w:rPr>
              <w:fldChar w:fldCharType="separate"/>
            </w:r>
            <w:r w:rsidR="00B756C8">
              <w:rPr>
                <w:noProof/>
                <w:lang w:val="en-AU" w:eastAsia="en-AU"/>
              </w:rPr>
              <w:t>6.1</w:t>
            </w:r>
            <w:r>
              <w:rPr>
                <w:noProof/>
                <w:lang w:val="en-AU" w:eastAsia="en-AU"/>
              </w:rPr>
              <w:fldChar w:fldCharType="end"/>
            </w:r>
            <w:r>
              <w:rPr>
                <w:noProof/>
                <w:lang w:val="en-AU" w:eastAsia="en-AU"/>
              </w:rPr>
              <w:t>.</w:t>
            </w:r>
          </w:p>
        </w:tc>
      </w:tr>
      <w:tr w:rsidR="00C54D74" w:rsidRPr="00996A79" w14:paraId="4C6A7391" w14:textId="77777777" w:rsidTr="00513EDA">
        <w:tc>
          <w:tcPr>
            <w:tcW w:w="2183" w:type="dxa"/>
          </w:tcPr>
          <w:p w14:paraId="0770470C" w14:textId="09437731" w:rsidR="00C54D74" w:rsidRDefault="00C54D74" w:rsidP="00C54D74">
            <w:pPr>
              <w:pStyle w:val="Heading5"/>
              <w:outlineLvl w:val="4"/>
            </w:pPr>
            <w:r>
              <w:t>Manager</w:t>
            </w:r>
          </w:p>
        </w:tc>
        <w:tc>
          <w:tcPr>
            <w:tcW w:w="7114" w:type="dxa"/>
          </w:tcPr>
          <w:p w14:paraId="7962552C" w14:textId="33707805" w:rsidR="00C54D74" w:rsidRPr="00996A79" w:rsidRDefault="00C54D74" w:rsidP="00C54D74">
            <w:pPr>
              <w:pStyle w:val="TableText"/>
              <w:rPr>
                <w:noProof/>
                <w:lang w:val="en-AU" w:eastAsia="en-AU"/>
              </w:rPr>
            </w:pPr>
            <w:r>
              <w:rPr>
                <w:noProof/>
                <w:lang w:val="en-AU" w:eastAsia="en-AU"/>
              </w:rPr>
              <w:fldChar w:fldCharType="begin"/>
            </w:r>
            <w:r>
              <w:rPr>
                <w:noProof/>
                <w:lang w:val="en-AU" w:eastAsia="en-AU"/>
              </w:rPr>
              <w:instrText xml:space="preserve"> REF ManagerName \h </w:instrText>
            </w:r>
            <w:r>
              <w:rPr>
                <w:noProof/>
                <w:lang w:val="en-AU" w:eastAsia="en-AU"/>
              </w:rPr>
            </w:r>
            <w:r>
              <w:rPr>
                <w:noProof/>
                <w:lang w:val="en-AU" w:eastAsia="en-AU"/>
              </w:rPr>
              <w:fldChar w:fldCharType="separate"/>
            </w:r>
            <w:r w:rsidR="00B756C8" w:rsidRPr="005D7FDA">
              <w:rPr>
                <w:highlight w:val="yellow"/>
              </w:rPr>
              <w:t>#[Manager Name]#</w:t>
            </w:r>
            <w:r>
              <w:rPr>
                <w:noProof/>
                <w:lang w:val="en-AU" w:eastAsia="en-AU"/>
              </w:rPr>
              <w:fldChar w:fldCharType="end"/>
            </w:r>
            <w:r>
              <w:rPr>
                <w:noProof/>
                <w:lang w:val="en-AU" w:eastAsia="en-AU"/>
              </w:rPr>
              <w:t xml:space="preserve">.  Refer to </w:t>
            </w:r>
            <w:r>
              <w:rPr>
                <w:noProof/>
                <w:lang w:val="en-AU" w:eastAsia="en-AU"/>
              </w:rPr>
              <w:fldChar w:fldCharType="begin"/>
            </w:r>
            <w:r>
              <w:rPr>
                <w:noProof/>
                <w:lang w:val="en-AU" w:eastAsia="en-AU"/>
              </w:rPr>
              <w:instrText xml:space="preserve"> REF _Ref530663958 \w \h </w:instrText>
            </w:r>
            <w:r>
              <w:rPr>
                <w:noProof/>
                <w:lang w:val="en-AU" w:eastAsia="en-AU"/>
              </w:rPr>
            </w:r>
            <w:r>
              <w:rPr>
                <w:noProof/>
                <w:lang w:val="en-AU" w:eastAsia="en-AU"/>
              </w:rPr>
              <w:fldChar w:fldCharType="separate"/>
            </w:r>
            <w:r w:rsidR="00B756C8">
              <w:rPr>
                <w:noProof/>
                <w:lang w:val="en-AU" w:eastAsia="en-AU"/>
              </w:rPr>
              <w:t>Item 2</w:t>
            </w:r>
            <w:r>
              <w:rPr>
                <w:noProof/>
                <w:lang w:val="en-AU" w:eastAsia="en-AU"/>
              </w:rPr>
              <w:fldChar w:fldCharType="end"/>
            </w:r>
            <w:r>
              <w:rPr>
                <w:noProof/>
                <w:lang w:val="en-AU" w:eastAsia="en-AU"/>
              </w:rPr>
              <w:t>.</w:t>
            </w:r>
          </w:p>
        </w:tc>
      </w:tr>
      <w:tr w:rsidR="00C54D74" w:rsidRPr="00996A79" w14:paraId="40A62CA5" w14:textId="77777777" w:rsidTr="00513EDA">
        <w:tc>
          <w:tcPr>
            <w:tcW w:w="2183" w:type="dxa"/>
          </w:tcPr>
          <w:p w14:paraId="4CA64B86" w14:textId="7AA7F5F2" w:rsidR="00C54D74" w:rsidRDefault="00C54D74" w:rsidP="00C54D74">
            <w:pPr>
              <w:pStyle w:val="Heading5"/>
              <w:outlineLvl w:val="4"/>
            </w:pPr>
            <w:r>
              <w:t xml:space="preserve">Manager </w:t>
            </w:r>
            <w:r w:rsidRPr="001427EE">
              <w:t>Damage Policy</w:t>
            </w:r>
          </w:p>
        </w:tc>
        <w:tc>
          <w:tcPr>
            <w:tcW w:w="7114" w:type="dxa"/>
          </w:tcPr>
          <w:p w14:paraId="22AC2222" w14:textId="68EC1D9B"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583C913F" w14:textId="77777777" w:rsidTr="00513EDA">
        <w:tc>
          <w:tcPr>
            <w:tcW w:w="2183" w:type="dxa"/>
          </w:tcPr>
          <w:p w14:paraId="2F56DE73" w14:textId="08F8291E" w:rsidR="00C54D74" w:rsidRDefault="00C54D74" w:rsidP="00C54D74">
            <w:pPr>
              <w:pStyle w:val="Heading5"/>
              <w:outlineLvl w:val="4"/>
            </w:pPr>
            <w:r>
              <w:t>Manager Property</w:t>
            </w:r>
          </w:p>
        </w:tc>
        <w:tc>
          <w:tcPr>
            <w:tcW w:w="7114" w:type="dxa"/>
          </w:tcPr>
          <w:p w14:paraId="32A0A73D" w14:textId="298F79DB"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3AA9382A" w14:textId="77777777" w:rsidTr="00513EDA">
        <w:tc>
          <w:tcPr>
            <w:tcW w:w="2183" w:type="dxa"/>
          </w:tcPr>
          <w:p w14:paraId="01AABE23" w14:textId="19120CBE" w:rsidR="00C54D74" w:rsidRPr="006569EB" w:rsidRDefault="00C54D74" w:rsidP="00C54D74">
            <w:pPr>
              <w:pStyle w:val="Heading5"/>
              <w:outlineLvl w:val="4"/>
            </w:pPr>
            <w:r>
              <w:t>Manager Risk</w:t>
            </w:r>
            <w:r w:rsidRPr="001427EE">
              <w:t xml:space="preserve"> Policy</w:t>
            </w:r>
          </w:p>
        </w:tc>
        <w:tc>
          <w:tcPr>
            <w:tcW w:w="7114" w:type="dxa"/>
          </w:tcPr>
          <w:p w14:paraId="0E4CFD97" w14:textId="144D1A8B"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07FD61E0" w14:textId="77777777" w:rsidTr="00513EDA">
        <w:tc>
          <w:tcPr>
            <w:tcW w:w="2183" w:type="dxa"/>
          </w:tcPr>
          <w:p w14:paraId="6070D9A7" w14:textId="6C979803" w:rsidR="00C54D74" w:rsidRDefault="00C54D74" w:rsidP="00C54D74">
            <w:pPr>
              <w:pStyle w:val="Heading5"/>
              <w:outlineLvl w:val="4"/>
            </w:pPr>
            <w:r w:rsidRPr="006569EB">
              <w:t>Non</w:t>
            </w:r>
            <w:r w:rsidRPr="006569EB">
              <w:noBreakHyphen/>
              <w:t>imputation Provision</w:t>
            </w:r>
          </w:p>
        </w:tc>
        <w:tc>
          <w:tcPr>
            <w:tcW w:w="7114" w:type="dxa"/>
          </w:tcPr>
          <w:p w14:paraId="645ABC79" w14:textId="35870A15" w:rsidR="00C54D74" w:rsidRDefault="00C54D74" w:rsidP="00C54D74">
            <w:pPr>
              <w:pStyle w:val="TableText"/>
              <w:rPr>
                <w:noProof/>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42FD2A6C" w14:textId="77777777" w:rsidTr="00513EDA">
        <w:tc>
          <w:tcPr>
            <w:tcW w:w="2183" w:type="dxa"/>
          </w:tcPr>
          <w:p w14:paraId="696ECB27" w14:textId="4E2B1800" w:rsidR="00C54D74" w:rsidRDefault="00C54D74" w:rsidP="00C54D74">
            <w:pPr>
              <w:pStyle w:val="Heading5"/>
              <w:outlineLvl w:val="4"/>
            </w:pPr>
            <w:r>
              <w:t>Officer</w:t>
            </w:r>
          </w:p>
        </w:tc>
        <w:tc>
          <w:tcPr>
            <w:tcW w:w="7114" w:type="dxa"/>
          </w:tcPr>
          <w:p w14:paraId="1E67F576" w14:textId="77777777" w:rsidR="00C54D74" w:rsidRPr="00A4351E" w:rsidRDefault="00C54D74" w:rsidP="00C54D74">
            <w:pPr>
              <w:pStyle w:val="TableIntroductionSpacer"/>
            </w:pPr>
          </w:p>
          <w:p w14:paraId="15408523" w14:textId="7532981A" w:rsidR="00C54D74" w:rsidRPr="006A07AE" w:rsidRDefault="00C54D74" w:rsidP="00C54D74">
            <w:pPr>
              <w:pStyle w:val="Heading6"/>
              <w:outlineLvl w:val="5"/>
            </w:pPr>
            <w:r w:rsidRPr="006A07AE">
              <w:t xml:space="preserve">For </w:t>
            </w:r>
            <w:r>
              <w:t>the Manager</w:t>
            </w:r>
            <w:r w:rsidRPr="006A07AE">
              <w:t>, if a corporation:  a director, a company secretary, or an attorney</w:t>
            </w:r>
            <w:r>
              <w:t xml:space="preserve"> or other authorized person</w:t>
            </w:r>
            <w:r w:rsidRPr="006A07AE">
              <w:t>.</w:t>
            </w:r>
          </w:p>
          <w:p w14:paraId="67405E50" w14:textId="72F3DFCC" w:rsidR="00C54D74" w:rsidRDefault="00C54D74" w:rsidP="00C54D74">
            <w:pPr>
              <w:pStyle w:val="Heading6"/>
              <w:outlineLvl w:val="5"/>
            </w:pPr>
            <w:r w:rsidRPr="006A07AE">
              <w:t xml:space="preserve">For </w:t>
            </w:r>
            <w:r>
              <w:t>the Manager, if a natural person:</w:t>
            </w:r>
          </w:p>
          <w:p w14:paraId="2B6F11A9" w14:textId="77777777" w:rsidR="00C54D74" w:rsidRDefault="00C54D74" w:rsidP="00C54D74">
            <w:pPr>
              <w:pStyle w:val="Heading7"/>
              <w:outlineLvl w:val="6"/>
            </w:pPr>
            <w:r w:rsidRPr="006A07AE">
              <w:t>th</w:t>
            </w:r>
            <w:r>
              <w:t>e</w:t>
            </w:r>
            <w:r w:rsidRPr="006A07AE">
              <w:t xml:space="preserve"> person</w:t>
            </w:r>
            <w:r>
              <w:t xml:space="preserve"> himself/herself;</w:t>
            </w:r>
          </w:p>
          <w:p w14:paraId="5F0537C4" w14:textId="77777777" w:rsidR="00C54D74" w:rsidRDefault="00C54D74" w:rsidP="00C54D74">
            <w:pPr>
              <w:pStyle w:val="Heading7"/>
              <w:outlineLvl w:val="6"/>
            </w:pPr>
            <w:r>
              <w:t>his/her attorney (for a relevant purpose); or</w:t>
            </w:r>
          </w:p>
          <w:p w14:paraId="66393CF5" w14:textId="77777777" w:rsidR="00C54D74" w:rsidRPr="006A07AE" w:rsidRDefault="00C54D74" w:rsidP="00C54D74">
            <w:pPr>
              <w:pStyle w:val="Heading7"/>
              <w:outlineLvl w:val="6"/>
            </w:pPr>
            <w:r>
              <w:t>his/her lawfully appointed guardian or administrator, if (s)he suffers impaired capacity  (</w:t>
            </w:r>
            <w:r w:rsidRPr="0088036F">
              <w:rPr>
                <w:i/>
              </w:rPr>
              <w:t>for example, a guardian or administrator appointed under the</w:t>
            </w:r>
            <w:r w:rsidRPr="0088036F">
              <w:t xml:space="preserve"> </w:t>
            </w:r>
            <w:r w:rsidRPr="0088036F">
              <w:rPr>
                <w:i/>
              </w:rPr>
              <w:t>Guardianship and Administration Act</w:t>
            </w:r>
            <w:r>
              <w:rPr>
                <w:i/>
              </w:rPr>
              <w:t> </w:t>
            </w:r>
            <w:r w:rsidRPr="0088036F">
              <w:rPr>
                <w:i/>
              </w:rPr>
              <w:t>2000</w:t>
            </w:r>
            <w:r>
              <w:t>)</w:t>
            </w:r>
            <w:r w:rsidRPr="006A07AE">
              <w:t>.</w:t>
            </w:r>
          </w:p>
          <w:p w14:paraId="3CE46C47" w14:textId="77777777" w:rsidR="00C54D74" w:rsidRPr="00A4351E" w:rsidRDefault="00C54D74" w:rsidP="00C54D74">
            <w:pPr>
              <w:pStyle w:val="Heading6"/>
              <w:outlineLvl w:val="5"/>
            </w:pPr>
            <w:r w:rsidRPr="00A4351E">
              <w:t xml:space="preserve">For </w:t>
            </w:r>
            <w:r w:rsidRPr="00BB3828">
              <w:t>Council</w:t>
            </w:r>
            <w:r>
              <w:t>, when concerning the signature of a document (</w:t>
            </w:r>
            <w:r w:rsidRPr="00AF0A38">
              <w:rPr>
                <w:i/>
              </w:rPr>
              <w:t>for example, a notice or an agreement</w:t>
            </w:r>
            <w:r>
              <w:t>):</w:t>
            </w:r>
            <w:r w:rsidRPr="00523B32">
              <w:rPr>
                <w:vertAlign w:val="superscript"/>
              </w:rPr>
              <w:footnoteReference w:id="3"/>
            </w:r>
          </w:p>
          <w:p w14:paraId="221AC180" w14:textId="77777777" w:rsidR="00C54D74" w:rsidRPr="001F5D27" w:rsidRDefault="00C54D74" w:rsidP="00C54D74">
            <w:pPr>
              <w:pStyle w:val="Heading7"/>
              <w:outlineLvl w:val="6"/>
            </w:pPr>
            <w:r w:rsidRPr="001F5D27">
              <w:t>its mayor;</w:t>
            </w:r>
          </w:p>
          <w:p w14:paraId="777E1FF1" w14:textId="77777777" w:rsidR="00C54D74" w:rsidRPr="001F5D27" w:rsidRDefault="00C54D74" w:rsidP="00C54D74">
            <w:pPr>
              <w:pStyle w:val="Heading7"/>
              <w:outlineLvl w:val="6"/>
            </w:pPr>
            <w:r w:rsidRPr="001F5D27">
              <w:t xml:space="preserve">a councillor or employee </w:t>
            </w:r>
            <w:r>
              <w:t xml:space="preserve">duly </w:t>
            </w:r>
            <w:r w:rsidRPr="001F5D27">
              <w:t xml:space="preserve">authorized by </w:t>
            </w:r>
            <w:r>
              <w:t>the</w:t>
            </w:r>
            <w:r w:rsidRPr="001F5D27">
              <w:t xml:space="preserve"> mayor to sign th</w:t>
            </w:r>
            <w:r>
              <w:t>e</w:t>
            </w:r>
            <w:r w:rsidRPr="001F5D27">
              <w:t xml:space="preserve"> document</w:t>
            </w:r>
            <w:r>
              <w:t>,</w:t>
            </w:r>
            <w:r w:rsidRPr="001F5D27">
              <w:t xml:space="preserve"> or documents of a class encompass</w:t>
            </w:r>
            <w:r>
              <w:t>ing</w:t>
            </w:r>
            <w:r w:rsidRPr="001F5D27">
              <w:t xml:space="preserve"> the document;</w:t>
            </w:r>
            <w:r>
              <w:t xml:space="preserve"> or</w:t>
            </w:r>
          </w:p>
          <w:p w14:paraId="3C9C5597" w14:textId="77777777" w:rsidR="00C54D74" w:rsidRDefault="00C54D74" w:rsidP="00C54D74">
            <w:pPr>
              <w:pStyle w:val="Heading7"/>
              <w:outlineLvl w:val="6"/>
            </w:pPr>
            <w:r w:rsidRPr="001F5D27">
              <w:t xml:space="preserve">a person to whom </w:t>
            </w:r>
            <w:r>
              <w:t>it has delegated the power to sign the document or a class of document (including, if the delegate is its chief executive officer, the chief executive officer’s subdelegate</w:t>
            </w:r>
            <w:r>
              <w:rPr>
                <w:rStyle w:val="FootnoteReference"/>
              </w:rPr>
              <w:footnoteReference w:id="4"/>
            </w:r>
            <w:r>
              <w:t>).</w:t>
            </w:r>
          </w:p>
          <w:p w14:paraId="548C5134" w14:textId="77777777" w:rsidR="00C54D74" w:rsidRDefault="00C54D74" w:rsidP="00C54D74">
            <w:pPr>
              <w:pStyle w:val="Heading6"/>
              <w:outlineLvl w:val="5"/>
            </w:pPr>
            <w:r w:rsidRPr="00A4351E">
              <w:lastRenderedPageBreak/>
              <w:t xml:space="preserve">For </w:t>
            </w:r>
            <w:r w:rsidRPr="000016A4">
              <w:t>Council,</w:t>
            </w:r>
            <w:r>
              <w:t xml:space="preserve"> when concerning the performance of an act other than the signature of a document:</w:t>
            </w:r>
          </w:p>
          <w:p w14:paraId="26141F72" w14:textId="77777777" w:rsidR="00C54D74" w:rsidRPr="001F5D27" w:rsidRDefault="00C54D74" w:rsidP="00C54D74">
            <w:pPr>
              <w:pStyle w:val="Heading7"/>
              <w:outlineLvl w:val="6"/>
            </w:pPr>
            <w:r w:rsidRPr="001F5D27">
              <w:t xml:space="preserve">a person to whom </w:t>
            </w:r>
            <w:r>
              <w:t>it</w:t>
            </w:r>
            <w:r w:rsidRPr="001F5D27">
              <w:t xml:space="preserve"> has delegated the power to perform the act;</w:t>
            </w:r>
          </w:p>
          <w:p w14:paraId="6D070CF0" w14:textId="77777777" w:rsidR="00C54D74" w:rsidRDefault="00C54D74" w:rsidP="00C54D74">
            <w:pPr>
              <w:pStyle w:val="Heading7"/>
              <w:outlineLvl w:val="6"/>
            </w:pPr>
            <w:r w:rsidRPr="001F5D27">
              <w:t xml:space="preserve">if </w:t>
            </w:r>
            <w:r>
              <w:t>it</w:t>
            </w:r>
            <w:r w:rsidRPr="001F5D27">
              <w:t xml:space="preserve"> has delegated</w:t>
            </w:r>
            <w:r>
              <w:t xml:space="preserve"> the power to its chief executive officer:  the chief executive officer’s lawful subdelegate for the purpose.</w:t>
            </w:r>
          </w:p>
          <w:p w14:paraId="5A74841D" w14:textId="428839B1" w:rsidR="00C54D74" w:rsidRDefault="00C54D74" w:rsidP="00C54D74">
            <w:pPr>
              <w:pStyle w:val="Heading6"/>
              <w:outlineLvl w:val="5"/>
              <w:rPr>
                <w:noProof/>
                <w:lang w:val="en-AU" w:eastAsia="en-AU"/>
              </w:rPr>
            </w:pPr>
            <w:r w:rsidRPr="00A4351E">
              <w:t>For either Party: its solicitor.</w:t>
            </w:r>
          </w:p>
        </w:tc>
      </w:tr>
      <w:tr w:rsidR="00C54D74" w:rsidRPr="00996A79" w14:paraId="50F92CCE" w14:textId="77777777" w:rsidTr="00513EDA">
        <w:tc>
          <w:tcPr>
            <w:tcW w:w="2183" w:type="dxa"/>
          </w:tcPr>
          <w:p w14:paraId="7414EDCA" w14:textId="7BD1D45A" w:rsidR="00C54D74" w:rsidRDefault="00C54D74" w:rsidP="00C54D74">
            <w:pPr>
              <w:pStyle w:val="Heading5"/>
              <w:outlineLvl w:val="4"/>
            </w:pPr>
            <w:r w:rsidRPr="00D27B1A">
              <w:lastRenderedPageBreak/>
              <w:t>Operating Expenses</w:t>
            </w:r>
          </w:p>
        </w:tc>
        <w:tc>
          <w:tcPr>
            <w:tcW w:w="7114" w:type="dxa"/>
          </w:tcPr>
          <w:p w14:paraId="61F361BB" w14:textId="7B2678D2" w:rsidR="00C54D74" w:rsidRPr="00D27B1A" w:rsidRDefault="00C54D74" w:rsidP="00C54D74">
            <w:pPr>
              <w:pStyle w:val="TableText"/>
              <w:rPr>
                <w:lang w:val="en-AU" w:eastAsia="en-AU"/>
              </w:rPr>
            </w:pPr>
            <w:r>
              <w:rPr>
                <w:lang w:val="en-AU" w:eastAsia="en-AU"/>
              </w:rPr>
              <w:t xml:space="preserve">Refer to </w:t>
            </w:r>
            <w:r w:rsidRPr="007258B7">
              <w:rPr>
                <w:lang w:val="en-AU" w:eastAsia="en-AU"/>
              </w:rPr>
              <w:t>Clause </w:t>
            </w:r>
            <w:r>
              <w:rPr>
                <w:lang w:val="en-AU" w:eastAsia="en-AU"/>
              </w:rPr>
              <w:fldChar w:fldCharType="begin"/>
            </w:r>
            <w:r>
              <w:rPr>
                <w:lang w:val="en-AU" w:eastAsia="en-AU"/>
              </w:rPr>
              <w:instrText xml:space="preserve"> REF _Ref41571106 \w \h </w:instrText>
            </w:r>
            <w:r>
              <w:rPr>
                <w:lang w:val="en-AU" w:eastAsia="en-AU"/>
              </w:rPr>
            </w:r>
            <w:r>
              <w:rPr>
                <w:lang w:val="en-AU" w:eastAsia="en-AU"/>
              </w:rPr>
              <w:fldChar w:fldCharType="separate"/>
            </w:r>
            <w:r w:rsidR="00B756C8">
              <w:rPr>
                <w:lang w:val="en-AU" w:eastAsia="en-AU"/>
              </w:rPr>
              <w:t>6.6</w:t>
            </w:r>
            <w:r>
              <w:rPr>
                <w:lang w:val="en-AU" w:eastAsia="en-AU"/>
              </w:rPr>
              <w:fldChar w:fldCharType="end"/>
            </w:r>
            <w:r>
              <w:rPr>
                <w:lang w:val="en-AU" w:eastAsia="en-AU"/>
              </w:rPr>
              <w:t>.</w:t>
            </w:r>
          </w:p>
        </w:tc>
      </w:tr>
      <w:tr w:rsidR="00C54D74" w:rsidRPr="00996A79" w14:paraId="6B57FA9E" w14:textId="77777777" w:rsidTr="00513EDA">
        <w:tc>
          <w:tcPr>
            <w:tcW w:w="2183" w:type="dxa"/>
          </w:tcPr>
          <w:p w14:paraId="6F3191B6" w14:textId="77777777" w:rsidR="00C54D74" w:rsidRPr="00F050C5" w:rsidRDefault="00C54D74" w:rsidP="00C54D74">
            <w:pPr>
              <w:pStyle w:val="Heading5"/>
              <w:outlineLvl w:val="4"/>
            </w:pPr>
            <w:r w:rsidRPr="00F050C5">
              <w:t>Part</w:t>
            </w:r>
          </w:p>
        </w:tc>
        <w:tc>
          <w:tcPr>
            <w:tcW w:w="7114" w:type="dxa"/>
          </w:tcPr>
          <w:p w14:paraId="5BAFD3C6" w14:textId="77777777" w:rsidR="00C54D74" w:rsidRPr="00996A79" w:rsidRDefault="00C54D74" w:rsidP="00C54D74">
            <w:pPr>
              <w:pStyle w:val="TableText"/>
              <w:rPr>
                <w:noProof/>
                <w:lang w:val="en-AU" w:eastAsia="en-AU"/>
              </w:rPr>
            </w:pPr>
            <w:r w:rsidRPr="00996A79">
              <w:rPr>
                <w:noProof/>
                <w:lang w:val="en-AU" w:eastAsia="en-AU"/>
              </w:rPr>
              <w:t>A numbered part of this Agreement, other than in an Appendix, containing:</w:t>
            </w:r>
          </w:p>
          <w:p w14:paraId="035C3910" w14:textId="77777777" w:rsidR="00C54D74" w:rsidRPr="00F22078" w:rsidRDefault="00C54D74" w:rsidP="00C54D74">
            <w:pPr>
              <w:pStyle w:val="Heading6"/>
              <w:outlineLvl w:val="5"/>
              <w:rPr>
                <w:noProof/>
                <w:lang w:val="en-AU" w:eastAsia="en-AU"/>
              </w:rPr>
            </w:pPr>
            <w:r w:rsidRPr="00F22078">
              <w:rPr>
                <w:noProof/>
                <w:lang w:val="en-AU" w:eastAsia="en-AU"/>
              </w:rPr>
              <w:t>one or more Items; or</w:t>
            </w:r>
          </w:p>
          <w:p w14:paraId="0405BE08" w14:textId="77777777" w:rsidR="00C54D74" w:rsidRDefault="00C54D74" w:rsidP="00C54D74">
            <w:pPr>
              <w:pStyle w:val="Heading6"/>
              <w:outlineLvl w:val="5"/>
              <w:rPr>
                <w:noProof/>
                <w:lang w:val="en-AU" w:eastAsia="en-AU"/>
              </w:rPr>
            </w:pPr>
            <w:r w:rsidRPr="00F22078">
              <w:rPr>
                <w:noProof/>
                <w:lang w:val="en-AU" w:eastAsia="en-AU"/>
              </w:rPr>
              <w:t>one or more Clauses.</w:t>
            </w:r>
          </w:p>
        </w:tc>
      </w:tr>
      <w:tr w:rsidR="00C54D74" w:rsidRPr="00996A79" w14:paraId="7EFAF009" w14:textId="77777777" w:rsidTr="00513EDA">
        <w:tc>
          <w:tcPr>
            <w:tcW w:w="2183" w:type="dxa"/>
          </w:tcPr>
          <w:p w14:paraId="293664B4" w14:textId="77777777" w:rsidR="00C54D74" w:rsidRPr="00F050C5" w:rsidRDefault="00C54D74" w:rsidP="00C54D74">
            <w:pPr>
              <w:pStyle w:val="Heading5"/>
              <w:outlineLvl w:val="4"/>
            </w:pPr>
            <w:r>
              <w:t>Party</w:t>
            </w:r>
          </w:p>
        </w:tc>
        <w:tc>
          <w:tcPr>
            <w:tcW w:w="7114" w:type="dxa"/>
          </w:tcPr>
          <w:p w14:paraId="26C2170C" w14:textId="77777777" w:rsidR="00C54D74" w:rsidRPr="00996A79" w:rsidRDefault="00C54D74" w:rsidP="00C54D74">
            <w:pPr>
              <w:pStyle w:val="TableText"/>
              <w:rPr>
                <w:noProof/>
                <w:lang w:val="en-AU" w:eastAsia="en-AU"/>
              </w:rPr>
            </w:pPr>
            <w:r w:rsidRPr="00996A79">
              <w:rPr>
                <w:noProof/>
                <w:lang w:val="en-AU" w:eastAsia="en-AU"/>
              </w:rPr>
              <w:t>A party to the Agreement.</w:t>
            </w:r>
          </w:p>
        </w:tc>
      </w:tr>
      <w:tr w:rsidR="00C54D74" w:rsidRPr="00996A79" w14:paraId="7A94125E" w14:textId="77777777" w:rsidTr="00513EDA">
        <w:tc>
          <w:tcPr>
            <w:tcW w:w="2183" w:type="dxa"/>
          </w:tcPr>
          <w:p w14:paraId="3AE0FEEC" w14:textId="78C98B62" w:rsidR="00C54D74" w:rsidRDefault="00C54D74" w:rsidP="00C54D74">
            <w:pPr>
              <w:pStyle w:val="Heading5"/>
              <w:outlineLvl w:val="4"/>
            </w:pPr>
            <w:r w:rsidRPr="00026BCD">
              <w:t>Personnel</w:t>
            </w:r>
          </w:p>
        </w:tc>
        <w:tc>
          <w:tcPr>
            <w:tcW w:w="7114" w:type="dxa"/>
          </w:tcPr>
          <w:p w14:paraId="171E8585" w14:textId="77777777" w:rsidR="00C54D74" w:rsidRPr="0039059E" w:rsidRDefault="00C54D74" w:rsidP="00C54D74">
            <w:pPr>
              <w:pStyle w:val="TableText"/>
            </w:pPr>
            <w:r w:rsidRPr="0039059E">
              <w:t xml:space="preserve">For </w:t>
            </w:r>
            <w:r>
              <w:t>a</w:t>
            </w:r>
            <w:r w:rsidRPr="0039059E">
              <w:t> Party, each of:</w:t>
            </w:r>
          </w:p>
          <w:p w14:paraId="08F4ECA7" w14:textId="77777777" w:rsidR="00C54D74" w:rsidRPr="0039059E" w:rsidRDefault="00C54D74" w:rsidP="00C54D74">
            <w:pPr>
              <w:pStyle w:val="Heading6"/>
              <w:outlineLvl w:val="5"/>
            </w:pPr>
            <w:r w:rsidRPr="0039059E">
              <w:t>its Officers;</w:t>
            </w:r>
          </w:p>
          <w:p w14:paraId="37277206" w14:textId="0ADB6951" w:rsidR="00C54D74" w:rsidRPr="0039059E" w:rsidRDefault="00C54D74" w:rsidP="00C54D74">
            <w:pPr>
              <w:pStyle w:val="Heading6"/>
              <w:outlineLvl w:val="5"/>
            </w:pPr>
            <w:r>
              <w:t xml:space="preserve">its </w:t>
            </w:r>
            <w:r w:rsidRPr="0039059E">
              <w:t>employees;</w:t>
            </w:r>
            <w:r>
              <w:t xml:space="preserve"> and</w:t>
            </w:r>
          </w:p>
          <w:p w14:paraId="64A07421" w14:textId="2B3B3588" w:rsidR="00C54D74" w:rsidRPr="00BB3828" w:rsidRDefault="00C54D74" w:rsidP="00C54D74">
            <w:pPr>
              <w:pStyle w:val="Heading6"/>
              <w:outlineLvl w:val="5"/>
            </w:pPr>
            <w:r>
              <w:t xml:space="preserve">its </w:t>
            </w:r>
            <w:r w:rsidRPr="0039059E">
              <w:t>agents</w:t>
            </w:r>
            <w:r>
              <w:t xml:space="preserve"> and other service</w:t>
            </w:r>
            <w:r>
              <w:noBreakHyphen/>
              <w:t>providers, and each of their officers, employees,</w:t>
            </w:r>
            <w:r w:rsidRPr="0039059E">
              <w:t xml:space="preserve"> agents</w:t>
            </w:r>
            <w:r>
              <w:t>, and other service providers.</w:t>
            </w:r>
          </w:p>
        </w:tc>
      </w:tr>
      <w:tr w:rsidR="00C54D74" w:rsidRPr="00996A79" w14:paraId="230600DC" w14:textId="77777777" w:rsidTr="00513EDA">
        <w:tc>
          <w:tcPr>
            <w:tcW w:w="2183" w:type="dxa"/>
          </w:tcPr>
          <w:p w14:paraId="372BDA6E" w14:textId="77777777" w:rsidR="00C54D74" w:rsidRPr="00F050C5" w:rsidRDefault="00C54D74" w:rsidP="00C54D74">
            <w:pPr>
              <w:pStyle w:val="Heading5"/>
              <w:outlineLvl w:val="4"/>
            </w:pPr>
            <w:r w:rsidRPr="003229CD">
              <w:t>Queensland Court</w:t>
            </w:r>
          </w:p>
        </w:tc>
        <w:tc>
          <w:tcPr>
            <w:tcW w:w="7114" w:type="dxa"/>
          </w:tcPr>
          <w:p w14:paraId="28676E7A" w14:textId="31EF5A06" w:rsidR="00C54D74" w:rsidRPr="00996A79" w:rsidRDefault="00C54D74" w:rsidP="00C54D74">
            <w:pPr>
              <w:pStyle w:val="TableText"/>
              <w:rPr>
                <w:noProof/>
                <w:lang w:val="en-AU" w:eastAsia="en-AU"/>
              </w:rPr>
            </w:pPr>
            <w:r w:rsidRPr="00996A79">
              <w:rPr>
                <w:noProof/>
                <w:lang w:val="en-AU" w:eastAsia="en-AU"/>
              </w:rPr>
              <w:t>Refer to Clause </w:t>
            </w:r>
            <w:r>
              <w:rPr>
                <w:noProof/>
                <w:highlight w:val="yellow"/>
                <w:lang w:val="en-AU" w:eastAsia="en-AU"/>
              </w:rPr>
              <w:fldChar w:fldCharType="begin"/>
            </w:r>
            <w:r>
              <w:rPr>
                <w:noProof/>
                <w:lang w:val="en-AU" w:eastAsia="en-AU"/>
              </w:rPr>
              <w:instrText xml:space="preserve"> REF _Ref443840854 \w \h </w:instrText>
            </w:r>
            <w:r>
              <w:rPr>
                <w:noProof/>
                <w:highlight w:val="yellow"/>
                <w:lang w:val="en-AU" w:eastAsia="en-AU"/>
              </w:rPr>
            </w:r>
            <w:r>
              <w:rPr>
                <w:noProof/>
                <w:highlight w:val="yellow"/>
                <w:lang w:val="en-AU" w:eastAsia="en-AU"/>
              </w:rPr>
              <w:fldChar w:fldCharType="separate"/>
            </w:r>
            <w:r w:rsidR="00B756C8">
              <w:rPr>
                <w:noProof/>
                <w:lang w:val="en-AU" w:eastAsia="en-AU"/>
              </w:rPr>
              <w:t>19.24</w:t>
            </w:r>
            <w:r>
              <w:rPr>
                <w:noProof/>
                <w:highlight w:val="yellow"/>
                <w:lang w:val="en-AU" w:eastAsia="en-AU"/>
              </w:rPr>
              <w:fldChar w:fldCharType="end"/>
            </w:r>
            <w:r w:rsidRPr="00996A79">
              <w:rPr>
                <w:noProof/>
                <w:lang w:val="en-AU" w:eastAsia="en-AU"/>
              </w:rPr>
              <w:t>.</w:t>
            </w:r>
          </w:p>
        </w:tc>
      </w:tr>
      <w:tr w:rsidR="00C54D74" w:rsidRPr="00996A79" w14:paraId="6764E0E9" w14:textId="77777777" w:rsidTr="00513EDA">
        <w:tc>
          <w:tcPr>
            <w:tcW w:w="2183" w:type="dxa"/>
          </w:tcPr>
          <w:p w14:paraId="47FC202E" w14:textId="091D1AA6" w:rsidR="00C54D74" w:rsidRPr="003229CD" w:rsidRDefault="00C54D74" w:rsidP="00C54D74">
            <w:pPr>
              <w:pStyle w:val="Heading5"/>
              <w:outlineLvl w:val="4"/>
            </w:pPr>
            <w:r w:rsidRPr="00402C25">
              <w:t>Receiver</w:t>
            </w:r>
          </w:p>
        </w:tc>
        <w:tc>
          <w:tcPr>
            <w:tcW w:w="7114" w:type="dxa"/>
          </w:tcPr>
          <w:p w14:paraId="2E6B59E8" w14:textId="273E0354" w:rsidR="00C54D74" w:rsidRPr="00996A79" w:rsidRDefault="00C54D74" w:rsidP="00C54D74">
            <w:pPr>
              <w:pStyle w:val="TableText"/>
              <w:rPr>
                <w:noProof/>
                <w:lang w:val="en-AU" w:eastAsia="en-AU"/>
              </w:rPr>
            </w:pPr>
            <w:r>
              <w:rPr>
                <w:lang w:val="en-AU" w:eastAsia="en-AU"/>
              </w:rPr>
              <w:t xml:space="preserve">A receiver, or a receiver and manager, of the assets of the business the </w:t>
            </w:r>
            <w:r w:rsidRPr="008D36FE">
              <w:rPr>
                <w:lang w:val="en-AU" w:eastAsia="en-AU"/>
              </w:rPr>
              <w:t>Manager</w:t>
            </w:r>
            <w:r>
              <w:rPr>
                <w:lang w:val="en-AU" w:eastAsia="en-AU"/>
              </w:rPr>
              <w:t xml:space="preserve"> </w:t>
            </w:r>
            <w:r>
              <w:rPr>
                <w:rFonts w:cs="Arial"/>
                <w:lang w:val="en-AU" w:eastAsia="en-AU"/>
              </w:rPr>
              <w:t>conducts upon the Facility pursuant to this Agreement.</w:t>
            </w:r>
          </w:p>
        </w:tc>
      </w:tr>
      <w:tr w:rsidR="00C54D74" w:rsidRPr="00996A79" w14:paraId="44EB5B02" w14:textId="77777777" w:rsidTr="00513EDA">
        <w:tc>
          <w:tcPr>
            <w:tcW w:w="2183" w:type="dxa"/>
          </w:tcPr>
          <w:p w14:paraId="41ECFA1F" w14:textId="25FD075B" w:rsidR="00C54D74" w:rsidRPr="00402C25" w:rsidRDefault="00C54D74" w:rsidP="00C54D74">
            <w:pPr>
              <w:pStyle w:val="Heading5"/>
              <w:outlineLvl w:val="4"/>
            </w:pPr>
            <w:r w:rsidRPr="001427EE">
              <w:t>Remedial Expenses</w:t>
            </w:r>
          </w:p>
        </w:tc>
        <w:tc>
          <w:tcPr>
            <w:tcW w:w="7114" w:type="dxa"/>
          </w:tcPr>
          <w:p w14:paraId="3B4443D7" w14:textId="091FE4AD" w:rsidR="00C54D74" w:rsidRPr="00B76478" w:rsidRDefault="00C54D74" w:rsidP="00C54D74">
            <w:pPr>
              <w:pStyle w:val="TableText"/>
              <w:rPr>
                <w:lang w:val="en-AU" w:eastAsia="en-AU"/>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r w:rsidRPr="00B76478">
              <w:rPr>
                <w:lang w:val="en-AU" w:eastAsia="en-AU"/>
              </w:rPr>
              <w:t xml:space="preserve"> </w:t>
            </w:r>
          </w:p>
        </w:tc>
      </w:tr>
      <w:tr w:rsidR="00C54D74" w:rsidRPr="00996A79" w14:paraId="44BEF38F" w14:textId="77777777" w:rsidTr="00CC6662">
        <w:tc>
          <w:tcPr>
            <w:tcW w:w="2183" w:type="dxa"/>
          </w:tcPr>
          <w:p w14:paraId="24485027" w14:textId="68086974" w:rsidR="00C54D74" w:rsidRDefault="00C54D74" w:rsidP="00C54D74">
            <w:pPr>
              <w:pStyle w:val="Heading5"/>
              <w:outlineLvl w:val="4"/>
            </w:pPr>
            <w:r>
              <w:t>Services</w:t>
            </w:r>
          </w:p>
        </w:tc>
        <w:tc>
          <w:tcPr>
            <w:tcW w:w="7114" w:type="dxa"/>
          </w:tcPr>
          <w:p w14:paraId="07770812" w14:textId="77777777" w:rsidR="00C54D74" w:rsidRDefault="00C54D74" w:rsidP="00C54D74">
            <w:pPr>
              <w:pStyle w:val="TableIntroductionSpacer"/>
            </w:pPr>
          </w:p>
          <w:p w14:paraId="7C7D5B0D" w14:textId="298BBD46" w:rsidR="00C54D74" w:rsidRDefault="00C54D74" w:rsidP="00C54D74">
            <w:pPr>
              <w:pStyle w:val="Heading6"/>
              <w:outlineLvl w:val="5"/>
            </w:pPr>
            <w:r>
              <w:t>The utility services from time to time appurtenant to the Facility, including:</w:t>
            </w:r>
          </w:p>
          <w:p w14:paraId="701AEA9F" w14:textId="77777777" w:rsidR="00C54D74" w:rsidRDefault="00C54D74" w:rsidP="00C54D74">
            <w:pPr>
              <w:pStyle w:val="Heading7"/>
              <w:outlineLvl w:val="6"/>
            </w:pPr>
            <w:r>
              <w:t>electronic services;</w:t>
            </w:r>
          </w:p>
          <w:p w14:paraId="64BD6508" w14:textId="18869BAE" w:rsidR="00C54D74" w:rsidRDefault="00C54D74" w:rsidP="00C54D74">
            <w:pPr>
              <w:pStyle w:val="Heading7"/>
              <w:outlineLvl w:val="6"/>
            </w:pPr>
            <w:r>
              <w:t xml:space="preserve">fire, sprinkler, and air conditioning </w:t>
            </w:r>
            <w:r>
              <w:rPr>
                <w:lang w:val="en-AU"/>
              </w:rPr>
              <w:t>services</w:t>
            </w:r>
            <w:r>
              <w:t>;</w:t>
            </w:r>
          </w:p>
          <w:p w14:paraId="50D9DE0A" w14:textId="3858ECB6" w:rsidR="00C54D74" w:rsidRDefault="00C54D74" w:rsidP="00C54D74">
            <w:pPr>
              <w:pStyle w:val="Heading7"/>
              <w:outlineLvl w:val="6"/>
            </w:pPr>
            <w:r>
              <w:t xml:space="preserve">lighting, gas, fuel, and other energy </w:t>
            </w:r>
            <w:r>
              <w:rPr>
                <w:lang w:val="en-AU"/>
              </w:rPr>
              <w:t>services</w:t>
            </w:r>
            <w:r>
              <w:t>;</w:t>
            </w:r>
          </w:p>
          <w:p w14:paraId="51280252" w14:textId="5538B2FB" w:rsidR="00C54D74" w:rsidRDefault="00C54D74" w:rsidP="00C54D74">
            <w:pPr>
              <w:pStyle w:val="Heading7"/>
              <w:outlineLvl w:val="6"/>
            </w:pPr>
            <w:r>
              <w:t xml:space="preserve">water, sewerage, and drainage </w:t>
            </w:r>
            <w:r>
              <w:rPr>
                <w:lang w:val="en-AU"/>
              </w:rPr>
              <w:t>services</w:t>
            </w:r>
            <w:r>
              <w:t>.</w:t>
            </w:r>
          </w:p>
          <w:p w14:paraId="0537B247" w14:textId="229C80ED" w:rsidR="00C54D74" w:rsidRPr="00833C73" w:rsidRDefault="00C54D74" w:rsidP="00C54D74">
            <w:pPr>
              <w:pStyle w:val="Heading6"/>
              <w:outlineLvl w:val="5"/>
            </w:pPr>
            <w:r>
              <w:t>The infrastructure via which those utility services are delivered, including fittings, fixtures, appliances, plant, and equipment.</w:t>
            </w:r>
          </w:p>
        </w:tc>
      </w:tr>
      <w:tr w:rsidR="00C54D74" w:rsidRPr="00996A79" w14:paraId="2FB5F812" w14:textId="77777777" w:rsidTr="00CC6662">
        <w:tc>
          <w:tcPr>
            <w:tcW w:w="2183" w:type="dxa"/>
          </w:tcPr>
          <w:p w14:paraId="36553B91" w14:textId="1E006D5B" w:rsidR="00C54D74" w:rsidRDefault="00C54D74" w:rsidP="00C54D74">
            <w:pPr>
              <w:pStyle w:val="Heading5"/>
              <w:outlineLvl w:val="4"/>
            </w:pPr>
            <w:r w:rsidRPr="00E0658C">
              <w:t>Structural</w:t>
            </w:r>
          </w:p>
        </w:tc>
        <w:tc>
          <w:tcPr>
            <w:tcW w:w="7114" w:type="dxa"/>
          </w:tcPr>
          <w:p w14:paraId="60F9DCD8" w14:textId="77777777" w:rsidR="00C54D74" w:rsidRDefault="00C54D74" w:rsidP="00C54D74">
            <w:pPr>
              <w:pStyle w:val="TableText"/>
              <w:keepNext/>
            </w:pPr>
            <w:r>
              <w:t>For a building or other structure:</w:t>
            </w:r>
          </w:p>
          <w:p w14:paraId="3E4F0149" w14:textId="77777777" w:rsidR="00C54D74" w:rsidRDefault="00C54D74" w:rsidP="00C54D74">
            <w:pPr>
              <w:pStyle w:val="Heading6"/>
              <w:outlineLvl w:val="5"/>
            </w:pPr>
            <w:r>
              <w:t>load</w:t>
            </w:r>
            <w:r>
              <w:noBreakHyphen/>
            </w:r>
            <w:r w:rsidRPr="00E0658C">
              <w:t>bearing and/or supportive</w:t>
            </w:r>
            <w:r>
              <w:t>; or</w:t>
            </w:r>
          </w:p>
          <w:p w14:paraId="7EDAECA8" w14:textId="0A0BB085" w:rsidR="00C54D74" w:rsidRDefault="00C54D74" w:rsidP="00C54D74">
            <w:pPr>
              <w:pStyle w:val="Heading6"/>
              <w:outlineLvl w:val="5"/>
            </w:pPr>
            <w:r w:rsidRPr="00E0658C">
              <w:t>otherwise essential to the integrity of fabric o</w:t>
            </w:r>
            <w:r>
              <w:t>f</w:t>
            </w:r>
            <w:r w:rsidRPr="00E0658C">
              <w:t xml:space="preserve"> </w:t>
            </w:r>
            <w:r>
              <w:t>the</w:t>
            </w:r>
            <w:r w:rsidRPr="00E0658C">
              <w:t xml:space="preserve"> </w:t>
            </w:r>
            <w:r>
              <w:t>structure</w:t>
            </w:r>
            <w:r w:rsidRPr="00E0658C">
              <w:t>.</w:t>
            </w:r>
          </w:p>
        </w:tc>
      </w:tr>
      <w:tr w:rsidR="00C54D74" w:rsidRPr="00996A79" w14:paraId="79335E0D" w14:textId="77777777" w:rsidTr="00CC6662">
        <w:tc>
          <w:tcPr>
            <w:tcW w:w="2183" w:type="dxa"/>
          </w:tcPr>
          <w:p w14:paraId="509AF15F" w14:textId="73C337E3" w:rsidR="00C54D74" w:rsidRPr="00E0658C" w:rsidRDefault="00C54D74" w:rsidP="00C54D74">
            <w:pPr>
              <w:pStyle w:val="Heading5"/>
              <w:outlineLvl w:val="4"/>
            </w:pPr>
            <w:r w:rsidRPr="001427EE">
              <w:t>Subrogation Waiver</w:t>
            </w:r>
          </w:p>
        </w:tc>
        <w:tc>
          <w:tcPr>
            <w:tcW w:w="7114" w:type="dxa"/>
          </w:tcPr>
          <w:p w14:paraId="632ABA21" w14:textId="03091F4E" w:rsidR="00C54D74" w:rsidRDefault="00C54D74" w:rsidP="00C54D74">
            <w:pPr>
              <w:pStyle w:val="TableText"/>
              <w:keepNext/>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18101FCA" w14:textId="77777777" w:rsidTr="00513EDA">
        <w:tc>
          <w:tcPr>
            <w:tcW w:w="2183" w:type="dxa"/>
          </w:tcPr>
          <w:p w14:paraId="7B5DCE3F" w14:textId="56E8581F" w:rsidR="00C54D74" w:rsidRDefault="00C54D74" w:rsidP="00C54D74">
            <w:pPr>
              <w:pStyle w:val="Heading5"/>
              <w:outlineLvl w:val="4"/>
            </w:pPr>
            <w:r>
              <w:t>Term</w:t>
            </w:r>
          </w:p>
        </w:tc>
        <w:tc>
          <w:tcPr>
            <w:tcW w:w="7114" w:type="dxa"/>
          </w:tcPr>
          <w:p w14:paraId="58BE5001" w14:textId="51A3A147" w:rsidR="00C54D74" w:rsidRDefault="00C54D74" w:rsidP="00C54D74">
            <w:pPr>
              <w:pStyle w:val="TableText"/>
              <w:keepNext/>
            </w:pPr>
            <w:r>
              <w:t xml:space="preserve">The term specified at </w:t>
            </w:r>
            <w:r>
              <w:fldChar w:fldCharType="begin"/>
            </w:r>
            <w:r>
              <w:instrText xml:space="preserve"> REF _Ref41494620 \r \h </w:instrText>
            </w:r>
            <w:r>
              <w:fldChar w:fldCharType="separate"/>
            </w:r>
            <w:r w:rsidR="00B756C8">
              <w:t>Item 3</w:t>
            </w:r>
            <w:r>
              <w:fldChar w:fldCharType="end"/>
            </w:r>
            <w:r>
              <w:t>.</w:t>
            </w:r>
          </w:p>
        </w:tc>
      </w:tr>
      <w:tr w:rsidR="00C54D74" w:rsidRPr="00996A79" w14:paraId="6D2D8039" w14:textId="77777777" w:rsidTr="00513EDA">
        <w:tc>
          <w:tcPr>
            <w:tcW w:w="2183" w:type="dxa"/>
          </w:tcPr>
          <w:p w14:paraId="22B13C7A" w14:textId="69EDA59D" w:rsidR="00C54D74" w:rsidRPr="003229CD" w:rsidRDefault="00C54D74" w:rsidP="00C54D74">
            <w:pPr>
              <w:pStyle w:val="Heading5"/>
              <w:outlineLvl w:val="4"/>
            </w:pPr>
            <w:r w:rsidRPr="0057212E">
              <w:t>Vehicle</w:t>
            </w:r>
          </w:p>
        </w:tc>
        <w:tc>
          <w:tcPr>
            <w:tcW w:w="7114" w:type="dxa"/>
          </w:tcPr>
          <w:p w14:paraId="0469E2C6" w14:textId="07B0C17C" w:rsidR="00C54D74" w:rsidRPr="00216DB4" w:rsidRDefault="00C54D74" w:rsidP="00C54D74">
            <w:pPr>
              <w:pStyle w:val="TableText"/>
              <w:keepNext/>
              <w:rPr>
                <w:i/>
                <w:lang w:val="en-AU"/>
              </w:rPr>
            </w:pPr>
            <w:r>
              <w:t>An item of equipment, motorized or non</w:t>
            </w:r>
            <w:r>
              <w:noBreakHyphen/>
              <w:t xml:space="preserve">motorized, for transporting persons, goods, commodities, or other items, </w:t>
            </w:r>
            <w:r w:rsidRPr="00BD2724">
              <w:rPr>
                <w:i/>
              </w:rPr>
              <w:t>for example</w:t>
            </w:r>
            <w:r>
              <w:t xml:space="preserve"> </w:t>
            </w:r>
            <w:r w:rsidRPr="005215DC">
              <w:rPr>
                <w:i/>
                <w:lang w:val="en-AU"/>
              </w:rPr>
              <w:t>cars</w:t>
            </w:r>
            <w:r>
              <w:rPr>
                <w:i/>
                <w:lang w:val="en-AU"/>
              </w:rPr>
              <w:t>, trucks, trailers, and motor cycles</w:t>
            </w:r>
            <w:r w:rsidRPr="00216DB4">
              <w:rPr>
                <w:i/>
                <w:lang w:val="en-AU"/>
              </w:rPr>
              <w:t>.</w:t>
            </w:r>
          </w:p>
        </w:tc>
      </w:tr>
      <w:tr w:rsidR="00C54D74" w:rsidRPr="00996A79" w14:paraId="7403E8D0" w14:textId="77777777" w:rsidTr="00513EDA">
        <w:tc>
          <w:tcPr>
            <w:tcW w:w="2183" w:type="dxa"/>
          </w:tcPr>
          <w:p w14:paraId="14BAFEEC" w14:textId="6A9F4255" w:rsidR="00C54D74" w:rsidRDefault="00C54D74" w:rsidP="00C54D74">
            <w:pPr>
              <w:pStyle w:val="Heading5"/>
              <w:outlineLvl w:val="4"/>
            </w:pPr>
            <w:r w:rsidRPr="001427EE">
              <w:lastRenderedPageBreak/>
              <w:t>Vehicle Policy</w:t>
            </w:r>
          </w:p>
        </w:tc>
        <w:tc>
          <w:tcPr>
            <w:tcW w:w="7114" w:type="dxa"/>
          </w:tcPr>
          <w:p w14:paraId="64D25496" w14:textId="77639592" w:rsidR="00C54D74" w:rsidRDefault="00C54D74" w:rsidP="00C54D74">
            <w:pPr>
              <w:pStyle w:val="TableText"/>
              <w:keepNext/>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r w:rsidR="00C54D74" w:rsidRPr="00996A79" w14:paraId="74A630F7" w14:textId="77777777" w:rsidTr="00513EDA">
        <w:tc>
          <w:tcPr>
            <w:tcW w:w="2183" w:type="dxa"/>
          </w:tcPr>
          <w:p w14:paraId="6B69CBA5" w14:textId="4F0E8018" w:rsidR="00C54D74" w:rsidRPr="003229CD" w:rsidRDefault="00C54D74" w:rsidP="00C54D74">
            <w:pPr>
              <w:pStyle w:val="Heading5"/>
              <w:outlineLvl w:val="4"/>
            </w:pPr>
            <w:r>
              <w:rPr>
                <w:i/>
              </w:rPr>
              <w:t>WHS Act</w:t>
            </w:r>
          </w:p>
        </w:tc>
        <w:tc>
          <w:tcPr>
            <w:tcW w:w="7114" w:type="dxa"/>
          </w:tcPr>
          <w:p w14:paraId="54B6674F" w14:textId="4E20716B" w:rsidR="00C54D74" w:rsidRPr="00996A79" w:rsidRDefault="00C54D74" w:rsidP="00C54D74">
            <w:pPr>
              <w:pStyle w:val="TableText"/>
              <w:rPr>
                <w:noProof/>
                <w:lang w:val="en-AU" w:eastAsia="en-AU"/>
              </w:rPr>
            </w:pPr>
            <w:r w:rsidRPr="005D2D4A">
              <w:rPr>
                <w:rFonts w:cs="Arial"/>
                <w:i/>
              </w:rPr>
              <w:t>Work Health and Safety Act</w:t>
            </w:r>
            <w:r>
              <w:rPr>
                <w:rFonts w:cs="Arial"/>
                <w:i/>
              </w:rPr>
              <w:t> 2011.</w:t>
            </w:r>
          </w:p>
        </w:tc>
      </w:tr>
      <w:tr w:rsidR="00C54D74" w:rsidRPr="00996A79" w14:paraId="328A0B84" w14:textId="77777777" w:rsidTr="00513EDA">
        <w:tc>
          <w:tcPr>
            <w:tcW w:w="2183" w:type="dxa"/>
          </w:tcPr>
          <w:p w14:paraId="3CA26C38" w14:textId="71214252" w:rsidR="00C54D74" w:rsidRDefault="00C54D74" w:rsidP="00C54D74">
            <w:pPr>
              <w:pStyle w:val="Heading5"/>
              <w:spacing w:after="0"/>
              <w:outlineLvl w:val="4"/>
              <w:rPr>
                <w:i/>
              </w:rPr>
            </w:pPr>
            <w:r w:rsidRPr="00DE2666">
              <w:rPr>
                <w:i/>
              </w:rPr>
              <w:t>Workers Compensation Act</w:t>
            </w:r>
          </w:p>
        </w:tc>
        <w:tc>
          <w:tcPr>
            <w:tcW w:w="7114" w:type="dxa"/>
          </w:tcPr>
          <w:p w14:paraId="3E1E7C0E" w14:textId="0EF771B1" w:rsidR="00C54D74" w:rsidRPr="00B76478" w:rsidRDefault="00C54D74" w:rsidP="00C54D74">
            <w:pPr>
              <w:pStyle w:val="TableText"/>
              <w:rPr>
                <w:rFonts w:cs="Arial"/>
              </w:rPr>
            </w:pPr>
            <w:r>
              <w:rPr>
                <w:noProof/>
                <w:lang w:val="en-AU" w:eastAsia="en-AU"/>
              </w:rPr>
              <w:t>Refer to Clause </w:t>
            </w:r>
            <w:r>
              <w:rPr>
                <w:noProof/>
                <w:lang w:val="en-AU" w:eastAsia="en-AU"/>
              </w:rPr>
              <w:fldChar w:fldCharType="begin"/>
            </w:r>
            <w:r>
              <w:rPr>
                <w:noProof/>
                <w:lang w:val="en-AU" w:eastAsia="en-AU"/>
              </w:rPr>
              <w:instrText xml:space="preserve"> REF _Ref41578463 \w \h </w:instrText>
            </w:r>
            <w:r>
              <w:rPr>
                <w:noProof/>
                <w:lang w:val="en-AU" w:eastAsia="en-AU"/>
              </w:rPr>
            </w:r>
            <w:r>
              <w:rPr>
                <w:noProof/>
                <w:lang w:val="en-AU" w:eastAsia="en-AU"/>
              </w:rPr>
              <w:fldChar w:fldCharType="separate"/>
            </w:r>
            <w:r w:rsidR="00B756C8">
              <w:rPr>
                <w:noProof/>
                <w:lang w:val="en-AU" w:eastAsia="en-AU"/>
              </w:rPr>
              <w:t>12.1</w:t>
            </w:r>
            <w:r>
              <w:rPr>
                <w:noProof/>
                <w:lang w:val="en-AU" w:eastAsia="en-AU"/>
              </w:rPr>
              <w:fldChar w:fldCharType="end"/>
            </w:r>
            <w:r>
              <w:rPr>
                <w:noProof/>
                <w:lang w:val="en-AU" w:eastAsia="en-AU"/>
              </w:rPr>
              <w:t>.</w:t>
            </w:r>
          </w:p>
        </w:tc>
      </w:tr>
    </w:tbl>
    <w:p w14:paraId="385BB6CA" w14:textId="77777777" w:rsidR="00F47B9D" w:rsidRPr="00996A79" w:rsidRDefault="00F47B9D" w:rsidP="00F47B9D">
      <w:pPr>
        <w:rPr>
          <w:sz w:val="12"/>
        </w:rPr>
      </w:pPr>
    </w:p>
    <w:p w14:paraId="31802612" w14:textId="6AB47D31" w:rsidR="009D7377" w:rsidRDefault="009D7377" w:rsidP="009D7377">
      <w:pPr>
        <w:pStyle w:val="Heading2"/>
      </w:pPr>
      <w:bookmarkStart w:id="34" w:name="_Toc121395192"/>
      <w:bookmarkEnd w:id="27"/>
      <w:r w:rsidRPr="009D7377">
        <w:t>Cognate Expressions</w:t>
      </w:r>
      <w:bookmarkEnd w:id="34"/>
    </w:p>
    <w:p w14:paraId="1C414D58" w14:textId="77777777" w:rsidR="009D7377" w:rsidRPr="00996A79" w:rsidRDefault="009D7377" w:rsidP="009D7377">
      <w:pPr>
        <w:pStyle w:val="BodyText2"/>
      </w:pPr>
      <w:r w:rsidRPr="00996A79">
        <w:t>Derivatives of a defined expression bear meanings corresponding to and consistent with the definition.</w:t>
      </w:r>
    </w:p>
    <w:p w14:paraId="1040E36B" w14:textId="37911FDB" w:rsidR="00C3635D" w:rsidRDefault="001A326E" w:rsidP="001A326E">
      <w:pPr>
        <w:pStyle w:val="Heading2"/>
      </w:pPr>
      <w:bookmarkStart w:id="35" w:name="_Toc121395193"/>
      <w:r w:rsidRPr="001A326E">
        <w:t>Non-defined Expressions</w:t>
      </w:r>
      <w:bookmarkEnd w:id="35"/>
    </w:p>
    <w:p w14:paraId="24612710" w14:textId="7D522BDF" w:rsidR="001A326E" w:rsidRPr="00996A79" w:rsidRDefault="001A326E" w:rsidP="001A326E">
      <w:pPr>
        <w:pStyle w:val="BodyText2"/>
      </w:pPr>
      <w:r w:rsidRPr="00996A79">
        <w:t>A term not relevantly defined in the Agreement carries the meaning that the Oxford Dictionary of English ascribes to it.</w:t>
      </w:r>
    </w:p>
    <w:p w14:paraId="5B136731" w14:textId="77777777" w:rsidR="00923C82" w:rsidRDefault="00923C82" w:rsidP="00923C82">
      <w:pPr>
        <w:pStyle w:val="Heading2"/>
      </w:pPr>
      <w:bookmarkStart w:id="36" w:name="_Toc121395194"/>
      <w:bookmarkStart w:id="37" w:name="_Ref530585173"/>
      <w:r w:rsidRPr="004D4D04">
        <w:t>Example</w:t>
      </w:r>
      <w:r>
        <w:t>s</w:t>
      </w:r>
      <w:bookmarkEnd w:id="36"/>
    </w:p>
    <w:p w14:paraId="126AA795" w14:textId="77777777" w:rsidR="00923C82" w:rsidRDefault="00923C82" w:rsidP="00923C82">
      <w:pPr>
        <w:pStyle w:val="Heading3"/>
      </w:pPr>
      <w:r>
        <w:t>An example in or for a provision is part of the provision; it is not to be disregarded for interpretation purposes.</w:t>
      </w:r>
    </w:p>
    <w:p w14:paraId="20ABBE5F" w14:textId="77777777" w:rsidR="00923C82" w:rsidRDefault="00923C82" w:rsidP="00923C82">
      <w:pPr>
        <w:pStyle w:val="Heading3"/>
      </w:pPr>
      <w:r>
        <w:t>The example is not exhaustive, nor does it limit the meaning of the provision, but it may extend that meaning.</w:t>
      </w:r>
    </w:p>
    <w:p w14:paraId="77B301AC" w14:textId="77777777" w:rsidR="00923C82" w:rsidRDefault="00923C82" w:rsidP="00923C82">
      <w:pPr>
        <w:pStyle w:val="Heading3"/>
        <w:keepNext/>
      </w:pPr>
      <w:r>
        <w:t>The example and the provision are to be read:</w:t>
      </w:r>
    </w:p>
    <w:p w14:paraId="29542869" w14:textId="77777777" w:rsidR="00923C82" w:rsidRDefault="00923C82" w:rsidP="00923C82">
      <w:pPr>
        <w:pStyle w:val="Heading4"/>
      </w:pPr>
      <w:r>
        <w:t>relative to one another; and</w:t>
      </w:r>
    </w:p>
    <w:p w14:paraId="1C9F009D" w14:textId="77777777" w:rsidR="00923C82" w:rsidRDefault="00923C82" w:rsidP="00923C82">
      <w:pPr>
        <w:pStyle w:val="Heading4"/>
      </w:pPr>
      <w:r>
        <w:t>in the context of all provisions of the Agreement.</w:t>
      </w:r>
    </w:p>
    <w:p w14:paraId="1AE750EB" w14:textId="77777777" w:rsidR="00923C82" w:rsidRDefault="00923C82" w:rsidP="00923C82">
      <w:pPr>
        <w:pStyle w:val="Heading3"/>
      </w:pPr>
      <w:r>
        <w:t>If, so read, they are inconsistent, the example is to be disregarded.</w:t>
      </w:r>
    </w:p>
    <w:p w14:paraId="2C371352" w14:textId="520566FF" w:rsidR="00451C9A" w:rsidRDefault="00D613C9" w:rsidP="00451C9A">
      <w:pPr>
        <w:pStyle w:val="Heading2"/>
      </w:pPr>
      <w:bookmarkStart w:id="38" w:name="_Ref530585273"/>
      <w:bookmarkStart w:id="39" w:name="_Toc121395195"/>
      <w:bookmarkEnd w:id="37"/>
      <w:r>
        <w:t>Severance</w:t>
      </w:r>
      <w:bookmarkEnd w:id="38"/>
      <w:bookmarkEnd w:id="39"/>
    </w:p>
    <w:p w14:paraId="57ECF08D" w14:textId="77777777" w:rsidR="00D613C9" w:rsidRPr="00996A79" w:rsidRDefault="00D613C9" w:rsidP="00D613C9">
      <w:pPr>
        <w:pStyle w:val="BodyText2"/>
        <w:keepNext/>
      </w:pPr>
      <w:r w:rsidRPr="00996A79">
        <w:t>A provision is to be treated as omitted from the Agreement if:</w:t>
      </w:r>
    </w:p>
    <w:p w14:paraId="37D5412B" w14:textId="77777777" w:rsidR="00D613C9" w:rsidRDefault="00D613C9" w:rsidP="00D613C9">
      <w:pPr>
        <w:pStyle w:val="Heading3"/>
      </w:pPr>
      <w:r w:rsidRPr="00D613C9">
        <w:t>the provision is void, unenforceable, or incomprehensible; or</w:t>
      </w:r>
    </w:p>
    <w:p w14:paraId="0B31D056" w14:textId="77777777" w:rsidR="00D613C9" w:rsidRDefault="00D613C9" w:rsidP="00D613C9">
      <w:pPr>
        <w:pStyle w:val="Heading3"/>
      </w:pPr>
      <w:r w:rsidRPr="00D613C9">
        <w:t xml:space="preserve">retaining the provision would render the Agreement or </w:t>
      </w:r>
      <w:r>
        <w:t>another provision</w:t>
      </w:r>
      <w:r w:rsidRPr="00D613C9">
        <w:t xml:space="preserve"> void, unenforceable, or incomprehensible.</w:t>
      </w:r>
    </w:p>
    <w:p w14:paraId="1112322F" w14:textId="00BDCCDD" w:rsidR="00D613C9" w:rsidRDefault="00454787" w:rsidP="00454787">
      <w:pPr>
        <w:pStyle w:val="Heading2"/>
      </w:pPr>
      <w:bookmarkStart w:id="40" w:name="_Toc121395196"/>
      <w:r w:rsidRPr="00454787">
        <w:t>Determining Intent of Agreement</w:t>
      </w:r>
      <w:bookmarkEnd w:id="40"/>
    </w:p>
    <w:p w14:paraId="021BFEBC" w14:textId="78333F58" w:rsidR="00D613C9" w:rsidRPr="00996A79" w:rsidRDefault="00454787" w:rsidP="00E95CD1">
      <w:pPr>
        <w:pStyle w:val="BodyText2"/>
        <w:keepNext/>
      </w:pPr>
      <w:r w:rsidRPr="00996A79">
        <w:t>The intent of the Agreement is to be determined by reference at least to:</w:t>
      </w:r>
    </w:p>
    <w:p w14:paraId="0708149E" w14:textId="137A4B70" w:rsidR="00454787" w:rsidRDefault="00653D49" w:rsidP="00E95CD1">
      <w:pPr>
        <w:pStyle w:val="Heading3"/>
      </w:pPr>
      <w:r>
        <w:t>its</w:t>
      </w:r>
      <w:r w:rsidR="00454787" w:rsidRPr="00454787">
        <w:t xml:space="preserve"> subject</w:t>
      </w:r>
      <w:r w:rsidR="007A7838">
        <w:t xml:space="preserve"> and any expressed objects</w:t>
      </w:r>
      <w:r w:rsidR="00454787" w:rsidRPr="00454787">
        <w:t>;</w:t>
      </w:r>
    </w:p>
    <w:p w14:paraId="5C0BAC38" w14:textId="6F8B9489" w:rsidR="00454787" w:rsidRDefault="00653D49" w:rsidP="00E95CD1">
      <w:pPr>
        <w:pStyle w:val="Heading3"/>
      </w:pPr>
      <w:r>
        <w:t>its</w:t>
      </w:r>
      <w:r w:rsidRPr="00454787">
        <w:t xml:space="preserve"> </w:t>
      </w:r>
      <w:r>
        <w:fldChar w:fldCharType="begin"/>
      </w:r>
      <w:r>
        <w:instrText xml:space="preserve"> REF _Ref530584079 \r \h </w:instrText>
      </w:r>
      <w:r>
        <w:fldChar w:fldCharType="separate"/>
      </w:r>
      <w:r w:rsidR="00B756C8">
        <w:t>Part 2</w:t>
      </w:r>
      <w:r>
        <w:fldChar w:fldCharType="end"/>
      </w:r>
      <w:r w:rsidR="00454787" w:rsidRPr="00454787">
        <w:t xml:space="preserve"> background,</w:t>
      </w:r>
      <w:r w:rsidRPr="00653D49">
        <w:t xml:space="preserve"> </w:t>
      </w:r>
      <w:r w:rsidRPr="00454787">
        <w:t xml:space="preserve">to </w:t>
      </w:r>
      <w:r>
        <w:t xml:space="preserve">the extent </w:t>
      </w:r>
      <w:r w:rsidRPr="00454787">
        <w:t>Clause</w:t>
      </w:r>
      <w:r>
        <w:t> </w:t>
      </w:r>
      <w:r w:rsidR="00111A7D">
        <w:fldChar w:fldCharType="begin"/>
      </w:r>
      <w:r w:rsidR="00111A7D">
        <w:instrText xml:space="preserve"> REF _Ref16258014 \w \h </w:instrText>
      </w:r>
      <w:r w:rsidR="00111A7D">
        <w:fldChar w:fldCharType="separate"/>
      </w:r>
      <w:r w:rsidR="00B756C8">
        <w:t>3.3</w:t>
      </w:r>
      <w:r w:rsidR="00111A7D">
        <w:fldChar w:fldCharType="end"/>
      </w:r>
      <w:r>
        <w:t xml:space="preserve"> permits</w:t>
      </w:r>
      <w:r w:rsidR="003A1F5B">
        <w:t>;</w:t>
      </w:r>
    </w:p>
    <w:p w14:paraId="46DAC15E" w14:textId="7B2EB941" w:rsidR="003A1F5B" w:rsidRDefault="00653D49" w:rsidP="00E95CD1">
      <w:pPr>
        <w:pStyle w:val="Heading3"/>
      </w:pPr>
      <w:r>
        <w:t>its</w:t>
      </w:r>
      <w:r w:rsidR="003A1F5B" w:rsidRPr="003A1F5B">
        <w:t xml:space="preserve"> express provisions as originally made (including those omitted pursuant to Clause</w:t>
      </w:r>
      <w:r w:rsidR="003A1F5B">
        <w:t> </w:t>
      </w:r>
      <w:r w:rsidR="003A1F5B">
        <w:fldChar w:fldCharType="begin"/>
      </w:r>
      <w:r w:rsidR="003A1F5B">
        <w:instrText xml:space="preserve"> REF _Ref530585273 \r \h </w:instrText>
      </w:r>
      <w:r w:rsidR="003A1F5B">
        <w:fldChar w:fldCharType="separate"/>
      </w:r>
      <w:r w:rsidR="00B756C8">
        <w:t>3.8</w:t>
      </w:r>
      <w:r w:rsidR="003A1F5B">
        <w:fldChar w:fldCharType="end"/>
      </w:r>
      <w:r w:rsidR="003A1F5B" w:rsidRPr="003A1F5B">
        <w:t>);</w:t>
      </w:r>
      <w:r w:rsidR="003609D1">
        <w:t xml:space="preserve"> and</w:t>
      </w:r>
    </w:p>
    <w:p w14:paraId="51390651" w14:textId="109E63A5" w:rsidR="003A1F5B" w:rsidRDefault="003A1F5B" w:rsidP="00E95CD1">
      <w:pPr>
        <w:pStyle w:val="Heading3"/>
      </w:pPr>
      <w:r w:rsidRPr="003A1F5B">
        <w:t>the nature of the provision/s omitted pursuant to Clause</w:t>
      </w:r>
      <w:r>
        <w:t> </w:t>
      </w:r>
      <w:r>
        <w:fldChar w:fldCharType="begin"/>
      </w:r>
      <w:r>
        <w:instrText xml:space="preserve"> REF _Ref530585273 \r \h </w:instrText>
      </w:r>
      <w:r>
        <w:fldChar w:fldCharType="separate"/>
      </w:r>
      <w:r w:rsidR="00B756C8">
        <w:t>3.8</w:t>
      </w:r>
      <w:r>
        <w:fldChar w:fldCharType="end"/>
      </w:r>
      <w:r w:rsidR="00653D49">
        <w:t>,</w:t>
      </w:r>
      <w:r w:rsidRPr="003A1F5B">
        <w:t xml:space="preserve"> and</w:t>
      </w:r>
      <w:r w:rsidR="00653D49" w:rsidRPr="00653D49">
        <w:t xml:space="preserve"> </w:t>
      </w:r>
      <w:r w:rsidR="00653D49" w:rsidRPr="003A1F5B">
        <w:t>the practicality of effectuating the Agreement net of th</w:t>
      </w:r>
      <w:r w:rsidR="00653D49">
        <w:t>os</w:t>
      </w:r>
      <w:r w:rsidR="00653D49" w:rsidRPr="003A1F5B">
        <w:t>e provisions.</w:t>
      </w:r>
    </w:p>
    <w:p w14:paraId="057EB841" w14:textId="0E6BF5FA" w:rsidR="00C3635D" w:rsidRDefault="002956AE" w:rsidP="00C3635D">
      <w:pPr>
        <w:pStyle w:val="Heading2"/>
      </w:pPr>
      <w:bookmarkStart w:id="41" w:name="_Toc121395197"/>
      <w:r>
        <w:t>Parties</w:t>
      </w:r>
      <w:bookmarkEnd w:id="41"/>
    </w:p>
    <w:p w14:paraId="696F427E" w14:textId="77777777" w:rsidR="002956AE" w:rsidRDefault="002956AE" w:rsidP="002956AE">
      <w:pPr>
        <w:pStyle w:val="Heading3"/>
      </w:pPr>
      <w:r>
        <w:t>Reference to a </w:t>
      </w:r>
      <w:r w:rsidRPr="002956AE">
        <w:t xml:space="preserve">Party who is </w:t>
      </w:r>
      <w:r>
        <w:t>a </w:t>
      </w:r>
      <w:r w:rsidRPr="002956AE">
        <w:t>natural person includes the person’s personal representatives and permitted assigns.</w:t>
      </w:r>
    </w:p>
    <w:p w14:paraId="6C56D468" w14:textId="540411C0" w:rsidR="002956AE" w:rsidRDefault="002956AE" w:rsidP="007B5827">
      <w:pPr>
        <w:pStyle w:val="Heading3"/>
        <w:keepNext/>
      </w:pPr>
      <w:r>
        <w:t>Reference to a </w:t>
      </w:r>
      <w:r w:rsidRPr="002956AE">
        <w:t>Party that is a</w:t>
      </w:r>
      <w:r>
        <w:t> </w:t>
      </w:r>
      <w:r w:rsidRPr="002956AE">
        <w:t>legal entity other than a</w:t>
      </w:r>
      <w:r>
        <w:t> </w:t>
      </w:r>
      <w:r w:rsidRPr="002956AE">
        <w:t>natural person includes the entity’s successors and permitted assigns.</w:t>
      </w:r>
    </w:p>
    <w:p w14:paraId="3B29DB5A" w14:textId="0BEAD77D" w:rsidR="007B5827" w:rsidRPr="00996A79" w:rsidRDefault="007B5827" w:rsidP="007B5827">
      <w:pPr>
        <w:pStyle w:val="BodyText3"/>
      </w:pPr>
      <w:r w:rsidRPr="00996A79">
        <w:rPr>
          <w:i/>
        </w:rPr>
        <w:t>Examples of a legal entity other than a natural person:  a corporation; a body politic</w:t>
      </w:r>
      <w:r w:rsidRPr="00996A79">
        <w:t>.</w:t>
      </w:r>
    </w:p>
    <w:p w14:paraId="2254EA5F" w14:textId="044886E2" w:rsidR="00447E7B" w:rsidRDefault="00674FE2" w:rsidP="00447E7B">
      <w:pPr>
        <w:pStyle w:val="Heading3"/>
        <w:keepNext/>
      </w:pPr>
      <w:r>
        <w:lastRenderedPageBreak/>
        <w:t>For a Party composed of two or more persons, each acknowledgement, representation, obligation, and entitlement binding or benefiting the Party binds or benefits</w:t>
      </w:r>
      <w:r w:rsidR="00447E7B">
        <w:t>:</w:t>
      </w:r>
    </w:p>
    <w:p w14:paraId="2EB006F8" w14:textId="692D9E78" w:rsidR="00447E7B" w:rsidRDefault="00447E7B" w:rsidP="00447E7B">
      <w:pPr>
        <w:pStyle w:val="Heading4"/>
      </w:pPr>
      <w:r>
        <w:t xml:space="preserve">all of those persons </w:t>
      </w:r>
      <w:r w:rsidR="004626B6">
        <w:t>joint</w:t>
      </w:r>
      <w:r>
        <w:t>ly; and</w:t>
      </w:r>
    </w:p>
    <w:p w14:paraId="3E2E994B" w14:textId="3208245F" w:rsidR="00447E7B" w:rsidRDefault="00447E7B" w:rsidP="00447E7B">
      <w:pPr>
        <w:pStyle w:val="Heading4"/>
      </w:pPr>
      <w:r>
        <w:t>each of them as an individual.</w:t>
      </w:r>
    </w:p>
    <w:p w14:paraId="5A1F848E" w14:textId="56E4FD7C" w:rsidR="00B16AA7" w:rsidRDefault="00B16AA7" w:rsidP="00B16AA7">
      <w:pPr>
        <w:pStyle w:val="Heading2"/>
      </w:pPr>
      <w:bookmarkStart w:id="42" w:name="_Toc121395198"/>
      <w:r>
        <w:t>Durations and Block References</w:t>
      </w:r>
      <w:bookmarkEnd w:id="42"/>
    </w:p>
    <w:p w14:paraId="062D0F49" w14:textId="77777777" w:rsidR="00B16AA7" w:rsidRDefault="00B16AA7" w:rsidP="00B16AA7">
      <w:pPr>
        <w:pStyle w:val="Heading3"/>
      </w:pPr>
      <w:r>
        <w:t>A period beginning upon a specified day begins at the beginning of that day.</w:t>
      </w:r>
    </w:p>
    <w:p w14:paraId="09B012E1" w14:textId="77777777" w:rsidR="00B16AA7" w:rsidRDefault="00B16AA7" w:rsidP="00B16AA7">
      <w:pPr>
        <w:pStyle w:val="Heading3"/>
      </w:pPr>
      <w:r>
        <w:t>A period ending on a specified day ends at the moment before midnight of that day.</w:t>
      </w:r>
    </w:p>
    <w:p w14:paraId="42D0ED6C" w14:textId="77777777" w:rsidR="00B16AA7" w:rsidRDefault="00B16AA7" w:rsidP="00B16AA7">
      <w:pPr>
        <w:pStyle w:val="Heading3"/>
      </w:pPr>
      <w:r>
        <w:t>A period ending upon a specified day ends at the end of that day.</w:t>
      </w:r>
    </w:p>
    <w:p w14:paraId="64311E1A" w14:textId="77777777" w:rsidR="00B16AA7" w:rsidRDefault="00B16AA7" w:rsidP="00B16AA7">
      <w:pPr>
        <w:pStyle w:val="Heading3"/>
        <w:keepNext/>
      </w:pPr>
      <w:r>
        <w:t>Reference to the period between two specified dates, times, or periods includes each of those two dates, times, or periods.</w:t>
      </w:r>
    </w:p>
    <w:p w14:paraId="4B5CAB6E" w14:textId="77777777" w:rsidR="00B16AA7" w:rsidRPr="00996A79" w:rsidRDefault="00B16AA7" w:rsidP="00B16AA7">
      <w:pPr>
        <w:pStyle w:val="BodyText3"/>
      </w:pPr>
      <w:r w:rsidRPr="00996A79">
        <w:rPr>
          <w:i/>
        </w:rPr>
        <w:t>Example:  A reference to the period “from 1 January to 31 December” or “between 1 January and 31 December” is a reference to the period comprising each of those two dates and all of the days between them</w:t>
      </w:r>
      <w:r w:rsidRPr="00996A79">
        <w:t>.</w:t>
      </w:r>
    </w:p>
    <w:p w14:paraId="3D296896" w14:textId="77777777" w:rsidR="00B16AA7" w:rsidRPr="00B16AA7" w:rsidRDefault="00B16AA7" w:rsidP="00B16AA7">
      <w:pPr>
        <w:pStyle w:val="Heading3"/>
      </w:pPr>
      <w:r w:rsidRPr="00B16AA7">
        <w:t>Reference to the items between two specified items (in this or another instrument) includes each of those two specified items.</w:t>
      </w:r>
    </w:p>
    <w:p w14:paraId="789E2339" w14:textId="69A3A699" w:rsidR="000B553C" w:rsidRPr="000B553C" w:rsidRDefault="000B553C" w:rsidP="000B553C">
      <w:pPr>
        <w:pStyle w:val="Heading2"/>
      </w:pPr>
      <w:bookmarkStart w:id="43" w:name="_Toc121395199"/>
      <w:r w:rsidRPr="000B553C">
        <w:t xml:space="preserve">Inclusive </w:t>
      </w:r>
      <w:r w:rsidR="002C0624">
        <w:t xml:space="preserve">and Particular </w:t>
      </w:r>
      <w:r w:rsidRPr="000B553C">
        <w:t>References</w:t>
      </w:r>
      <w:bookmarkEnd w:id="43"/>
    </w:p>
    <w:p w14:paraId="65BA2EA7" w14:textId="77777777" w:rsidR="002956AE" w:rsidRDefault="000B553C" w:rsidP="002C0624">
      <w:pPr>
        <w:pStyle w:val="Heading3"/>
        <w:keepNext/>
      </w:pPr>
      <w:r w:rsidRPr="000B553C">
        <w:rPr>
          <w:i/>
        </w:rPr>
        <w:t>Include</w:t>
      </w:r>
      <w:r w:rsidRPr="000B553C">
        <w:t xml:space="preserve"> and its derivatives are not </w:t>
      </w:r>
      <w:r>
        <w:t>term</w:t>
      </w:r>
      <w:r w:rsidRPr="000B553C">
        <w:t>s of limitation.</w:t>
      </w:r>
    </w:p>
    <w:p w14:paraId="329C9AB4" w14:textId="77777777" w:rsidR="000B553C" w:rsidRPr="00996A79" w:rsidRDefault="000B553C" w:rsidP="002C0624">
      <w:pPr>
        <w:pStyle w:val="BodyText3"/>
      </w:pPr>
      <w:r w:rsidRPr="00996A79">
        <w:rPr>
          <w:i/>
        </w:rPr>
        <w:t>Example:  In a Clause stating that item A includes item B, item B is one of the things that item A encompasses; it is not necessarily the only thing</w:t>
      </w:r>
      <w:r w:rsidRPr="00996A79">
        <w:t>.</w:t>
      </w:r>
    </w:p>
    <w:p w14:paraId="2249DCD3" w14:textId="77777777" w:rsidR="000B553C" w:rsidRDefault="000B553C" w:rsidP="002C0624">
      <w:pPr>
        <w:pStyle w:val="Heading3"/>
      </w:pPr>
      <w:r>
        <w:t xml:space="preserve">Neither of </w:t>
      </w:r>
      <w:r w:rsidRPr="000B553C">
        <w:rPr>
          <w:i/>
        </w:rPr>
        <w:t>in particular</w:t>
      </w:r>
      <w:r w:rsidRPr="000B553C">
        <w:t xml:space="preserve"> </w:t>
      </w:r>
      <w:r>
        <w:t>or</w:t>
      </w:r>
      <w:r w:rsidRPr="000B553C">
        <w:t xml:space="preserve"> </w:t>
      </w:r>
      <w:r w:rsidRPr="000B553C">
        <w:rPr>
          <w:i/>
        </w:rPr>
        <w:t>particularly</w:t>
      </w:r>
      <w:r w:rsidRPr="000B553C">
        <w:t xml:space="preserve"> </w:t>
      </w:r>
      <w:r>
        <w:t>is</w:t>
      </w:r>
      <w:r w:rsidRPr="000B553C">
        <w:t xml:space="preserve"> </w:t>
      </w:r>
      <w:r>
        <w:t>a term</w:t>
      </w:r>
      <w:r w:rsidRPr="000B553C">
        <w:t xml:space="preserve"> of limitation.</w:t>
      </w:r>
    </w:p>
    <w:p w14:paraId="06A9477F" w14:textId="77777777" w:rsidR="000B553C" w:rsidRPr="00996A79" w:rsidRDefault="000B553C" w:rsidP="002C0624">
      <w:pPr>
        <w:pStyle w:val="BodyText3"/>
      </w:pPr>
      <w:r w:rsidRPr="00996A79">
        <w:rPr>
          <w:i/>
        </w:rPr>
        <w:t>Example:  A provision requiring compliance with an approval, "particularly" a specified condition of the approval or permit, does not limit the compliance obligation to the stated condition</w:t>
      </w:r>
      <w:r w:rsidRPr="00996A79">
        <w:t>.</w:t>
      </w:r>
    </w:p>
    <w:p w14:paraId="2728997F" w14:textId="40BA2574" w:rsidR="00CC19F0" w:rsidRDefault="00CC19F0" w:rsidP="00CC19F0">
      <w:pPr>
        <w:pStyle w:val="Heading2"/>
      </w:pPr>
      <w:bookmarkStart w:id="44" w:name="_Toc121395200"/>
      <w:r>
        <w:t>References to Actions</w:t>
      </w:r>
      <w:bookmarkEnd w:id="44"/>
    </w:p>
    <w:p w14:paraId="5B95661E" w14:textId="77777777" w:rsidR="00CC19F0" w:rsidRDefault="00CC19F0" w:rsidP="00CC19F0">
      <w:pPr>
        <w:pStyle w:val="Heading3"/>
        <w:keepNext/>
      </w:pPr>
      <w:bookmarkStart w:id="45" w:name="_Ref530591109"/>
      <w:r w:rsidRPr="00CC19F0">
        <w:t>Reference (direct or indirect) to person's act:</w:t>
      </w:r>
      <w:bookmarkEnd w:id="45"/>
    </w:p>
    <w:p w14:paraId="0D7B6398" w14:textId="77777777" w:rsidR="00CC19F0" w:rsidRDefault="00CC19F0" w:rsidP="00CC19F0">
      <w:pPr>
        <w:pStyle w:val="Heading4"/>
      </w:pPr>
      <w:r>
        <w:t>encompasses an act of commission and an act of omission; and</w:t>
      </w:r>
    </w:p>
    <w:p w14:paraId="51A877C3" w14:textId="77777777" w:rsidR="00CC19F0" w:rsidRDefault="00CC19F0" w:rsidP="00CC19F0">
      <w:pPr>
        <w:pStyle w:val="Heading4"/>
      </w:pPr>
      <w:bookmarkStart w:id="46" w:name="_Ref530591112"/>
      <w:r>
        <w:t>includes the act of another person if the law deems the other person's act also to be the first-mentioned person's act because of the legal relationship between the two.</w:t>
      </w:r>
      <w:bookmarkEnd w:id="46"/>
    </w:p>
    <w:p w14:paraId="470760DC" w14:textId="1B7F5C4B" w:rsidR="00CC19F0" w:rsidRPr="00996A79" w:rsidRDefault="00CC19F0" w:rsidP="00CC19F0">
      <w:pPr>
        <w:pStyle w:val="BodyText3"/>
      </w:pPr>
      <w:r w:rsidRPr="00996A79">
        <w:rPr>
          <w:i/>
        </w:rPr>
        <w:t>Example for sub</w:t>
      </w:r>
      <w:r w:rsidRPr="00996A79">
        <w:rPr>
          <w:i/>
        </w:rPr>
        <w:noBreakHyphen/>
        <w:t>clause </w:t>
      </w:r>
      <w:r w:rsidRPr="00996A79">
        <w:rPr>
          <w:i/>
        </w:rPr>
        <w:fldChar w:fldCharType="begin"/>
      </w:r>
      <w:r w:rsidRPr="00996A79">
        <w:rPr>
          <w:i/>
        </w:rPr>
        <w:instrText xml:space="preserve"> REF _Ref530591109 \n \h  \* MERGEFORMAT </w:instrText>
      </w:r>
      <w:r w:rsidRPr="00996A79">
        <w:rPr>
          <w:i/>
        </w:rPr>
      </w:r>
      <w:r w:rsidRPr="00996A79">
        <w:rPr>
          <w:i/>
        </w:rPr>
        <w:fldChar w:fldCharType="separate"/>
      </w:r>
      <w:r w:rsidR="00B756C8">
        <w:rPr>
          <w:i/>
        </w:rPr>
        <w:t>(1)</w:t>
      </w:r>
      <w:r w:rsidRPr="00996A79">
        <w:rPr>
          <w:i/>
        </w:rPr>
        <w:fldChar w:fldCharType="end"/>
      </w:r>
      <w:r w:rsidRPr="00996A79">
        <w:rPr>
          <w:i/>
        </w:rPr>
        <w:fldChar w:fldCharType="begin"/>
      </w:r>
      <w:r w:rsidRPr="00996A79">
        <w:rPr>
          <w:i/>
        </w:rPr>
        <w:instrText xml:space="preserve"> REF _Ref530591112 \n \h  \* MERGEFORMAT </w:instrText>
      </w:r>
      <w:r w:rsidRPr="00996A79">
        <w:rPr>
          <w:i/>
        </w:rPr>
      </w:r>
      <w:r w:rsidRPr="00996A79">
        <w:rPr>
          <w:i/>
        </w:rPr>
        <w:fldChar w:fldCharType="separate"/>
      </w:r>
      <w:r w:rsidR="00B756C8">
        <w:rPr>
          <w:i/>
        </w:rPr>
        <w:t>(b)</w:t>
      </w:r>
      <w:r w:rsidRPr="00996A79">
        <w:rPr>
          <w:i/>
        </w:rPr>
        <w:fldChar w:fldCharType="end"/>
      </w:r>
      <w:r w:rsidRPr="00996A79">
        <w:rPr>
          <w:i/>
        </w:rPr>
        <w:t>:  The act of an employee, in the performance of that person's duties as employee, is imputed to his/her employer; that is, it is deemed by law also to be the act of the employer</w:t>
      </w:r>
      <w:r w:rsidRPr="00996A79">
        <w:t>.</w:t>
      </w:r>
    </w:p>
    <w:p w14:paraId="011BBCC8" w14:textId="77777777" w:rsidR="00CC19F0" w:rsidRPr="00CC19F0" w:rsidRDefault="00CC19F0" w:rsidP="00CC19F0">
      <w:pPr>
        <w:pStyle w:val="Heading3"/>
      </w:pPr>
      <w:r>
        <w:t>A </w:t>
      </w:r>
      <w:r w:rsidRPr="00CC19F0">
        <w:t>provision that obliges a</w:t>
      </w:r>
      <w:r>
        <w:t> </w:t>
      </w:r>
      <w:r w:rsidRPr="00CC19F0">
        <w:t>person not to do something obliges the person also to prevent others over whom he has control or dominion from doing that thing.</w:t>
      </w:r>
    </w:p>
    <w:p w14:paraId="5236962A" w14:textId="54DC2263" w:rsidR="004874B6" w:rsidRDefault="004874B6" w:rsidP="004874B6">
      <w:pPr>
        <w:pStyle w:val="Heading2"/>
      </w:pPr>
      <w:bookmarkStart w:id="47" w:name="_Toc121395201"/>
      <w:r w:rsidRPr="004874B6">
        <w:t>References to Acts/Statutory Provision</w:t>
      </w:r>
      <w:r>
        <w:t>s</w:t>
      </w:r>
      <w:bookmarkEnd w:id="47"/>
    </w:p>
    <w:p w14:paraId="132BAC17" w14:textId="77777777" w:rsidR="004874B6" w:rsidRDefault="004874B6" w:rsidP="004874B6">
      <w:pPr>
        <w:pStyle w:val="Heading3"/>
      </w:pPr>
      <w:r>
        <w:t>Reference to an Act includes an Act that amends, consolidates, or replaces it.</w:t>
      </w:r>
    </w:p>
    <w:p w14:paraId="0D75B83D" w14:textId="77777777" w:rsidR="004874B6" w:rsidRDefault="004874B6" w:rsidP="004874B6">
      <w:pPr>
        <w:pStyle w:val="Heading3"/>
      </w:pPr>
      <w:r>
        <w:t>Reference to a provision in an Act includes a provision that amends, consolidates, or replaces it.</w:t>
      </w:r>
    </w:p>
    <w:p w14:paraId="7829B361" w14:textId="77777777" w:rsidR="004874B6" w:rsidRDefault="004874B6" w:rsidP="004874B6">
      <w:pPr>
        <w:pStyle w:val="Heading3"/>
      </w:pPr>
      <w:r>
        <w:t>Reference to an Act not identified (by definition or otherwise) as an Act of the Commonwealth Parliament is to an Act of the Queensland Parliament.</w:t>
      </w:r>
    </w:p>
    <w:p w14:paraId="72D38B6B" w14:textId="3D4B5310" w:rsidR="00A53B37" w:rsidRPr="00FA4223" w:rsidRDefault="00036A60" w:rsidP="00A53B37">
      <w:pPr>
        <w:pStyle w:val="Heading2"/>
      </w:pPr>
      <w:bookmarkStart w:id="48" w:name="_Toc121395202"/>
      <w:r w:rsidRPr="00FA4223">
        <w:t>Other</w:t>
      </w:r>
      <w:r w:rsidR="00A53B37" w:rsidRPr="00FA4223">
        <w:t xml:space="preserve"> References</w:t>
      </w:r>
      <w:bookmarkEnd w:id="48"/>
    </w:p>
    <w:p w14:paraId="38987963" w14:textId="77777777" w:rsidR="00030212" w:rsidRDefault="00030212" w:rsidP="00030212">
      <w:pPr>
        <w:pStyle w:val="Heading3"/>
      </w:pPr>
      <w:r>
        <w:t>Reference to the singular includes the plural, and vice-versa.</w:t>
      </w:r>
    </w:p>
    <w:p w14:paraId="4C75ABFF" w14:textId="77777777" w:rsidR="00030212" w:rsidRDefault="00030212" w:rsidP="00030212">
      <w:pPr>
        <w:pStyle w:val="Heading3"/>
      </w:pPr>
      <w:r>
        <w:lastRenderedPageBreak/>
        <w:t>Reference to a gender includes each other gender.</w:t>
      </w:r>
    </w:p>
    <w:p w14:paraId="59543817" w14:textId="74EDF9C2" w:rsidR="00030212" w:rsidRDefault="00030212" w:rsidP="00030212">
      <w:pPr>
        <w:pStyle w:val="Heading3"/>
      </w:pPr>
      <w:r>
        <w:t>Reference to a person encompasses a natural person, a corporation, any other type of legal entity (including a body politic), a firm, and a voluntary association.</w:t>
      </w:r>
    </w:p>
    <w:p w14:paraId="68938EF2" w14:textId="4B0D52CF" w:rsidR="00BD68CC" w:rsidRDefault="00BD68CC" w:rsidP="00030212">
      <w:pPr>
        <w:pStyle w:val="Heading3"/>
      </w:pPr>
      <w:r>
        <w:t>Reference to an approval, a consent, or a permission includes any conditions that attach to it.</w:t>
      </w:r>
    </w:p>
    <w:p w14:paraId="0EF8BE1F" w14:textId="77777777" w:rsidR="00A53B37" w:rsidRDefault="00030212" w:rsidP="00F80836">
      <w:pPr>
        <w:pStyle w:val="Heading3"/>
        <w:keepNext/>
      </w:pPr>
      <w:r>
        <w:t>Reference to an entity that has ceased to exist, or has reconstituted, amalgamated, reconstructed, or merged, is to be treated as a</w:t>
      </w:r>
      <w:r w:rsidR="00F80836">
        <w:t> </w:t>
      </w:r>
      <w:r>
        <w:t>reference to:</w:t>
      </w:r>
    </w:p>
    <w:p w14:paraId="77A27716" w14:textId="77777777" w:rsidR="00F80836" w:rsidRDefault="00F80836" w:rsidP="00F80836">
      <w:pPr>
        <w:pStyle w:val="Heading4"/>
      </w:pPr>
      <w:r>
        <w:t>the entity established or constituted in its stead; or</w:t>
      </w:r>
    </w:p>
    <w:p w14:paraId="2EBF804D" w14:textId="77777777" w:rsidR="00F80836" w:rsidRDefault="00F80836" w:rsidP="00F80836">
      <w:pPr>
        <w:pStyle w:val="Heading4"/>
      </w:pPr>
      <w:r>
        <w:t>(if no such entity) the entity succeeding, as nearly as may be, to its power or function.</w:t>
      </w:r>
    </w:p>
    <w:p w14:paraId="03A9E6D0" w14:textId="77777777" w:rsidR="008461DC" w:rsidRDefault="008461DC" w:rsidP="008461DC">
      <w:pPr>
        <w:pStyle w:val="Heading3"/>
        <w:keepNext/>
      </w:pPr>
      <w:r>
        <w:t>Reference to an office or a </w:t>
      </w:r>
      <w:r w:rsidRPr="008461DC">
        <w:t>p</w:t>
      </w:r>
      <w:r>
        <w:t>osition includes</w:t>
      </w:r>
      <w:r w:rsidRPr="008461DC">
        <w:t>:</w:t>
      </w:r>
    </w:p>
    <w:p w14:paraId="28086F10" w14:textId="77777777" w:rsidR="008461DC" w:rsidRDefault="008461DC" w:rsidP="008461DC">
      <w:pPr>
        <w:pStyle w:val="Heading4"/>
      </w:pPr>
      <w:r>
        <w:t>an office or a </w:t>
      </w:r>
      <w:r w:rsidRPr="008461DC">
        <w:t>position</w:t>
      </w:r>
      <w:r>
        <w:t xml:space="preserve"> established or constituted in lieu of that office or position; or</w:t>
      </w:r>
    </w:p>
    <w:p w14:paraId="669986D0" w14:textId="77777777" w:rsidR="008461DC" w:rsidRDefault="008461DC" w:rsidP="008461DC">
      <w:pPr>
        <w:pStyle w:val="Heading4"/>
      </w:pPr>
      <w:r>
        <w:t xml:space="preserve">(if no such office or position) </w:t>
      </w:r>
      <w:r w:rsidR="00A80BDB">
        <w:t>the</w:t>
      </w:r>
      <w:r>
        <w:t xml:space="preserve"> office or position succeeding</w:t>
      </w:r>
      <w:r w:rsidR="00A80BDB">
        <w:t>, as nearly as may be,</w:t>
      </w:r>
      <w:r>
        <w:t xml:space="preserve"> to its power or function.</w:t>
      </w:r>
    </w:p>
    <w:p w14:paraId="2AD5B6C6" w14:textId="77777777" w:rsidR="008461DC" w:rsidRDefault="008461DC" w:rsidP="008461DC">
      <w:pPr>
        <w:pStyle w:val="Heading3"/>
      </w:pPr>
      <w:r>
        <w:t>Reference to an agreement or other instrument is to that agreement or instrument as amended, supplemented, replaced, or novated.</w:t>
      </w:r>
    </w:p>
    <w:p w14:paraId="63D1A245" w14:textId="77777777" w:rsidR="008461DC" w:rsidRDefault="008461DC" w:rsidP="008461DC">
      <w:pPr>
        <w:pStyle w:val="Heading3"/>
      </w:pPr>
      <w:r>
        <w:t>Reference to termination of this Agreement is a reference to termination by any means (for example, by expiry or merger, by frustration, or by termination for breach).</w:t>
      </w:r>
    </w:p>
    <w:p w14:paraId="7C4B10D2" w14:textId="77777777" w:rsidR="008461DC" w:rsidRDefault="008461DC" w:rsidP="008461DC">
      <w:pPr>
        <w:pStyle w:val="Heading3"/>
      </w:pPr>
      <w:r>
        <w:t>Reference to money is a reference to Australian dollars and cents.</w:t>
      </w:r>
    </w:p>
    <w:p w14:paraId="66D14DBC" w14:textId="77777777" w:rsidR="008461DC" w:rsidRDefault="008461DC" w:rsidP="008461DC">
      <w:pPr>
        <w:pStyle w:val="Heading3"/>
      </w:pPr>
      <w:r>
        <w:t xml:space="preserve">Reference to a time of day is a reference to Australian Eastern Standard Time. </w:t>
      </w:r>
    </w:p>
    <w:p w14:paraId="06A01279" w14:textId="77777777" w:rsidR="008461DC" w:rsidRDefault="008461DC" w:rsidP="008461DC">
      <w:pPr>
        <w:pStyle w:val="Heading3"/>
      </w:pPr>
      <w:r>
        <w:t>Reference to writing is a reference to reproduction of words, figures, symbols, and shapes in visible form, in English.</w:t>
      </w:r>
    </w:p>
    <w:p w14:paraId="37626399" w14:textId="0004219E" w:rsidR="007E1EFD" w:rsidRDefault="007E1EFD" w:rsidP="007E1EFD">
      <w:pPr>
        <w:pStyle w:val="Heading2"/>
      </w:pPr>
      <w:bookmarkStart w:id="49" w:name="_Toc121395203"/>
      <w:r w:rsidRPr="007E1EFD">
        <w:t>Contra Proferentem Interpretation</w:t>
      </w:r>
      <w:bookmarkEnd w:id="49"/>
    </w:p>
    <w:p w14:paraId="5493BC79" w14:textId="77777777" w:rsidR="007E1EFD" w:rsidRPr="00996A79" w:rsidRDefault="007E1EFD" w:rsidP="007E1EFD">
      <w:pPr>
        <w:pStyle w:val="BodyText2"/>
      </w:pPr>
      <w:r w:rsidRPr="00996A79">
        <w:t xml:space="preserve">A provision of the Agreement is not to be interpreted against the interest of a Party merely because the Agreement or provision was drawn </w:t>
      </w:r>
      <w:r w:rsidR="004813E4" w:rsidRPr="00996A79">
        <w:t xml:space="preserve">or inserted </w:t>
      </w:r>
      <w:r w:rsidRPr="00996A79">
        <w:t>by or on behalf of that Party.</w:t>
      </w:r>
    </w:p>
    <w:p w14:paraId="42B24A45" w14:textId="5780495E" w:rsidR="00383C00" w:rsidRDefault="00BE6C66" w:rsidP="00BE6C66">
      <w:pPr>
        <w:pStyle w:val="Heading1"/>
      </w:pPr>
      <w:bookmarkStart w:id="50" w:name="_Toc121395204"/>
      <w:r w:rsidRPr="00BE6C66">
        <w:t>A</w:t>
      </w:r>
      <w:r>
        <w:t>ppointment</w:t>
      </w:r>
      <w:r w:rsidR="005B7CEE">
        <w:t xml:space="preserve"> </w:t>
      </w:r>
      <w:r w:rsidR="0057265C">
        <w:t xml:space="preserve">and status </w:t>
      </w:r>
      <w:r w:rsidR="005B7CEE">
        <w:t>of Manager</w:t>
      </w:r>
      <w:bookmarkEnd w:id="50"/>
    </w:p>
    <w:p w14:paraId="68729202" w14:textId="6B26A4A9" w:rsidR="00862C5E" w:rsidRDefault="00EB1C78" w:rsidP="00EB1C78">
      <w:pPr>
        <w:pStyle w:val="Heading2"/>
      </w:pPr>
      <w:bookmarkStart w:id="51" w:name="_Toc121395205"/>
      <w:r w:rsidRPr="00EB1C78">
        <w:t>Appointment</w:t>
      </w:r>
      <w:bookmarkEnd w:id="51"/>
    </w:p>
    <w:p w14:paraId="4A2C3037" w14:textId="644B911E" w:rsidR="00B40347" w:rsidRDefault="00B40347" w:rsidP="00B40347">
      <w:pPr>
        <w:pStyle w:val="Heading3"/>
      </w:pPr>
      <w:r w:rsidRPr="00B40347">
        <w:t>Council appoints the Manager to operate the Facility throughout the Term</w:t>
      </w:r>
      <w:r>
        <w:t>.</w:t>
      </w:r>
    </w:p>
    <w:p w14:paraId="322408D5" w14:textId="3B8EBD9C" w:rsidR="00862C5E" w:rsidRDefault="00B40347" w:rsidP="00B40347">
      <w:pPr>
        <w:pStyle w:val="Heading3"/>
      </w:pPr>
      <w:r w:rsidRPr="00B40347">
        <w:t>The Manager accepts the appointment.</w:t>
      </w:r>
    </w:p>
    <w:p w14:paraId="4172282A" w14:textId="798F6859" w:rsidR="002D411A" w:rsidRDefault="00EB1C78" w:rsidP="00EB1C78">
      <w:pPr>
        <w:pStyle w:val="Heading2"/>
      </w:pPr>
      <w:bookmarkStart w:id="52" w:name="_Toc121395206"/>
      <w:r w:rsidRPr="00EB1C78">
        <w:t>Disclosure of Status</w:t>
      </w:r>
      <w:bookmarkEnd w:id="52"/>
    </w:p>
    <w:p w14:paraId="1E57AFDA" w14:textId="6828CCD2" w:rsidR="00B40347" w:rsidRDefault="00B40347" w:rsidP="004009F8">
      <w:pPr>
        <w:pStyle w:val="BodyText2"/>
        <w:keepNext/>
      </w:pPr>
      <w:r>
        <w:t>Whether in operating the Facility or otherwise, the Manager must not represent that:</w:t>
      </w:r>
    </w:p>
    <w:p w14:paraId="5639A9D0" w14:textId="37799BD9" w:rsidR="00B40347" w:rsidRDefault="00B40347" w:rsidP="00B40347">
      <w:pPr>
        <w:pStyle w:val="Heading3"/>
      </w:pPr>
      <w:r w:rsidRPr="005A00EE">
        <w:t>it possesses any proprietary or other interest in the Facility</w:t>
      </w:r>
      <w:r>
        <w:t>; or</w:t>
      </w:r>
    </w:p>
    <w:p w14:paraId="25A196EE" w14:textId="136EA571" w:rsidR="002D411A" w:rsidRDefault="00B40347" w:rsidP="00B40347">
      <w:pPr>
        <w:pStyle w:val="Heading3"/>
      </w:pPr>
      <w:r>
        <w:t>it is other than the contracted operator of the Facility.</w:t>
      </w:r>
    </w:p>
    <w:p w14:paraId="32FD0740" w14:textId="1B41274A" w:rsidR="00EB1C78" w:rsidRDefault="00EB1C78" w:rsidP="00EB1C78">
      <w:pPr>
        <w:pStyle w:val="Heading2"/>
      </w:pPr>
      <w:bookmarkStart w:id="53" w:name="_Toc121395207"/>
      <w:r w:rsidRPr="00EB1C78">
        <w:t>Agency/Authority</w:t>
      </w:r>
      <w:bookmarkEnd w:id="53"/>
    </w:p>
    <w:p w14:paraId="3AB220D2" w14:textId="77777777" w:rsidR="005B7CEE" w:rsidRPr="0089612A" w:rsidRDefault="005B7CEE" w:rsidP="005B7CEE">
      <w:pPr>
        <w:pStyle w:val="Heading3"/>
      </w:pPr>
      <w:r w:rsidRPr="0089612A">
        <w:t>This Agreement alone does not constitute the manager as Council's agent for any purpose</w:t>
      </w:r>
    </w:p>
    <w:p w14:paraId="5EA1DAAD" w14:textId="77777777" w:rsidR="005B7CEE" w:rsidRPr="0089612A" w:rsidRDefault="005B7CEE" w:rsidP="005B7CEE">
      <w:pPr>
        <w:pStyle w:val="Heading3"/>
      </w:pPr>
      <w:r w:rsidRPr="0089612A">
        <w:t xml:space="preserve">The </w:t>
      </w:r>
      <w:r>
        <w:t>Manager</w:t>
      </w:r>
      <w:r w:rsidRPr="0089612A">
        <w:t xml:space="preserve"> possesses no authority to incur any obligation or liability on Council's behalf, or in Council's name.</w:t>
      </w:r>
    </w:p>
    <w:p w14:paraId="1F281E31" w14:textId="31BAA06D" w:rsidR="00EB1C78" w:rsidRDefault="00EB1C78" w:rsidP="00EB1C78">
      <w:pPr>
        <w:pStyle w:val="Heading2"/>
      </w:pPr>
      <w:bookmarkStart w:id="54" w:name="_Toc121395208"/>
      <w:r>
        <w:t>Manager</w:t>
      </w:r>
      <w:r>
        <w:noBreakHyphen/>
        <w:t>incurred Liabilities</w:t>
      </w:r>
      <w:bookmarkEnd w:id="54"/>
    </w:p>
    <w:p w14:paraId="058F4719" w14:textId="07A01B9D" w:rsidR="00524ADB" w:rsidRDefault="00524ADB" w:rsidP="00524ADB">
      <w:pPr>
        <w:pStyle w:val="Heading3"/>
      </w:pPr>
      <w:r>
        <w:t>Obligations or liabilities that the Manager incurs in operating the Facility must be incurred in the Manager's own name and on its own account.</w:t>
      </w:r>
    </w:p>
    <w:p w14:paraId="5FA94DF0" w14:textId="691B2B12" w:rsidR="00EB1C78" w:rsidRPr="00EB1C78" w:rsidRDefault="00524ADB" w:rsidP="00524ADB">
      <w:pPr>
        <w:pStyle w:val="Heading3"/>
      </w:pPr>
      <w:r>
        <w:lastRenderedPageBreak/>
        <w:t>Any contract, letter, order</w:t>
      </w:r>
      <w:r w:rsidR="009E6A60">
        <w:t>,</w:t>
      </w:r>
      <w:r>
        <w:t xml:space="preserve"> or other </w:t>
      </w:r>
      <w:r w:rsidR="009E6A60">
        <w:t>instr</w:t>
      </w:r>
      <w:r>
        <w:t xml:space="preserve">ument to which the Manager is a party, or that the Manager uses, </w:t>
      </w:r>
      <w:r w:rsidR="009E6A60">
        <w:t>in and for</w:t>
      </w:r>
      <w:r>
        <w:t xml:space="preserve"> operating the Facility</w:t>
      </w:r>
      <w:r w:rsidR="009E6A60">
        <w:t>,</w:t>
      </w:r>
      <w:r>
        <w:t xml:space="preserve"> must display the Manager’s name prominently as the operator of the Facility.</w:t>
      </w:r>
    </w:p>
    <w:p w14:paraId="304A03F2" w14:textId="78705492" w:rsidR="00260AF3" w:rsidRDefault="00260AF3" w:rsidP="00260AF3">
      <w:pPr>
        <w:pStyle w:val="Heading1"/>
      </w:pPr>
      <w:bookmarkStart w:id="55" w:name="_Ref492033406"/>
      <w:bookmarkStart w:id="56" w:name="_Toc31963941"/>
      <w:bookmarkStart w:id="57" w:name="_Ref41494644"/>
      <w:bookmarkStart w:id="58" w:name="_Toc121395209"/>
      <w:r>
        <w:t xml:space="preserve">Duration of </w:t>
      </w:r>
      <w:bookmarkEnd w:id="55"/>
      <w:bookmarkEnd w:id="56"/>
      <w:r w:rsidR="008D25A2">
        <w:t>Agreement</w:t>
      </w:r>
      <w:bookmarkEnd w:id="57"/>
      <w:bookmarkEnd w:id="58"/>
    </w:p>
    <w:p w14:paraId="22862A57" w14:textId="77777777" w:rsidR="00260AF3" w:rsidRDefault="00260AF3" w:rsidP="00260AF3">
      <w:pPr>
        <w:pStyle w:val="Heading2"/>
      </w:pPr>
      <w:bookmarkStart w:id="59" w:name="_Toc456182012"/>
      <w:bookmarkStart w:id="60" w:name="_Ref490125530"/>
      <w:bookmarkStart w:id="61" w:name="_Toc490837999"/>
      <w:bookmarkStart w:id="62" w:name="_Toc31963942"/>
      <w:bookmarkStart w:id="63" w:name="_Toc121395210"/>
      <w:r>
        <w:t>Term</w:t>
      </w:r>
      <w:bookmarkEnd w:id="59"/>
      <w:bookmarkEnd w:id="60"/>
      <w:bookmarkEnd w:id="61"/>
      <w:bookmarkEnd w:id="62"/>
      <w:bookmarkEnd w:id="63"/>
    </w:p>
    <w:p w14:paraId="101313C4" w14:textId="1EDFEA08" w:rsidR="00260AF3" w:rsidRDefault="00260AF3" w:rsidP="00260AF3">
      <w:pPr>
        <w:pStyle w:val="Heading3"/>
      </w:pPr>
      <w:r>
        <w:t xml:space="preserve">The term of the </w:t>
      </w:r>
      <w:r w:rsidR="00A11A7E">
        <w:t>Agreement</w:t>
      </w:r>
      <w:r>
        <w:t xml:space="preserve"> (the </w:t>
      </w:r>
      <w:r w:rsidRPr="00B85E1F">
        <w:rPr>
          <w:i/>
        </w:rPr>
        <w:t>Term</w:t>
      </w:r>
      <w:r>
        <w:t xml:space="preserve">) is </w:t>
      </w:r>
      <w:r w:rsidR="00BE7560" w:rsidRPr="00BE7560">
        <w:rPr>
          <w:highlight w:val="yellow"/>
        </w:rPr>
        <w:t>#</w:t>
      </w:r>
      <w:r w:rsidR="00BE7560">
        <w:t xml:space="preserve"> years</w:t>
      </w:r>
      <w:r>
        <w:t>.</w:t>
      </w:r>
    </w:p>
    <w:p w14:paraId="46E9F69B" w14:textId="5EC2F04C" w:rsidR="00260AF3" w:rsidRDefault="00260AF3" w:rsidP="00260AF3">
      <w:pPr>
        <w:pStyle w:val="Heading3"/>
      </w:pPr>
      <w:r>
        <w:t xml:space="preserve">The Term commences on </w:t>
      </w:r>
      <w:r>
        <w:rPr>
          <w:highlight w:val="yellow"/>
        </w:rPr>
        <w:fldChar w:fldCharType="begin"/>
      </w:r>
      <w:r>
        <w:instrText xml:space="preserve"> REF TermCommencementDate \h </w:instrText>
      </w:r>
      <w:r>
        <w:rPr>
          <w:highlight w:val="yellow"/>
        </w:rPr>
      </w:r>
      <w:r>
        <w:rPr>
          <w:highlight w:val="yellow"/>
        </w:rPr>
        <w:fldChar w:fldCharType="separate"/>
      </w:r>
      <w:r w:rsidR="00B756C8" w:rsidRPr="005D7FDA">
        <w:rPr>
          <w:highlight w:val="yellow"/>
        </w:rPr>
        <w:t>##</w:t>
      </w:r>
      <w:r w:rsidR="00B756C8">
        <w:t>, 202</w:t>
      </w:r>
      <w:r>
        <w:rPr>
          <w:highlight w:val="yellow"/>
        </w:rPr>
        <w:fldChar w:fldCharType="end"/>
      </w:r>
      <w:r w:rsidR="003C49CA" w:rsidRPr="003C49CA">
        <w:rPr>
          <w:highlight w:val="yellow"/>
        </w:rPr>
        <w:t>#</w:t>
      </w:r>
      <w:r>
        <w:t xml:space="preserve"> (the </w:t>
      </w:r>
      <w:r>
        <w:rPr>
          <w:i/>
        </w:rPr>
        <w:t>Commencement Date</w:t>
      </w:r>
      <w:r>
        <w:t>)</w:t>
      </w:r>
    </w:p>
    <w:p w14:paraId="18A67F30" w14:textId="4349386C" w:rsidR="00260AF3" w:rsidRDefault="00260AF3" w:rsidP="00260AF3">
      <w:pPr>
        <w:pStyle w:val="Heading3"/>
      </w:pPr>
      <w:r>
        <w:t xml:space="preserve">(Subject to </w:t>
      </w:r>
      <w:r w:rsidRPr="004F1A4D">
        <w:t>Clause </w:t>
      </w:r>
      <w:r w:rsidRPr="004F1A4D">
        <w:fldChar w:fldCharType="begin"/>
      </w:r>
      <w:r w:rsidRPr="004F1A4D">
        <w:instrText xml:space="preserve"> REF _Ref491959128 \w \h  \* MERGEFORMAT </w:instrText>
      </w:r>
      <w:r w:rsidRPr="004F1A4D">
        <w:fldChar w:fldCharType="separate"/>
      </w:r>
      <w:r w:rsidR="00B756C8">
        <w:t>5.2</w:t>
      </w:r>
      <w:r w:rsidRPr="004F1A4D">
        <w:fldChar w:fldCharType="end"/>
      </w:r>
      <w:r>
        <w:t>) the Term expires on</w:t>
      </w:r>
      <w:r w:rsidR="00267A84">
        <w:t xml:space="preserve"> </w:t>
      </w:r>
      <w:r w:rsidR="00267A84">
        <w:fldChar w:fldCharType="begin"/>
      </w:r>
      <w:r w:rsidR="00267A84">
        <w:instrText xml:space="preserve"> REF ExpiryDate \h </w:instrText>
      </w:r>
      <w:r w:rsidR="00267A84">
        <w:fldChar w:fldCharType="separate"/>
      </w:r>
      <w:r w:rsidR="00B756C8" w:rsidRPr="005D7FDA">
        <w:rPr>
          <w:highlight w:val="yellow"/>
        </w:rPr>
        <w:t>##[date]##</w:t>
      </w:r>
      <w:r w:rsidR="00267A84">
        <w:fldChar w:fldCharType="end"/>
      </w:r>
      <w:r>
        <w:t xml:space="preserve"> (the </w:t>
      </w:r>
      <w:r>
        <w:rPr>
          <w:i/>
        </w:rPr>
        <w:t>Expiry Date</w:t>
      </w:r>
      <w:r>
        <w:t>).</w:t>
      </w:r>
    </w:p>
    <w:p w14:paraId="6B3B5C7B" w14:textId="3BB44835" w:rsidR="00260AF3" w:rsidRDefault="00DF3CD8" w:rsidP="00260AF3">
      <w:pPr>
        <w:pStyle w:val="Heading2"/>
      </w:pPr>
      <w:bookmarkStart w:id="64" w:name="_Ref491959128"/>
      <w:bookmarkStart w:id="65" w:name="_Toc31963944"/>
      <w:bookmarkStart w:id="66" w:name="_Toc121395211"/>
      <w:r>
        <w:t>Option</w:t>
      </w:r>
      <w:r w:rsidR="00260AF3">
        <w:t xml:space="preserve"> to Extend Term</w:t>
      </w:r>
      <w:bookmarkEnd w:id="64"/>
      <w:bookmarkEnd w:id="65"/>
      <w:bookmarkEnd w:id="66"/>
    </w:p>
    <w:p w14:paraId="47F0CE29" w14:textId="4816C163" w:rsidR="00260AF3" w:rsidRDefault="00260AF3" w:rsidP="005A00EE">
      <w:pPr>
        <w:pStyle w:val="Heading3"/>
        <w:keepNext/>
      </w:pPr>
      <w:r w:rsidRPr="00FB5CF6">
        <w:t>Subject to Clause</w:t>
      </w:r>
      <w:r>
        <w:t> </w:t>
      </w:r>
      <w:r>
        <w:fldChar w:fldCharType="begin"/>
      </w:r>
      <w:r>
        <w:instrText xml:space="preserve"> REF _Ref490061109 \r \h </w:instrText>
      </w:r>
      <w:r>
        <w:fldChar w:fldCharType="separate"/>
      </w:r>
      <w:r w:rsidR="00B756C8">
        <w:t>5.3</w:t>
      </w:r>
      <w:r>
        <w:fldChar w:fldCharType="end"/>
      </w:r>
      <w:r>
        <w:t>,</w:t>
      </w:r>
      <w:r w:rsidRPr="00567986">
        <w:t xml:space="preserve"> </w:t>
      </w:r>
      <w:r w:rsidR="00A11A7E">
        <w:t>Council</w:t>
      </w:r>
      <w:r w:rsidRPr="00FB5CF6">
        <w:t xml:space="preserve"> grants the </w:t>
      </w:r>
      <w:r w:rsidR="00A11A7E">
        <w:t>Manager</w:t>
      </w:r>
      <w:r w:rsidR="00EE2220">
        <w:t xml:space="preserve"> </w:t>
      </w:r>
      <w:bookmarkStart w:id="67" w:name="_Ref491959290"/>
      <w:r w:rsidRPr="00FB5CF6">
        <w:t xml:space="preserve">an option </w:t>
      </w:r>
      <w:r>
        <w:t xml:space="preserve">(the </w:t>
      </w:r>
      <w:r w:rsidRPr="00EE2220">
        <w:rPr>
          <w:i/>
        </w:rPr>
        <w:t>option</w:t>
      </w:r>
      <w:r>
        <w:t xml:space="preserve">) </w:t>
      </w:r>
      <w:r w:rsidRPr="00FB5CF6">
        <w:t xml:space="preserve">to extend the Term </w:t>
      </w:r>
      <w:r>
        <w:t>by</w:t>
      </w:r>
      <w:r w:rsidRPr="00FB5CF6">
        <w:t xml:space="preserve"> </w:t>
      </w:r>
      <w:r w:rsidR="00BE7560" w:rsidRPr="00BE7560">
        <w:rPr>
          <w:highlight w:val="yellow"/>
        </w:rPr>
        <w:t>#</w:t>
      </w:r>
      <w:r w:rsidR="00BE7560">
        <w:t xml:space="preserve"> years</w:t>
      </w:r>
      <w:r w:rsidR="008D25A2">
        <w:t xml:space="preserve"> </w:t>
      </w:r>
      <w:r>
        <w:t xml:space="preserve">beginning on </w:t>
      </w:r>
      <w:r w:rsidR="008D25A2">
        <w:fldChar w:fldCharType="begin"/>
      </w:r>
      <w:r w:rsidR="008D25A2">
        <w:instrText xml:space="preserve"> REF FirstExtensionCommencementDate \h </w:instrText>
      </w:r>
      <w:r w:rsidR="008D25A2">
        <w:fldChar w:fldCharType="separate"/>
      </w:r>
      <w:r w:rsidR="00B756C8" w:rsidRPr="005D7FDA">
        <w:rPr>
          <w:highlight w:val="yellow"/>
        </w:rPr>
        <w:t>##</w:t>
      </w:r>
      <w:r w:rsidR="008D25A2">
        <w:fldChar w:fldCharType="end"/>
      </w:r>
      <w:r w:rsidR="008D25A2">
        <w:t xml:space="preserve"> </w:t>
      </w:r>
      <w:r>
        <w:t xml:space="preserve">(the </w:t>
      </w:r>
      <w:r w:rsidRPr="00EE2220">
        <w:rPr>
          <w:i/>
        </w:rPr>
        <w:t>Extension Period</w:t>
      </w:r>
      <w:r>
        <w:t>)</w:t>
      </w:r>
      <w:bookmarkEnd w:id="67"/>
      <w:r w:rsidR="00DF3CD8">
        <w:t>.</w:t>
      </w:r>
    </w:p>
    <w:p w14:paraId="3864F454" w14:textId="77777777" w:rsidR="00260AF3" w:rsidRDefault="00260AF3" w:rsidP="004F572B">
      <w:pPr>
        <w:pStyle w:val="Heading3"/>
        <w:keepNext/>
      </w:pPr>
      <w:r>
        <w:t>For clarity:</w:t>
      </w:r>
    </w:p>
    <w:p w14:paraId="13FDFEB4" w14:textId="61ED3E27" w:rsidR="00260AF3" w:rsidRDefault="00260AF3" w:rsidP="00260AF3">
      <w:pPr>
        <w:pStyle w:val="Heading4"/>
      </w:pPr>
      <w:r>
        <w:t>upon extension of the Ter</w:t>
      </w:r>
      <w:r w:rsidR="00DF3CD8">
        <w:t>m pursuant to the exercise of the</w:t>
      </w:r>
      <w:r>
        <w:t xml:space="preserve"> option, the Expiry Date will correlatively adjust to become the last day of the Extension Period; and</w:t>
      </w:r>
    </w:p>
    <w:p w14:paraId="1220FE1C" w14:textId="051E64CD" w:rsidR="00260AF3" w:rsidRDefault="00260AF3" w:rsidP="00260AF3">
      <w:pPr>
        <w:pStyle w:val="Heading4"/>
      </w:pPr>
      <w:r w:rsidRPr="00FB5CF6">
        <w:t xml:space="preserve">the </w:t>
      </w:r>
      <w:r w:rsidR="00A11A7E">
        <w:t>Manager</w:t>
      </w:r>
      <w:r w:rsidRPr="00FB5CF6">
        <w:t xml:space="preserve"> may not extend the Term beyond </w:t>
      </w:r>
      <w:r>
        <w:t>the end of the Extension Period</w:t>
      </w:r>
      <w:r w:rsidRPr="00FB5CF6">
        <w:t>.</w:t>
      </w:r>
    </w:p>
    <w:p w14:paraId="16C12CED" w14:textId="301916A1" w:rsidR="00260AF3" w:rsidRDefault="00260AF3" w:rsidP="00260AF3">
      <w:pPr>
        <w:pStyle w:val="Heading2"/>
      </w:pPr>
      <w:bookmarkStart w:id="68" w:name="_Toc131586549"/>
      <w:bookmarkStart w:id="69" w:name="_Ref416258585"/>
      <w:bookmarkStart w:id="70" w:name="_Toc429648091"/>
      <w:bookmarkStart w:id="71" w:name="_Toc490838001"/>
      <w:bookmarkStart w:id="72" w:name="_Toc31963945"/>
      <w:bookmarkStart w:id="73" w:name="_Toc121395212"/>
      <w:bookmarkStart w:id="74" w:name="_Ref490061109"/>
      <w:r>
        <w:t>Loss of Option</w:t>
      </w:r>
      <w:bookmarkEnd w:id="68"/>
      <w:bookmarkEnd w:id="69"/>
      <w:bookmarkEnd w:id="70"/>
      <w:bookmarkEnd w:id="71"/>
      <w:bookmarkEnd w:id="72"/>
      <w:bookmarkEnd w:id="73"/>
    </w:p>
    <w:p w14:paraId="0BE52EC8" w14:textId="5DF90BAA" w:rsidR="00260AF3" w:rsidRDefault="00260AF3" w:rsidP="00260AF3">
      <w:pPr>
        <w:pStyle w:val="BodyText2"/>
      </w:pPr>
      <w:r>
        <w:t xml:space="preserve">The </w:t>
      </w:r>
      <w:r w:rsidR="00A11A7E">
        <w:t>Manager</w:t>
      </w:r>
      <w:r>
        <w:t xml:space="preserve"> is not entitled to exercise</w:t>
      </w:r>
      <w:r w:rsidR="008D25A2">
        <w:t xml:space="preserve"> </w:t>
      </w:r>
      <w:r w:rsidR="00DF3CD8">
        <w:t>the</w:t>
      </w:r>
      <w:r>
        <w:t xml:space="preserve"> option to extend the Term if and while it is in default under the </w:t>
      </w:r>
      <w:r w:rsidR="00A11A7E">
        <w:t>Agreement</w:t>
      </w:r>
      <w:r>
        <w:t>.</w:t>
      </w:r>
    </w:p>
    <w:p w14:paraId="72406859" w14:textId="77777777" w:rsidR="00260AF3" w:rsidRDefault="00260AF3" w:rsidP="00260AF3">
      <w:pPr>
        <w:pStyle w:val="Heading2"/>
      </w:pPr>
      <w:bookmarkStart w:id="75" w:name="_Toc490838002"/>
      <w:bookmarkStart w:id="76" w:name="_Toc31963946"/>
      <w:bookmarkStart w:id="77" w:name="_Toc121395213"/>
      <w:r>
        <w:t>Exercise of Option</w:t>
      </w:r>
      <w:bookmarkEnd w:id="75"/>
      <w:bookmarkEnd w:id="76"/>
      <w:bookmarkEnd w:id="77"/>
    </w:p>
    <w:p w14:paraId="2BF0194A" w14:textId="41CEB2FA" w:rsidR="00260AF3" w:rsidRDefault="00260AF3" w:rsidP="00260AF3">
      <w:pPr>
        <w:pStyle w:val="BodyText2"/>
        <w:keepNext/>
      </w:pPr>
      <w:r>
        <w:t xml:space="preserve">The </w:t>
      </w:r>
      <w:r w:rsidR="00A11A7E">
        <w:t>Manager</w:t>
      </w:r>
      <w:r>
        <w:t xml:space="preserve"> may exercise </w:t>
      </w:r>
      <w:r w:rsidR="00DF3CD8">
        <w:t>the</w:t>
      </w:r>
      <w:r>
        <w:t xml:space="preserve"> option (if entitled) only by giving notice to </w:t>
      </w:r>
      <w:r w:rsidR="00A11A7E">
        <w:t>Council</w:t>
      </w:r>
      <w:r>
        <w:t>:</w:t>
      </w:r>
    </w:p>
    <w:p w14:paraId="35070892" w14:textId="77777777" w:rsidR="00260AF3" w:rsidRDefault="00260AF3" w:rsidP="00260AF3">
      <w:pPr>
        <w:pStyle w:val="Heading3"/>
      </w:pPr>
      <w:r>
        <w:t>not earlier than 180 days</w:t>
      </w:r>
      <w:r w:rsidRPr="00226143">
        <w:t xml:space="preserve"> </w:t>
      </w:r>
      <w:r>
        <w:t>before the Expiry Date; and</w:t>
      </w:r>
    </w:p>
    <w:p w14:paraId="69E096F6" w14:textId="77777777" w:rsidR="00260AF3" w:rsidRDefault="00260AF3" w:rsidP="00260AF3">
      <w:pPr>
        <w:pStyle w:val="Heading3"/>
      </w:pPr>
      <w:r>
        <w:t>not later than 90 days</w:t>
      </w:r>
      <w:r w:rsidRPr="00226143">
        <w:t xml:space="preserve"> </w:t>
      </w:r>
      <w:r>
        <w:t>before the Expiry Date.</w:t>
      </w:r>
    </w:p>
    <w:p w14:paraId="680C57F9" w14:textId="77777777" w:rsidR="00260AF3" w:rsidRDefault="00260AF3" w:rsidP="00260AF3">
      <w:pPr>
        <w:pStyle w:val="Heading2"/>
      </w:pPr>
      <w:bookmarkStart w:id="78" w:name="_Toc131586550"/>
      <w:bookmarkStart w:id="79" w:name="_Toc429648093"/>
      <w:bookmarkStart w:id="80" w:name="_Toc490838003"/>
      <w:bookmarkStart w:id="81" w:name="_Toc31963947"/>
      <w:bookmarkStart w:id="82" w:name="_Toc121395214"/>
      <w:r>
        <w:t>Loss of Extension</w:t>
      </w:r>
      <w:bookmarkEnd w:id="78"/>
      <w:r>
        <w:t xml:space="preserve"> Entitlement</w:t>
      </w:r>
      <w:bookmarkEnd w:id="79"/>
      <w:bookmarkEnd w:id="80"/>
      <w:bookmarkEnd w:id="81"/>
      <w:bookmarkEnd w:id="82"/>
    </w:p>
    <w:p w14:paraId="3C97C7EB" w14:textId="5AC6585D" w:rsidR="00260AF3" w:rsidRDefault="00260AF3" w:rsidP="00260AF3">
      <w:pPr>
        <w:pStyle w:val="Heading3"/>
      </w:pPr>
      <w:r>
        <w:t xml:space="preserve">If, having lawfully exercised </w:t>
      </w:r>
      <w:r w:rsidR="00DF3CD8">
        <w:t>the</w:t>
      </w:r>
      <w:r>
        <w:t xml:space="preserve"> option to extend the Term, the </w:t>
      </w:r>
      <w:r w:rsidR="00A11A7E">
        <w:t>Manager</w:t>
      </w:r>
      <w:r w:rsidRPr="004B2C7D">
        <w:t xml:space="preserve"> </w:t>
      </w:r>
      <w:r>
        <w:t xml:space="preserve">defaults under the </w:t>
      </w:r>
      <w:r w:rsidR="00A11A7E">
        <w:t>Agreement</w:t>
      </w:r>
      <w:r>
        <w:t xml:space="preserve"> </w:t>
      </w:r>
      <w:r w:rsidRPr="001A75ED">
        <w:t>before the Extension Period begins</w:t>
      </w:r>
      <w:r>
        <w:t>, its notice exercising the option will be ineffective while the default or failure continues.</w:t>
      </w:r>
    </w:p>
    <w:p w14:paraId="25DD61C2" w14:textId="2333EF7C" w:rsidR="00260AF3" w:rsidRDefault="00260AF3" w:rsidP="00260AF3">
      <w:pPr>
        <w:pStyle w:val="Heading3"/>
      </w:pPr>
      <w:r>
        <w:t xml:space="preserve">The </w:t>
      </w:r>
      <w:r w:rsidR="00A11A7E">
        <w:t>Manager</w:t>
      </w:r>
      <w:r>
        <w:t xml:space="preserve"> will lose all entitlement to extend the Term if</w:t>
      </w:r>
      <w:r w:rsidRPr="004B2C7D">
        <w:t xml:space="preserve"> </w:t>
      </w:r>
      <w:r>
        <w:t>it is in default immediately before the Extension Period is due to begin.</w:t>
      </w:r>
    </w:p>
    <w:p w14:paraId="385A6D2F" w14:textId="323F323E" w:rsidR="00260AF3" w:rsidRDefault="00260AF3" w:rsidP="00260AF3">
      <w:pPr>
        <w:pStyle w:val="Heading2"/>
      </w:pPr>
      <w:bookmarkStart w:id="83" w:name="_Ref415249530"/>
      <w:bookmarkStart w:id="84" w:name="_Toc429648094"/>
      <w:bookmarkStart w:id="85" w:name="_Toc490838004"/>
      <w:bookmarkStart w:id="86" w:name="_Toc31963948"/>
      <w:bookmarkStart w:id="87" w:name="_Toc121395215"/>
      <w:r>
        <w:t xml:space="preserve">Variation of </w:t>
      </w:r>
      <w:bookmarkEnd w:id="83"/>
      <w:bookmarkEnd w:id="84"/>
      <w:bookmarkEnd w:id="85"/>
      <w:bookmarkEnd w:id="86"/>
      <w:r w:rsidR="008D25A2">
        <w:t>Agreement</w:t>
      </w:r>
      <w:bookmarkEnd w:id="87"/>
    </w:p>
    <w:p w14:paraId="001B67AA" w14:textId="6BD2E996" w:rsidR="00260AF3" w:rsidRPr="00B75276" w:rsidRDefault="00260AF3" w:rsidP="00260AF3">
      <w:pPr>
        <w:pStyle w:val="BodyText2"/>
        <w:keepNext/>
      </w:pPr>
      <w:r w:rsidRPr="00102CF9">
        <w:t>If the</w:t>
      </w:r>
      <w:r>
        <w:t xml:space="preserve"> </w:t>
      </w:r>
      <w:r w:rsidR="00A11A7E">
        <w:t>Manager</w:t>
      </w:r>
      <w:r w:rsidRPr="00102CF9">
        <w:t xml:space="preserve"> lawfully extend</w:t>
      </w:r>
      <w:r>
        <w:t>s</w:t>
      </w:r>
      <w:r w:rsidRPr="00102CF9">
        <w:t xml:space="preserve"> the Term</w:t>
      </w:r>
      <w:r>
        <w:t xml:space="preserve"> pursuant to this </w:t>
      </w:r>
      <w:r>
        <w:fldChar w:fldCharType="begin"/>
      </w:r>
      <w:r>
        <w:instrText xml:space="preserve"> REF _Ref492033406 \w \h </w:instrText>
      </w:r>
      <w:r>
        <w:fldChar w:fldCharType="separate"/>
      </w:r>
      <w:r w:rsidR="00B756C8">
        <w:t>Part 5</w:t>
      </w:r>
      <w:r>
        <w:fldChar w:fldCharType="end"/>
      </w:r>
      <w:r>
        <w:t>:</w:t>
      </w:r>
    </w:p>
    <w:p w14:paraId="36649217" w14:textId="77777777" w:rsidR="00260AF3" w:rsidRDefault="00260AF3" w:rsidP="00260AF3">
      <w:pPr>
        <w:pStyle w:val="Heading3"/>
      </w:pPr>
      <w:r>
        <w:t>the Term will continue until the Extension Period expires;</w:t>
      </w:r>
    </w:p>
    <w:p w14:paraId="4B455213" w14:textId="6C697396" w:rsidR="00260AF3" w:rsidRPr="00102CF9" w:rsidRDefault="00A11A7E" w:rsidP="00260AF3">
      <w:pPr>
        <w:pStyle w:val="Heading3"/>
      </w:pPr>
      <w:r>
        <w:t>Council</w:t>
      </w:r>
      <w:r w:rsidR="00260AF3">
        <w:t xml:space="preserve"> will prepare and submit to the </w:t>
      </w:r>
      <w:r>
        <w:t>Manager</w:t>
      </w:r>
      <w:r w:rsidR="00260AF3">
        <w:t xml:space="preserve"> </w:t>
      </w:r>
      <w:r w:rsidR="00260AF3" w:rsidRPr="00102CF9">
        <w:t>a deed formally varying th</w:t>
      </w:r>
      <w:r w:rsidR="00260AF3">
        <w:t>e</w:t>
      </w:r>
      <w:r w:rsidR="00260AF3" w:rsidRPr="00102CF9">
        <w:t xml:space="preserve"> </w:t>
      </w:r>
      <w:r w:rsidR="00260AF3">
        <w:t>Agreement</w:t>
      </w:r>
      <w:r w:rsidR="00260AF3" w:rsidRPr="00102CF9">
        <w:t xml:space="preserve"> consistently with this Clause </w:t>
      </w:r>
      <w:r w:rsidR="00260AF3">
        <w:fldChar w:fldCharType="begin"/>
      </w:r>
      <w:r w:rsidR="00260AF3">
        <w:instrText xml:space="preserve"> REF _Ref415249530 \w \h </w:instrText>
      </w:r>
      <w:r w:rsidR="00260AF3">
        <w:fldChar w:fldCharType="separate"/>
      </w:r>
      <w:r w:rsidR="00B756C8">
        <w:t>5.6</w:t>
      </w:r>
      <w:r w:rsidR="00260AF3">
        <w:fldChar w:fldCharType="end"/>
      </w:r>
      <w:r w:rsidR="00260AF3">
        <w:t>; and</w:t>
      </w:r>
    </w:p>
    <w:p w14:paraId="3D6A8356" w14:textId="53E99863" w:rsidR="00260AF3" w:rsidRDefault="00260AF3" w:rsidP="00260AF3">
      <w:pPr>
        <w:pStyle w:val="Heading3"/>
      </w:pPr>
      <w:r w:rsidRPr="00102CF9">
        <w:t>the</w:t>
      </w:r>
      <w:r>
        <w:t xml:space="preserve"> Parties</w:t>
      </w:r>
      <w:r w:rsidRPr="00102CF9">
        <w:t xml:space="preserve"> must </w:t>
      </w:r>
      <w:r>
        <w:t>promptly execute and deliver</w:t>
      </w:r>
      <w:r w:rsidRPr="00102CF9">
        <w:t xml:space="preserve"> </w:t>
      </w:r>
      <w:r>
        <w:t>the deed.</w:t>
      </w:r>
    </w:p>
    <w:p w14:paraId="4CD80A83" w14:textId="41C7DD7E" w:rsidR="00D772B1" w:rsidRDefault="005403AB" w:rsidP="00862C5E">
      <w:pPr>
        <w:pStyle w:val="Heading1"/>
      </w:pPr>
      <w:bookmarkStart w:id="88" w:name="_Toc121395216"/>
      <w:bookmarkEnd w:id="74"/>
      <w:r>
        <w:lastRenderedPageBreak/>
        <w:t>Management Fee, P</w:t>
      </w:r>
      <w:r w:rsidR="000749A5">
        <w:t>rofits</w:t>
      </w:r>
      <w:r w:rsidR="00143F6E">
        <w:t xml:space="preserve"> and </w:t>
      </w:r>
      <w:r>
        <w:t>O</w:t>
      </w:r>
      <w:r w:rsidR="000749A5">
        <w:t xml:space="preserve">perating </w:t>
      </w:r>
      <w:r>
        <w:t>E</w:t>
      </w:r>
      <w:r w:rsidR="00143F6E">
        <w:t>xpenses</w:t>
      </w:r>
      <w:bookmarkEnd w:id="88"/>
    </w:p>
    <w:p w14:paraId="45FB67BD" w14:textId="43DA175C" w:rsidR="00862C5E" w:rsidRDefault="00143F6E" w:rsidP="00143F6E">
      <w:pPr>
        <w:pStyle w:val="Heading2"/>
      </w:pPr>
      <w:bookmarkStart w:id="89" w:name="_Ref41656996"/>
      <w:bookmarkStart w:id="90" w:name="_Toc121395217"/>
      <w:r w:rsidRPr="00143F6E">
        <w:t>Management Fee</w:t>
      </w:r>
      <w:bookmarkEnd w:id="89"/>
      <w:bookmarkEnd w:id="90"/>
    </w:p>
    <w:p w14:paraId="7D926284" w14:textId="6F8E6F28" w:rsidR="00BE3EE4" w:rsidRDefault="00BE3EE4" w:rsidP="00BE3EE4">
      <w:pPr>
        <w:pStyle w:val="Heading3"/>
      </w:pPr>
      <w:r>
        <w:t>The Manager must pay Council a fee (</w:t>
      </w:r>
      <w:r w:rsidRPr="00A016A6">
        <w:t>the</w:t>
      </w:r>
      <w:r w:rsidRPr="00A016A6">
        <w:rPr>
          <w:i/>
        </w:rPr>
        <w:t xml:space="preserve"> Management Fee</w:t>
      </w:r>
      <w:r>
        <w:t>) of $</w:t>
      </w:r>
      <w:r w:rsidRPr="005D7FDA">
        <w:rPr>
          <w:highlight w:val="yellow"/>
        </w:rPr>
        <w:t>##</w:t>
      </w:r>
      <w:r>
        <w:t xml:space="preserve"> per annum (</w:t>
      </w:r>
      <w:r w:rsidR="005D7FDA">
        <w:t>exclusive</w:t>
      </w:r>
      <w:r>
        <w:t xml:space="preserve"> of GST) </w:t>
      </w:r>
      <w:r w:rsidR="00E85B92">
        <w:t>during</w:t>
      </w:r>
      <w:r>
        <w:t xml:space="preserve"> the Term.</w:t>
      </w:r>
    </w:p>
    <w:p w14:paraId="73DA56B0" w14:textId="77777777" w:rsidR="00BE3EE4" w:rsidRDefault="00BE3EE4" w:rsidP="00BE3EE4">
      <w:pPr>
        <w:pStyle w:val="Heading3"/>
      </w:pPr>
      <w:r>
        <w:t>The Manager must pay the Management Fee:</w:t>
      </w:r>
    </w:p>
    <w:p w14:paraId="1A3C9E24" w14:textId="77777777" w:rsidR="00BE3EE4" w:rsidRDefault="00BE3EE4" w:rsidP="00BE3EE4">
      <w:pPr>
        <w:pStyle w:val="Heading4"/>
      </w:pPr>
      <w:r w:rsidRPr="00D64ADC">
        <w:t>monthly</w:t>
      </w:r>
      <w:r>
        <w:t xml:space="preserve"> in advance;</w:t>
      </w:r>
    </w:p>
    <w:p w14:paraId="228B9CD4" w14:textId="77777777" w:rsidR="00BE3EE4" w:rsidRDefault="00BE3EE4" w:rsidP="00BE3EE4">
      <w:pPr>
        <w:pStyle w:val="Heading4"/>
      </w:pPr>
      <w:r>
        <w:t>by equal consecutive instalments, each being</w:t>
      </w:r>
      <w:r w:rsidRPr="00BE3EE4">
        <w:t xml:space="preserve"> one</w:t>
      </w:r>
      <w:r w:rsidRPr="00BE3EE4">
        <w:noBreakHyphen/>
        <w:t xml:space="preserve">twelfth </w:t>
      </w:r>
      <w:r>
        <w:t>of the annual Management Fee;</w:t>
      </w:r>
    </w:p>
    <w:p w14:paraId="610C2B02" w14:textId="77777777" w:rsidR="00BE3EE4" w:rsidRDefault="00BE3EE4" w:rsidP="00BE3EE4">
      <w:pPr>
        <w:pStyle w:val="Heading4"/>
      </w:pPr>
      <w:r>
        <w:t>to Council’s nominated account.</w:t>
      </w:r>
    </w:p>
    <w:p w14:paraId="28928571" w14:textId="7E46E4C7" w:rsidR="00E85B92" w:rsidRPr="002967E2" w:rsidRDefault="00E85B92" w:rsidP="00E85B92">
      <w:pPr>
        <w:pStyle w:val="Heading2"/>
      </w:pPr>
      <w:bookmarkStart w:id="91" w:name="_Toc121395218"/>
      <w:bookmarkStart w:id="92" w:name="_Ref509743462"/>
      <w:r w:rsidRPr="002967E2">
        <w:t>Management Fee Adjustment</w:t>
      </w:r>
      <w:bookmarkEnd w:id="91"/>
    </w:p>
    <w:p w14:paraId="5EF23639" w14:textId="38765DC8" w:rsidR="00E85B92" w:rsidRPr="00E85B92" w:rsidRDefault="00E85B92" w:rsidP="00BE3EE4">
      <w:pPr>
        <w:pStyle w:val="Heading3"/>
        <w:rPr>
          <w:lang w:val="en-AU"/>
        </w:rPr>
      </w:pPr>
      <w:r w:rsidRPr="002967E2">
        <w:rPr>
          <w:lang w:val="en-AU"/>
        </w:rPr>
        <w:t>The first day of the Extension Period is an</w:t>
      </w:r>
      <w:r>
        <w:rPr>
          <w:lang w:val="en-AU"/>
        </w:rPr>
        <w:t xml:space="preserve"> Adjustment Date.</w:t>
      </w:r>
    </w:p>
    <w:p w14:paraId="2ADADC32" w14:textId="0D8C7161" w:rsidR="00BE3EE4" w:rsidRDefault="00BE3EE4" w:rsidP="00BE3EE4">
      <w:pPr>
        <w:pStyle w:val="Heading3"/>
        <w:rPr>
          <w:lang w:val="en-AU"/>
        </w:rPr>
      </w:pPr>
      <w:r>
        <w:t xml:space="preserve">The </w:t>
      </w:r>
      <w:r w:rsidR="00E85B92">
        <w:t xml:space="preserve">annual </w:t>
      </w:r>
      <w:r>
        <w:t xml:space="preserve">Management Fee for </w:t>
      </w:r>
      <w:r w:rsidR="00E85B92">
        <w:t>the Extension Period</w:t>
      </w:r>
      <w:r>
        <w:t xml:space="preserve"> will be determined by applying the formula:</w:t>
      </w:r>
      <w:bookmarkEnd w:id="92"/>
    </w:p>
    <w:p w14:paraId="293E364B" w14:textId="77777777" w:rsidR="00BE3EE4" w:rsidRDefault="00BE3EE4" w:rsidP="00BE3EE4">
      <w:pPr>
        <w:tabs>
          <w:tab w:val="left" w:pos="2835"/>
          <w:tab w:val="left" w:pos="3261"/>
        </w:tabs>
        <w:spacing w:after="120"/>
        <w:ind w:left="1440" w:firstLine="295"/>
        <w:rPr>
          <w:rFonts w:cs="Arial"/>
          <w:sz w:val="24"/>
          <w:szCs w:val="24"/>
        </w:rPr>
      </w:pPr>
      <w:r>
        <w:rPr>
          <w:rFonts w:ascii="Cambria Math" w:hAnsi="Cambria Math" w:cs="Arial"/>
          <w:i/>
          <w:sz w:val="24"/>
          <w:szCs w:val="24"/>
        </w:rPr>
        <w:t>Management Fee  x </w:t>
      </w:r>
      <w:r w:rsidRPr="00117A68">
        <w:rPr>
          <w:rFonts w:ascii="Cambria Math" w:hAnsi="Cambria Math" w:cs="Arial"/>
          <w:i/>
          <w:sz w:val="24"/>
          <w:szCs w:val="24"/>
          <w:u w:val="single"/>
        </w:rPr>
        <w:t>CPI</w:t>
      </w:r>
      <w:r>
        <w:rPr>
          <w:rFonts w:ascii="Cambria Math" w:hAnsi="Cambria Math" w:cs="Arial"/>
          <w:i/>
          <w:sz w:val="24"/>
          <w:szCs w:val="24"/>
          <w:u w:val="single"/>
        </w:rPr>
        <w:t xml:space="preserve"> </w:t>
      </w:r>
      <w:r w:rsidRPr="00117A68">
        <w:rPr>
          <w:rFonts w:ascii="Cambria Math" w:hAnsi="Cambria Math" w:cs="Arial"/>
          <w:i/>
          <w:sz w:val="24"/>
          <w:szCs w:val="24"/>
          <w:u w:val="single"/>
        </w:rPr>
        <w:t>2</w:t>
      </w:r>
    </w:p>
    <w:p w14:paraId="52B5A3B3" w14:textId="110A3299" w:rsidR="00BE3EE4" w:rsidRDefault="00BE3EE4" w:rsidP="00BE3EE4">
      <w:pPr>
        <w:tabs>
          <w:tab w:val="left" w:pos="2835"/>
          <w:tab w:val="left" w:pos="3261"/>
        </w:tabs>
        <w:spacing w:after="120"/>
        <w:ind w:left="1440" w:firstLine="295"/>
        <w:rPr>
          <w:rFonts w:cs="Arial"/>
          <w:sz w:val="24"/>
          <w:szCs w:val="24"/>
        </w:rPr>
      </w:pPr>
      <w:r>
        <w:rPr>
          <w:rFonts w:ascii="Cambria Math" w:hAnsi="Cambria Math" w:cs="Arial"/>
          <w:i/>
          <w:sz w:val="24"/>
          <w:szCs w:val="24"/>
        </w:rPr>
        <w:tab/>
      </w:r>
      <w:r>
        <w:rPr>
          <w:rFonts w:ascii="Cambria Math" w:hAnsi="Cambria Math" w:cs="Arial"/>
          <w:i/>
          <w:sz w:val="24"/>
          <w:szCs w:val="24"/>
        </w:rPr>
        <w:tab/>
      </w:r>
      <w:r>
        <w:rPr>
          <w:rFonts w:ascii="Cambria Math" w:hAnsi="Cambria Math" w:cs="Arial"/>
          <w:i/>
          <w:sz w:val="24"/>
          <w:szCs w:val="24"/>
        </w:rPr>
        <w:tab/>
        <w:t xml:space="preserve">  CPI 1</w:t>
      </w:r>
      <w:r>
        <w:rPr>
          <w:rFonts w:cs="Arial"/>
          <w:sz w:val="24"/>
          <w:szCs w:val="24"/>
        </w:rPr>
        <w:fldChar w:fldCharType="begin"/>
      </w:r>
      <w:r>
        <w:rPr>
          <w:rFonts w:cs="Arial"/>
          <w:sz w:val="24"/>
          <w:szCs w:val="24"/>
        </w:rPr>
        <w:instrText xml:space="preserve"> QUOTE </w:instrText>
      </w:r>
      <w:r w:rsidR="008E2D73">
        <w:rPr>
          <w:position w:val="-15"/>
        </w:rPr>
        <w:pict w14:anchorId="10829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equationxml="&lt;">
            <v:imagedata r:id="rId24" o:title="" chromakey="white"/>
          </v:shape>
        </w:pict>
      </w:r>
      <w:r>
        <w:rPr>
          <w:rFonts w:cs="Arial"/>
          <w:sz w:val="24"/>
          <w:szCs w:val="24"/>
        </w:rPr>
        <w:instrText xml:space="preserve"> </w:instrText>
      </w:r>
      <w:r>
        <w:rPr>
          <w:rFonts w:cs="Arial"/>
          <w:sz w:val="24"/>
          <w:szCs w:val="24"/>
        </w:rPr>
        <w:fldChar w:fldCharType="separate"/>
      </w:r>
      <w:r w:rsidR="008E2D73">
        <w:rPr>
          <w:position w:val="-15"/>
        </w:rPr>
        <w:pict w14:anchorId="086B2229">
          <v:shape id="_x0000_i1027" type="#_x0000_t75" style="width:21.75pt;height:21.75pt" equationxml="&lt;">
            <v:imagedata r:id="rId24" o:title="" chromakey="white"/>
          </v:shape>
        </w:pict>
      </w:r>
      <w:r>
        <w:rPr>
          <w:rFonts w:cs="Arial"/>
          <w:sz w:val="24"/>
          <w:szCs w:val="24"/>
        </w:rPr>
        <w:fldChar w:fldCharType="end"/>
      </w:r>
    </w:p>
    <w:p w14:paraId="1D55FCAC" w14:textId="77777777" w:rsidR="00BE3EE4" w:rsidRDefault="00BE3EE4" w:rsidP="00BE3EE4">
      <w:pPr>
        <w:pStyle w:val="Heading3"/>
      </w:pPr>
      <w:bookmarkStart w:id="93" w:name="_Ref25226085"/>
      <w:r>
        <w:t>For that formula:</w:t>
      </w:r>
      <w:bookmarkEnd w:id="93"/>
    </w:p>
    <w:p w14:paraId="06CB0284" w14:textId="0841C196" w:rsidR="00BE3EE4" w:rsidRDefault="00BE3EE4" w:rsidP="00BE3EE4">
      <w:pPr>
        <w:pStyle w:val="Heading4"/>
      </w:pPr>
      <w:r>
        <w:t xml:space="preserve">Management Fee is the </w:t>
      </w:r>
      <w:r w:rsidR="00551F91">
        <w:t xml:space="preserve">annual </w:t>
      </w:r>
      <w:r>
        <w:t xml:space="preserve">Management Fee payable immediately before the </w:t>
      </w:r>
      <w:r w:rsidR="00E85B92">
        <w:t>Adjustment Date</w:t>
      </w:r>
      <w:r>
        <w:t>;</w:t>
      </w:r>
    </w:p>
    <w:p w14:paraId="352C45FD" w14:textId="313AD247" w:rsidR="00BE3EE4" w:rsidRDefault="00BE3EE4" w:rsidP="00BE3EE4">
      <w:pPr>
        <w:pStyle w:val="Heading4"/>
      </w:pPr>
      <w:bookmarkStart w:id="94" w:name="_Ref267505748"/>
      <w:r w:rsidRPr="00BE3EE4">
        <w:t>CPI 2</w:t>
      </w:r>
      <w:r>
        <w:t xml:space="preserve"> is the CPI published for the quarter year last expiring before the Adjustment Date; and</w:t>
      </w:r>
      <w:bookmarkEnd w:id="94"/>
    </w:p>
    <w:p w14:paraId="7E85D20C" w14:textId="77777777" w:rsidR="00BE3EE4" w:rsidRDefault="00BE3EE4" w:rsidP="00BE3EE4">
      <w:pPr>
        <w:pStyle w:val="Heading4"/>
      </w:pPr>
      <w:bookmarkStart w:id="95" w:name="_Ref267505750"/>
      <w:r w:rsidRPr="00BE3EE4">
        <w:t>CPI 1</w:t>
      </w:r>
      <w:r>
        <w:t xml:space="preserve"> is the CPI published for the equivalent quarter of the previous year.</w:t>
      </w:r>
      <w:bookmarkEnd w:id="95"/>
    </w:p>
    <w:p w14:paraId="745373B5" w14:textId="37C565E8" w:rsidR="00BE3EE4" w:rsidRDefault="00BE3EE4" w:rsidP="00E85B92">
      <w:pPr>
        <w:pStyle w:val="BodyText3"/>
      </w:pPr>
      <w:r>
        <w:rPr>
          <w:i/>
        </w:rPr>
        <w:t>Example for sub</w:t>
      </w:r>
      <w:r>
        <w:rPr>
          <w:i/>
        </w:rPr>
        <w:noBreakHyphen/>
        <w:t>clause </w:t>
      </w:r>
      <w:r>
        <w:rPr>
          <w:i/>
        </w:rPr>
        <w:fldChar w:fldCharType="begin"/>
      </w:r>
      <w:r>
        <w:rPr>
          <w:i/>
        </w:rPr>
        <w:instrText xml:space="preserve"> REF _Ref267505750 \n </w:instrText>
      </w:r>
      <w:r>
        <w:rPr>
          <w:i/>
        </w:rPr>
        <w:fldChar w:fldCharType="separate"/>
      </w:r>
      <w:r w:rsidR="00B756C8">
        <w:rPr>
          <w:i/>
        </w:rPr>
        <w:t>(c)</w:t>
      </w:r>
      <w:r>
        <w:rPr>
          <w:i/>
        </w:rPr>
        <w:fldChar w:fldCharType="end"/>
      </w:r>
      <w:r>
        <w:rPr>
          <w:i/>
        </w:rPr>
        <w:t>:  If CPI 2 is the CPI for the third quarter of a given year, CPI 1 is the CPI for the third quarter of the previous year</w:t>
      </w:r>
      <w:r w:rsidR="00E85B92">
        <w:t>.</w:t>
      </w:r>
    </w:p>
    <w:p w14:paraId="38030928" w14:textId="77777777" w:rsidR="00732670" w:rsidRDefault="00732670" w:rsidP="00732670">
      <w:pPr>
        <w:pStyle w:val="Heading2"/>
      </w:pPr>
      <w:bookmarkStart w:id="96" w:name="_Ref493642021"/>
      <w:bookmarkStart w:id="97" w:name="_Ref493666191"/>
      <w:bookmarkStart w:id="98" w:name="_Toc182992392"/>
      <w:bookmarkStart w:id="99" w:name="_Toc25227740"/>
      <w:bookmarkStart w:id="100" w:name="_Toc121395219"/>
      <w:r>
        <w:t>Apportionment for Broken Periods</w:t>
      </w:r>
      <w:bookmarkEnd w:id="96"/>
      <w:bookmarkEnd w:id="97"/>
      <w:bookmarkEnd w:id="98"/>
      <w:bookmarkEnd w:id="99"/>
      <w:bookmarkEnd w:id="100"/>
    </w:p>
    <w:p w14:paraId="678326CF" w14:textId="0E2159FA" w:rsidR="00732670" w:rsidRDefault="00732670" w:rsidP="00732670">
      <w:pPr>
        <w:pStyle w:val="Heading3"/>
      </w:pPr>
      <w:r>
        <w:t>Clauses </w:t>
      </w:r>
      <w:r>
        <w:fldChar w:fldCharType="begin"/>
      </w:r>
      <w:r>
        <w:instrText xml:space="preserve"> REF _Ref136861148 \w \h </w:instrText>
      </w:r>
      <w:r>
        <w:fldChar w:fldCharType="separate"/>
      </w:r>
      <w:r w:rsidR="00B756C8">
        <w:t>6.3(2)</w:t>
      </w:r>
      <w:r>
        <w:fldChar w:fldCharType="end"/>
      </w:r>
      <w:r>
        <w:t xml:space="preserve"> and </w:t>
      </w:r>
      <w:r>
        <w:fldChar w:fldCharType="begin"/>
      </w:r>
      <w:r>
        <w:instrText xml:space="preserve"> REF _Ref136861286 \w \h </w:instrText>
      </w:r>
      <w:r>
        <w:fldChar w:fldCharType="separate"/>
      </w:r>
      <w:r w:rsidR="00B756C8">
        <w:t>6.3(3)</w:t>
      </w:r>
      <w:r>
        <w:fldChar w:fldCharType="end"/>
      </w:r>
      <w:r>
        <w:t xml:space="preserve"> apply if the Term:</w:t>
      </w:r>
    </w:p>
    <w:p w14:paraId="2D74C6E4" w14:textId="77777777" w:rsidR="00732670" w:rsidRDefault="00732670" w:rsidP="00732670">
      <w:pPr>
        <w:pStyle w:val="Heading4"/>
      </w:pPr>
      <w:r>
        <w:t>begins on a day other than the first of a Month; or</w:t>
      </w:r>
    </w:p>
    <w:p w14:paraId="73FEDDAF" w14:textId="77777777" w:rsidR="00732670" w:rsidRDefault="00732670" w:rsidP="00732670">
      <w:pPr>
        <w:pStyle w:val="Heading4"/>
      </w:pPr>
      <w:r>
        <w:t>expires on a day other than the last day of a Month.</w:t>
      </w:r>
    </w:p>
    <w:p w14:paraId="138B8002" w14:textId="77777777" w:rsidR="00732670" w:rsidRDefault="00732670" w:rsidP="00732670">
      <w:pPr>
        <w:pStyle w:val="Heading3"/>
      </w:pPr>
      <w:bookmarkStart w:id="101" w:name="_Ref136861148"/>
      <w:r>
        <w:t>The Manager must pay for the broken period:</w:t>
      </w:r>
      <w:bookmarkEnd w:id="101"/>
    </w:p>
    <w:p w14:paraId="69BA82E6" w14:textId="77777777" w:rsidR="00732670" w:rsidRDefault="00732670" w:rsidP="00732670">
      <w:pPr>
        <w:pStyle w:val="Heading4"/>
      </w:pPr>
      <w:r>
        <w:t>preceding the first complete Month; and</w:t>
      </w:r>
    </w:p>
    <w:p w14:paraId="333C97E8" w14:textId="77777777" w:rsidR="00732670" w:rsidRDefault="00732670" w:rsidP="00732670">
      <w:pPr>
        <w:pStyle w:val="Heading4"/>
      </w:pPr>
      <w:r>
        <w:t>following the last complete Month,</w:t>
      </w:r>
    </w:p>
    <w:p w14:paraId="369C7DC4" w14:textId="0FFAEDE1" w:rsidR="00732670" w:rsidRDefault="00732670" w:rsidP="00732670">
      <w:pPr>
        <w:pStyle w:val="BodyText3"/>
      </w:pPr>
      <w:r>
        <w:t>a proportionate part of the Monthly instalment payable on account of the Management Fee (calculated at a pro rata daily rate).</w:t>
      </w:r>
    </w:p>
    <w:p w14:paraId="654DE336" w14:textId="1BAF2FD7" w:rsidR="00732670" w:rsidRDefault="00732670" w:rsidP="00732670">
      <w:pPr>
        <w:pStyle w:val="Heading3"/>
      </w:pPr>
      <w:bookmarkStart w:id="102" w:name="_Ref136861286"/>
      <w:r>
        <w:t>The Manager must make the payment not later than the 1st day of the broken period.</w:t>
      </w:r>
      <w:bookmarkEnd w:id="102"/>
      <w:r>
        <w:t xml:space="preserve"> </w:t>
      </w:r>
    </w:p>
    <w:p w14:paraId="18E56113" w14:textId="5D60CAB8" w:rsidR="00143F6E" w:rsidRDefault="00143F6E" w:rsidP="00143F6E">
      <w:pPr>
        <w:pStyle w:val="Heading2"/>
      </w:pPr>
      <w:bookmarkStart w:id="103" w:name="_Toc121395220"/>
      <w:r w:rsidRPr="00143F6E">
        <w:t>Retention of Incom</w:t>
      </w:r>
      <w:r>
        <w:t>e</w:t>
      </w:r>
      <w:bookmarkEnd w:id="103"/>
    </w:p>
    <w:p w14:paraId="29F5569F" w14:textId="0ABF4BD0" w:rsidR="00143F6E" w:rsidRDefault="00143F6E" w:rsidP="00143F6E">
      <w:pPr>
        <w:pStyle w:val="BodyText2"/>
      </w:pPr>
      <w:r w:rsidRPr="00143F6E">
        <w:t xml:space="preserve">The Manager may retain </w:t>
      </w:r>
      <w:r w:rsidR="007742AE">
        <w:t>the</w:t>
      </w:r>
      <w:r w:rsidRPr="00143F6E">
        <w:t xml:space="preserve"> Fee</w:t>
      </w:r>
      <w:r w:rsidR="007742AE">
        <w:t>s</w:t>
      </w:r>
      <w:r w:rsidRPr="00143F6E">
        <w:t>, other than excess Fees charged in breach of</w:t>
      </w:r>
      <w:r>
        <w:t xml:space="preserve"> C</w:t>
      </w:r>
      <w:r w:rsidRPr="00143F6E">
        <w:t>lause</w:t>
      </w:r>
      <w:r w:rsidR="007742AE">
        <w:t> </w:t>
      </w:r>
      <w:r w:rsidR="007742AE">
        <w:fldChar w:fldCharType="begin"/>
      </w:r>
      <w:r w:rsidR="007742AE">
        <w:instrText xml:space="preserve"> REF _Ref463088623 \w \h </w:instrText>
      </w:r>
      <w:r w:rsidR="007742AE">
        <w:fldChar w:fldCharType="separate"/>
      </w:r>
      <w:r w:rsidR="00B756C8">
        <w:t>6.5(2)</w:t>
      </w:r>
      <w:r w:rsidR="007742AE">
        <w:fldChar w:fldCharType="end"/>
      </w:r>
      <w:r w:rsidRPr="00143F6E">
        <w:t>.</w:t>
      </w:r>
    </w:p>
    <w:p w14:paraId="7141B578" w14:textId="4195A51C" w:rsidR="00143F6E" w:rsidRPr="00215331" w:rsidRDefault="00143F6E" w:rsidP="00143F6E">
      <w:pPr>
        <w:pStyle w:val="Heading2"/>
      </w:pPr>
      <w:bookmarkStart w:id="104" w:name="_Toc121395221"/>
      <w:r w:rsidRPr="00215331">
        <w:t>Usage Fees</w:t>
      </w:r>
      <w:bookmarkEnd w:id="104"/>
    </w:p>
    <w:p w14:paraId="1E91EE8D" w14:textId="34F0A3E1" w:rsidR="00143F6E" w:rsidRDefault="00143F6E" w:rsidP="00143F6E">
      <w:pPr>
        <w:pStyle w:val="Heading3"/>
      </w:pPr>
      <w:bookmarkStart w:id="105" w:name="_Ref462200897"/>
      <w:r>
        <w:t xml:space="preserve">Council </w:t>
      </w:r>
      <w:r w:rsidR="007742AE">
        <w:t>will</w:t>
      </w:r>
      <w:r>
        <w:t xml:space="preserve"> determine from time to time the maximum Fees </w:t>
      </w:r>
      <w:r w:rsidR="007742AE">
        <w:t>that</w:t>
      </w:r>
      <w:r>
        <w:t xml:space="preserve"> the Manager may charge</w:t>
      </w:r>
      <w:bookmarkEnd w:id="105"/>
      <w:r>
        <w:t>, but:</w:t>
      </w:r>
    </w:p>
    <w:p w14:paraId="4C52F9C4" w14:textId="6CD494F6" w:rsidR="00143F6E" w:rsidRDefault="007742AE" w:rsidP="00143F6E">
      <w:pPr>
        <w:pStyle w:val="Heading4"/>
      </w:pPr>
      <w:r>
        <w:t xml:space="preserve">Council must </w:t>
      </w:r>
      <w:r w:rsidR="00143F6E">
        <w:t xml:space="preserve">not set </w:t>
      </w:r>
      <w:r>
        <w:t xml:space="preserve">a Fee </w:t>
      </w:r>
      <w:r w:rsidR="00143F6E">
        <w:t>at an undervalue</w:t>
      </w:r>
      <w:r>
        <w:t xml:space="preserve">; </w:t>
      </w:r>
      <w:r w:rsidR="00143F6E">
        <w:t>and</w:t>
      </w:r>
    </w:p>
    <w:p w14:paraId="353FDD60" w14:textId="662AB878" w:rsidR="00143F6E" w:rsidRDefault="00143F6E" w:rsidP="00143F6E">
      <w:pPr>
        <w:pStyle w:val="Heading4"/>
      </w:pPr>
      <w:r>
        <w:lastRenderedPageBreak/>
        <w:t xml:space="preserve">in any event, </w:t>
      </w:r>
      <w:r w:rsidR="007742AE">
        <w:t xml:space="preserve">the set Fees </w:t>
      </w:r>
      <w:r>
        <w:t>must be reasonable having reference to all relevant circumstances.</w:t>
      </w:r>
    </w:p>
    <w:p w14:paraId="6F242777" w14:textId="72BB28B9" w:rsidR="00D51FCA" w:rsidRDefault="00D51FCA" w:rsidP="00143F6E">
      <w:pPr>
        <w:pStyle w:val="Heading3"/>
      </w:pPr>
      <w:bookmarkStart w:id="106" w:name="_Ref463088623"/>
      <w:r>
        <w:t>The Fees will be taken as set on a GST</w:t>
      </w:r>
      <w:r>
        <w:noBreakHyphen/>
        <w:t>exclusive basis.</w:t>
      </w:r>
    </w:p>
    <w:p w14:paraId="541DB35D" w14:textId="3302F26B" w:rsidR="00143F6E" w:rsidRDefault="00BB4DC5" w:rsidP="00143F6E">
      <w:pPr>
        <w:pStyle w:val="Heading3"/>
      </w:pPr>
      <w:r>
        <w:t>T</w:t>
      </w:r>
      <w:r w:rsidR="00143F6E" w:rsidRPr="00143F6E">
        <w:t xml:space="preserve">he Manager </w:t>
      </w:r>
      <w:r w:rsidR="007742AE">
        <w:t>must</w:t>
      </w:r>
      <w:r w:rsidR="00143F6E" w:rsidRPr="00143F6E">
        <w:t xml:space="preserve"> not charge Fees in excess of those</w:t>
      </w:r>
      <w:r w:rsidR="00D51FCA">
        <w:t xml:space="preserve"> (GST</w:t>
      </w:r>
      <w:r w:rsidR="00D51FCA">
        <w:noBreakHyphen/>
        <w:t>exclusive) sums</w:t>
      </w:r>
      <w:r w:rsidR="00143F6E" w:rsidRPr="00143F6E">
        <w:t xml:space="preserve"> </w:t>
      </w:r>
      <w:r w:rsidR="007742AE">
        <w:t xml:space="preserve">that Council has </w:t>
      </w:r>
      <w:r w:rsidR="00143F6E" w:rsidRPr="00143F6E">
        <w:t>determined.</w:t>
      </w:r>
      <w:bookmarkEnd w:id="106"/>
    </w:p>
    <w:p w14:paraId="6CEF723E" w14:textId="59CFF9FE" w:rsidR="00143F6E" w:rsidRDefault="00143F6E" w:rsidP="00143F6E">
      <w:pPr>
        <w:pStyle w:val="Heading2"/>
      </w:pPr>
      <w:bookmarkStart w:id="107" w:name="_Ref41571106"/>
      <w:bookmarkStart w:id="108" w:name="_Toc121395222"/>
      <w:r w:rsidRPr="00143F6E">
        <w:t>Operating Expenses</w:t>
      </w:r>
      <w:bookmarkEnd w:id="107"/>
      <w:bookmarkEnd w:id="108"/>
    </w:p>
    <w:p w14:paraId="07F9FBE1" w14:textId="63E3D85C" w:rsidR="00143F6E" w:rsidRDefault="00732670" w:rsidP="00863391">
      <w:pPr>
        <w:pStyle w:val="Heading3"/>
      </w:pPr>
      <w:r>
        <w:t>The Manager will meet</w:t>
      </w:r>
      <w:r w:rsidR="00E4001C" w:rsidRPr="00E4001C">
        <w:t xml:space="preserve"> the Operating Expe</w:t>
      </w:r>
      <w:r w:rsidR="00863391">
        <w:t>nses.</w:t>
      </w:r>
    </w:p>
    <w:p w14:paraId="7803B770" w14:textId="6ED82BD8" w:rsidR="00863391" w:rsidRDefault="00863391" w:rsidP="00863391">
      <w:pPr>
        <w:pStyle w:val="Heading3"/>
      </w:pPr>
      <w:bookmarkStart w:id="109" w:name="_Ref484017487"/>
      <w:r w:rsidRPr="00430246">
        <w:rPr>
          <w:i/>
        </w:rPr>
        <w:t>Operating Expenses</w:t>
      </w:r>
      <w:r>
        <w:t xml:space="preserve"> are the expenses incurred, day-to-day and at wider intervals, in the use and operation of the Facility, including all:</w:t>
      </w:r>
      <w:bookmarkEnd w:id="109"/>
    </w:p>
    <w:p w14:paraId="41A1379A" w14:textId="42A75E18" w:rsidR="00863391" w:rsidRDefault="005F1C82" w:rsidP="00863391">
      <w:pPr>
        <w:pStyle w:val="Heading4"/>
      </w:pPr>
      <w:r w:rsidRPr="00D27B1A">
        <w:rPr>
          <w:lang w:val="en-AU" w:eastAsia="en-AU"/>
        </w:rPr>
        <w:t>expenses incurred in providing Services, including</w:t>
      </w:r>
      <w:r>
        <w:t xml:space="preserve"> </w:t>
      </w:r>
      <w:r w:rsidR="00863391">
        <w:t xml:space="preserve">charges for </w:t>
      </w:r>
      <w:r>
        <w:t>energy supplies</w:t>
      </w:r>
      <w:r w:rsidR="00863391">
        <w:t>;</w:t>
      </w:r>
    </w:p>
    <w:p w14:paraId="60DEE8C8" w14:textId="79CF37F2" w:rsidR="00863391" w:rsidRDefault="00863391" w:rsidP="00863391">
      <w:pPr>
        <w:pStyle w:val="Heading4"/>
      </w:pPr>
      <w:r>
        <w:t>service and equipment supply charges for installed telephones</w:t>
      </w:r>
      <w:r w:rsidR="005F1C82">
        <w:t xml:space="preserve"> and internet connections</w:t>
      </w:r>
      <w:r>
        <w:t>;</w:t>
      </w:r>
    </w:p>
    <w:p w14:paraId="629538B1" w14:textId="77777777" w:rsidR="00863391" w:rsidRDefault="00863391" w:rsidP="00863391">
      <w:pPr>
        <w:pStyle w:val="Heading4"/>
      </w:pPr>
      <w:r>
        <w:t>charges for telephone and data usage;</w:t>
      </w:r>
    </w:p>
    <w:p w14:paraId="11ACB7B2" w14:textId="5AE2EC38" w:rsidR="00863391" w:rsidRDefault="00863391" w:rsidP="00863391">
      <w:pPr>
        <w:pStyle w:val="Heading4"/>
      </w:pPr>
      <w:r>
        <w:t>insurance premiums and other charges, including duty;</w:t>
      </w:r>
    </w:p>
    <w:p w14:paraId="4E8D18AE" w14:textId="6425E20A" w:rsidR="00E033BE" w:rsidRDefault="00E033BE" w:rsidP="00863391">
      <w:pPr>
        <w:pStyle w:val="Heading4"/>
      </w:pPr>
      <w:r>
        <w:rPr>
          <w:lang w:val="en-AU" w:eastAsia="en-AU"/>
        </w:rPr>
        <w:t>expense</w:t>
      </w:r>
      <w:r w:rsidRPr="00D27B1A">
        <w:rPr>
          <w:lang w:val="en-AU" w:eastAsia="en-AU"/>
        </w:rPr>
        <w:t>s of providing security services</w:t>
      </w:r>
      <w:r w:rsidR="007258B7">
        <w:rPr>
          <w:lang w:val="en-AU" w:eastAsia="en-AU"/>
        </w:rPr>
        <w:t>;</w:t>
      </w:r>
    </w:p>
    <w:p w14:paraId="2A0FCF87" w14:textId="3AD155D4" w:rsidR="00863391" w:rsidRDefault="00540556" w:rsidP="00863391">
      <w:pPr>
        <w:pStyle w:val="Heading4"/>
      </w:pPr>
      <w:r>
        <w:t>M</w:t>
      </w:r>
      <w:r w:rsidR="00863391">
        <w:t>aintenance and cleaning expenses (including painting and plumbing expenses);</w:t>
      </w:r>
    </w:p>
    <w:p w14:paraId="3B9939CC" w14:textId="7FAF36A5" w:rsidR="00863391" w:rsidRDefault="00863391" w:rsidP="00863391">
      <w:pPr>
        <w:pStyle w:val="Heading4"/>
      </w:pPr>
      <w:r>
        <w:t>rubbish and waste removal expenses;</w:t>
      </w:r>
    </w:p>
    <w:p w14:paraId="7FD050B9" w14:textId="68E05691" w:rsidR="005F1C82" w:rsidRDefault="005F1C82" w:rsidP="00863391">
      <w:pPr>
        <w:pStyle w:val="Heading4"/>
      </w:pPr>
      <w:r w:rsidRPr="00D27B1A">
        <w:rPr>
          <w:lang w:val="en-AU" w:eastAsia="en-AU"/>
        </w:rPr>
        <w:t>pest control expenses;</w:t>
      </w:r>
    </w:p>
    <w:p w14:paraId="004B1317" w14:textId="726F8573" w:rsidR="00863391" w:rsidRDefault="00863391" w:rsidP="00863391">
      <w:pPr>
        <w:pStyle w:val="Heading4"/>
      </w:pPr>
      <w:r>
        <w:t xml:space="preserve">expenses of supplying towels, soap and other requisites to washrooms and toilets; </w:t>
      </w:r>
    </w:p>
    <w:p w14:paraId="0B461200" w14:textId="6577329A" w:rsidR="005F1C82" w:rsidRDefault="00863391" w:rsidP="00863391">
      <w:pPr>
        <w:pStyle w:val="Heading4"/>
      </w:pPr>
      <w:r>
        <w:t>audit and other accountancy expenses</w:t>
      </w:r>
      <w:r w:rsidR="005F1C82">
        <w:t>;</w:t>
      </w:r>
      <w:r w:rsidR="00156F25">
        <w:t xml:space="preserve"> and</w:t>
      </w:r>
    </w:p>
    <w:p w14:paraId="5B2813E0" w14:textId="450C9CBC" w:rsidR="00863391" w:rsidRDefault="005F1C82" w:rsidP="00863391">
      <w:pPr>
        <w:pStyle w:val="Heading4"/>
      </w:pPr>
      <w:r>
        <w:rPr>
          <w:lang w:val="en-AU" w:eastAsia="en-AU"/>
        </w:rPr>
        <w:t>expenses</w:t>
      </w:r>
      <w:r w:rsidRPr="00B539E2">
        <w:rPr>
          <w:lang w:val="en-AU" w:eastAsia="en-AU"/>
        </w:rPr>
        <w:t xml:space="preserve"> of compl</w:t>
      </w:r>
      <w:r>
        <w:rPr>
          <w:lang w:val="en-AU" w:eastAsia="en-AU"/>
        </w:rPr>
        <w:t>ying</w:t>
      </w:r>
      <w:r w:rsidRPr="00B539E2">
        <w:rPr>
          <w:lang w:val="en-AU" w:eastAsia="en-AU"/>
        </w:rPr>
        <w:t xml:space="preserve"> with </w:t>
      </w:r>
      <w:r>
        <w:rPr>
          <w:lang w:val="en-AU" w:eastAsia="en-AU"/>
        </w:rPr>
        <w:t xml:space="preserve">Acts and </w:t>
      </w:r>
      <w:r w:rsidRPr="00B539E2">
        <w:rPr>
          <w:lang w:val="en-AU" w:eastAsia="en-AU"/>
        </w:rPr>
        <w:t>governmental requirements or orders</w:t>
      </w:r>
      <w:r w:rsidR="00863391">
        <w:t>.</w:t>
      </w:r>
    </w:p>
    <w:p w14:paraId="36A36BD6" w14:textId="77777777" w:rsidR="007B260F" w:rsidRPr="00197B8A" w:rsidRDefault="007B260F" w:rsidP="007B260F">
      <w:pPr>
        <w:pStyle w:val="Heading2"/>
      </w:pPr>
      <w:bookmarkStart w:id="110" w:name="_Toc190662582"/>
      <w:bookmarkStart w:id="111" w:name="_Toc190660362"/>
      <w:bookmarkStart w:id="112" w:name="_Ref212986575"/>
      <w:bookmarkStart w:id="113" w:name="_Toc453855794"/>
      <w:bookmarkStart w:id="114" w:name="_Toc121395223"/>
      <w:bookmarkStart w:id="115" w:name="_Toc357160243"/>
      <w:bookmarkStart w:id="116" w:name="_Ref363057510"/>
      <w:r w:rsidRPr="00197B8A">
        <w:t>Payment of Money General</w:t>
      </w:r>
      <w:bookmarkEnd w:id="110"/>
      <w:bookmarkEnd w:id="111"/>
      <w:r w:rsidRPr="00197B8A">
        <w:t>ly</w:t>
      </w:r>
      <w:bookmarkEnd w:id="112"/>
      <w:bookmarkEnd w:id="113"/>
      <w:bookmarkEnd w:id="114"/>
    </w:p>
    <w:p w14:paraId="366CB7B3" w14:textId="5B77A717" w:rsidR="007B260F" w:rsidRPr="00197B8A" w:rsidRDefault="00335620" w:rsidP="007B260F">
      <w:pPr>
        <w:pStyle w:val="Heading3"/>
        <w:keepNext/>
      </w:pPr>
      <w:r>
        <w:t xml:space="preserve">The </w:t>
      </w:r>
      <w:r w:rsidR="006C0DB4">
        <w:t>Manager</w:t>
      </w:r>
      <w:r w:rsidR="007B260F" w:rsidRPr="00197B8A">
        <w:t xml:space="preserve"> must pay all money due to </w:t>
      </w:r>
      <w:r w:rsidR="006C0DB4">
        <w:t xml:space="preserve">Council </w:t>
      </w:r>
      <w:r w:rsidR="007B260F" w:rsidRPr="00197B8A">
        <w:t>under th</w:t>
      </w:r>
      <w:r w:rsidR="007B260F">
        <w:t>e</w:t>
      </w:r>
      <w:r w:rsidR="007B260F" w:rsidRPr="00197B8A">
        <w:t xml:space="preserve"> </w:t>
      </w:r>
      <w:r w:rsidR="007B260F">
        <w:t>Agreement</w:t>
      </w:r>
      <w:r w:rsidR="007B260F" w:rsidRPr="00197B8A">
        <w:t>:</w:t>
      </w:r>
    </w:p>
    <w:p w14:paraId="03D02865" w14:textId="77777777" w:rsidR="007B260F" w:rsidRPr="00197B8A" w:rsidRDefault="007B260F" w:rsidP="007B260F">
      <w:pPr>
        <w:pStyle w:val="Heading4"/>
      </w:pPr>
      <w:r w:rsidRPr="00197B8A">
        <w:t>without set</w:t>
      </w:r>
      <w:r w:rsidRPr="00197B8A">
        <w:noBreakHyphen/>
        <w:t>off or other deduction;</w:t>
      </w:r>
      <w:r>
        <w:t xml:space="preserve"> and</w:t>
      </w:r>
    </w:p>
    <w:p w14:paraId="63AA606A" w14:textId="77777777" w:rsidR="007B260F" w:rsidRPr="00302333" w:rsidRDefault="007B260F" w:rsidP="007B260F">
      <w:pPr>
        <w:pStyle w:val="Heading4"/>
      </w:pPr>
      <w:r w:rsidRPr="00302333">
        <w:t>by the date or time for payment</w:t>
      </w:r>
      <w:r>
        <w:t xml:space="preserve">, </w:t>
      </w:r>
      <w:r w:rsidRPr="00302333">
        <w:t>or within the payment period</w:t>
      </w:r>
      <w:r>
        <w:t>,</w:t>
      </w:r>
      <w:r w:rsidRPr="00302333">
        <w:t xml:space="preserve"> </w:t>
      </w:r>
      <w:r>
        <w:t xml:space="preserve">the Agreement </w:t>
      </w:r>
      <w:r w:rsidRPr="00302333">
        <w:t>specifie</w:t>
      </w:r>
      <w:r>
        <w:t>s</w:t>
      </w:r>
      <w:r w:rsidRPr="00302333">
        <w:t>;</w:t>
      </w:r>
      <w:r>
        <w:t xml:space="preserve"> or</w:t>
      </w:r>
    </w:p>
    <w:p w14:paraId="1A41A56A" w14:textId="77777777" w:rsidR="007B260F" w:rsidRPr="00302333" w:rsidRDefault="007B260F" w:rsidP="007B260F">
      <w:pPr>
        <w:pStyle w:val="Heading4"/>
      </w:pPr>
      <w:r w:rsidRPr="00302333">
        <w:t>upon demand, if n</w:t>
      </w:r>
      <w:r>
        <w:t>either</w:t>
      </w:r>
      <w:r w:rsidRPr="00302333">
        <w:t xml:space="preserve"> </w:t>
      </w:r>
      <w:r>
        <w:t>a </w:t>
      </w:r>
      <w:r w:rsidRPr="00302333">
        <w:t>date or time for payment</w:t>
      </w:r>
      <w:r>
        <w:t xml:space="preserve">, nor </w:t>
      </w:r>
      <w:r w:rsidRPr="00302333">
        <w:t>payment period</w:t>
      </w:r>
      <w:r>
        <w:t>, is specified</w:t>
      </w:r>
      <w:r w:rsidRPr="00302333">
        <w:t>; and</w:t>
      </w:r>
    </w:p>
    <w:p w14:paraId="6373A45B" w14:textId="05CC4234" w:rsidR="007B260F" w:rsidRPr="00302333" w:rsidRDefault="007B260F" w:rsidP="007B260F">
      <w:pPr>
        <w:pStyle w:val="Heading4"/>
      </w:pPr>
      <w:r>
        <w:t xml:space="preserve">otherwise </w:t>
      </w:r>
      <w:r w:rsidRPr="00302333">
        <w:t xml:space="preserve">in the manner </w:t>
      </w:r>
      <w:r w:rsidR="006C0DB4">
        <w:t>Council</w:t>
      </w:r>
      <w:r w:rsidRPr="00302333">
        <w:t xml:space="preserve"> directs.</w:t>
      </w:r>
    </w:p>
    <w:p w14:paraId="66751085" w14:textId="2A5648C5" w:rsidR="007B260F" w:rsidRPr="00302333" w:rsidRDefault="007B260F" w:rsidP="007B260F">
      <w:pPr>
        <w:pStyle w:val="Heading3"/>
        <w:keepNext/>
      </w:pPr>
      <w:r w:rsidRPr="00302333">
        <w:t xml:space="preserve">Absent a contrary direction from </w:t>
      </w:r>
      <w:r w:rsidR="006C0DB4">
        <w:t>Council</w:t>
      </w:r>
      <w:r w:rsidRPr="00302333">
        <w:t xml:space="preserve">, </w:t>
      </w:r>
      <w:r w:rsidR="006C0DB4">
        <w:t>the Manager</w:t>
      </w:r>
      <w:r w:rsidRPr="00302333">
        <w:t xml:space="preserve"> must pay the money</w:t>
      </w:r>
      <w:r w:rsidR="006C0DB4">
        <w:t xml:space="preserve"> to Council at Council’s </w:t>
      </w:r>
      <w:r>
        <w:t>Address for Notices.</w:t>
      </w:r>
    </w:p>
    <w:p w14:paraId="3407B9E0" w14:textId="77777777" w:rsidR="007B260F" w:rsidRDefault="007B260F" w:rsidP="007B260F">
      <w:pPr>
        <w:pStyle w:val="Heading3"/>
      </w:pPr>
      <w:r>
        <w:t xml:space="preserve">Payment or receipt of less than a sum due under the Agreement will be treated as made and received only </w:t>
      </w:r>
      <w:r w:rsidRPr="00197B8A">
        <w:t>in reduction</w:t>
      </w:r>
      <w:r>
        <w:t xml:space="preserve"> of the full amount due.</w:t>
      </w:r>
    </w:p>
    <w:p w14:paraId="27728E02" w14:textId="4B07B8B1" w:rsidR="007B260F" w:rsidRDefault="007B260F" w:rsidP="007B260F">
      <w:pPr>
        <w:pStyle w:val="Heading3"/>
        <w:keepNext/>
      </w:pPr>
      <w:r>
        <w:t xml:space="preserve">If </w:t>
      </w:r>
      <w:r w:rsidR="006C0DB4">
        <w:t>the Manager</w:t>
      </w:r>
      <w:r>
        <w:t xml:space="preserve"> tenders a short payment, the tender will not create an accord and satisfaction merely because:</w:t>
      </w:r>
    </w:p>
    <w:p w14:paraId="70BEAF13" w14:textId="77777777" w:rsidR="007B260F" w:rsidRDefault="007B260F" w:rsidP="007B260F">
      <w:pPr>
        <w:pStyle w:val="Heading4"/>
      </w:pPr>
      <w:r>
        <w:t>a letter or note accompanying the payment or giving notice of it; or</w:t>
      </w:r>
    </w:p>
    <w:p w14:paraId="5E4F6FA0" w14:textId="77777777" w:rsidR="007B260F" w:rsidRDefault="007B260F" w:rsidP="007B260F">
      <w:pPr>
        <w:pStyle w:val="Heading4"/>
      </w:pPr>
      <w:r>
        <w:t>a negotiable instrument comprising the payment,</w:t>
      </w:r>
    </w:p>
    <w:p w14:paraId="287A338E" w14:textId="77777777" w:rsidR="007B260F" w:rsidRDefault="007B260F" w:rsidP="007B260F">
      <w:pPr>
        <w:pStyle w:val="BodyText3"/>
      </w:pPr>
      <w:r>
        <w:t>contains or (for a negotiable instrument) is endorsed with a statement that the sum tendered represents full or final payment of what is due.</w:t>
      </w:r>
    </w:p>
    <w:p w14:paraId="73188DAC" w14:textId="77777777" w:rsidR="007B260F" w:rsidRPr="00223261" w:rsidRDefault="007B260F" w:rsidP="007B260F">
      <w:pPr>
        <w:pStyle w:val="Heading3"/>
      </w:pPr>
      <w:r>
        <w:t>A </w:t>
      </w:r>
      <w:r>
        <w:rPr>
          <w:i/>
        </w:rPr>
        <w:t>short payment</w:t>
      </w:r>
      <w:r>
        <w:t xml:space="preserve"> is the payment of a sum less than the full amount due.</w:t>
      </w:r>
    </w:p>
    <w:p w14:paraId="0FFFFD71" w14:textId="5E87B4BF" w:rsidR="007B260F" w:rsidRDefault="006C0DB4" w:rsidP="007B260F">
      <w:pPr>
        <w:pStyle w:val="Heading3"/>
        <w:keepNext/>
      </w:pPr>
      <w:r>
        <w:t xml:space="preserve">Council </w:t>
      </w:r>
      <w:r w:rsidR="007B260F">
        <w:t>may accept a short payment without prejudice to its entitlement:</w:t>
      </w:r>
    </w:p>
    <w:p w14:paraId="6AAA9890" w14:textId="77777777" w:rsidR="007B260F" w:rsidRPr="00197B8A" w:rsidRDefault="007B260F" w:rsidP="007B260F">
      <w:pPr>
        <w:pStyle w:val="Heading4"/>
      </w:pPr>
      <w:r w:rsidRPr="00197B8A">
        <w:t>to recover the outstanding balance; or</w:t>
      </w:r>
    </w:p>
    <w:p w14:paraId="2DABB537" w14:textId="2B41C59D" w:rsidR="007B260F" w:rsidRDefault="007B260F" w:rsidP="007B260F">
      <w:pPr>
        <w:pStyle w:val="Heading4"/>
      </w:pPr>
      <w:r w:rsidRPr="00197B8A">
        <w:lastRenderedPageBreak/>
        <w:t>to</w:t>
      </w:r>
      <w:r>
        <w:t xml:space="preserve"> pursue another remedy available to it.</w:t>
      </w:r>
    </w:p>
    <w:p w14:paraId="38123345" w14:textId="77777777" w:rsidR="00690917" w:rsidRPr="008E5CB6" w:rsidRDefault="00690917" w:rsidP="00690917">
      <w:pPr>
        <w:pStyle w:val="Heading1"/>
      </w:pPr>
      <w:bookmarkStart w:id="117" w:name="_Toc121395224"/>
      <w:r w:rsidRPr="008E5CB6">
        <w:t>Goods &amp; Services Tax</w:t>
      </w:r>
      <w:bookmarkEnd w:id="115"/>
      <w:bookmarkEnd w:id="116"/>
      <w:bookmarkEnd w:id="117"/>
    </w:p>
    <w:p w14:paraId="2D459D02" w14:textId="77777777" w:rsidR="00690917" w:rsidRPr="008E5CB6" w:rsidRDefault="00690917" w:rsidP="00690917">
      <w:pPr>
        <w:pStyle w:val="Heading2"/>
      </w:pPr>
      <w:bookmarkStart w:id="118" w:name="_Toc121395225"/>
      <w:r w:rsidRPr="008E5CB6">
        <w:t>Interpretation of Terms</w:t>
      </w:r>
      <w:bookmarkEnd w:id="118"/>
    </w:p>
    <w:p w14:paraId="62A51F61" w14:textId="77777777" w:rsidR="00690917" w:rsidRPr="002A4A28" w:rsidRDefault="00690917" w:rsidP="007E6367">
      <w:pPr>
        <w:pStyle w:val="BodyText2"/>
        <w:keepNext/>
      </w:pPr>
      <w:r>
        <w:t xml:space="preserve">Each of </w:t>
      </w:r>
      <w:r w:rsidRPr="002A4A28">
        <w:t>the following expressions bear</w:t>
      </w:r>
      <w:r>
        <w:t>s</w:t>
      </w:r>
      <w:r w:rsidRPr="002A4A28">
        <w:t xml:space="preserve"> the meaning the </w:t>
      </w:r>
      <w:r w:rsidRPr="002A4A28">
        <w:rPr>
          <w:i/>
        </w:rPr>
        <w:t>GST Act</w:t>
      </w:r>
      <w:r w:rsidRPr="002A4A28">
        <w:t xml:space="preserve"> ascribes to </w:t>
      </w:r>
      <w:r>
        <w:t>it</w:t>
      </w:r>
      <w:r w:rsidRPr="002A4A28">
        <w:t>:</w:t>
      </w:r>
    </w:p>
    <w:p w14:paraId="73B1BB47" w14:textId="77777777" w:rsidR="00690917" w:rsidRPr="007E6367" w:rsidRDefault="00690917" w:rsidP="007E6367">
      <w:pPr>
        <w:pStyle w:val="Heading3"/>
        <w:rPr>
          <w:i/>
        </w:rPr>
      </w:pPr>
      <w:r w:rsidRPr="007E6367">
        <w:rPr>
          <w:i/>
        </w:rPr>
        <w:t>adjustment event;</w:t>
      </w:r>
    </w:p>
    <w:p w14:paraId="046A9A58" w14:textId="77777777" w:rsidR="00690917" w:rsidRPr="007E6367" w:rsidRDefault="00690917" w:rsidP="007E6367">
      <w:pPr>
        <w:pStyle w:val="Heading3"/>
        <w:rPr>
          <w:i/>
        </w:rPr>
      </w:pPr>
      <w:r w:rsidRPr="007E6367">
        <w:rPr>
          <w:i/>
        </w:rPr>
        <w:t>adjustment note;</w:t>
      </w:r>
    </w:p>
    <w:p w14:paraId="08AFC5B7" w14:textId="77777777" w:rsidR="00690917" w:rsidRPr="007E6367" w:rsidRDefault="00690917" w:rsidP="007E6367">
      <w:pPr>
        <w:pStyle w:val="Heading3"/>
        <w:rPr>
          <w:i/>
        </w:rPr>
      </w:pPr>
      <w:r w:rsidRPr="007E6367">
        <w:rPr>
          <w:i/>
        </w:rPr>
        <w:t>Commissioner;</w:t>
      </w:r>
    </w:p>
    <w:p w14:paraId="5A40A33E" w14:textId="77777777" w:rsidR="00690917" w:rsidRPr="007E6367" w:rsidRDefault="00690917" w:rsidP="007E6367">
      <w:pPr>
        <w:pStyle w:val="Heading3"/>
        <w:rPr>
          <w:i/>
        </w:rPr>
      </w:pPr>
      <w:r w:rsidRPr="007E6367">
        <w:rPr>
          <w:i/>
        </w:rPr>
        <w:t>consideration;</w:t>
      </w:r>
    </w:p>
    <w:p w14:paraId="7CC37057" w14:textId="77777777" w:rsidR="00690917" w:rsidRPr="007E6367" w:rsidRDefault="00690917" w:rsidP="007E6367">
      <w:pPr>
        <w:pStyle w:val="Heading3"/>
        <w:rPr>
          <w:i/>
        </w:rPr>
      </w:pPr>
      <w:r w:rsidRPr="007E6367">
        <w:rPr>
          <w:i/>
        </w:rPr>
        <w:t>creditable acquisition;</w:t>
      </w:r>
    </w:p>
    <w:p w14:paraId="2A832502" w14:textId="77777777" w:rsidR="00690917" w:rsidRPr="007E6367" w:rsidRDefault="00690917" w:rsidP="007E6367">
      <w:pPr>
        <w:pStyle w:val="Heading3"/>
        <w:rPr>
          <w:i/>
        </w:rPr>
      </w:pPr>
      <w:r w:rsidRPr="007E6367">
        <w:rPr>
          <w:i/>
        </w:rPr>
        <w:t>input tax credit;</w:t>
      </w:r>
    </w:p>
    <w:p w14:paraId="042F9399" w14:textId="77777777" w:rsidR="00690917" w:rsidRPr="007E6367" w:rsidRDefault="00690917" w:rsidP="007E6367">
      <w:pPr>
        <w:pStyle w:val="Heading3"/>
        <w:rPr>
          <w:i/>
        </w:rPr>
      </w:pPr>
      <w:r w:rsidRPr="007E6367">
        <w:rPr>
          <w:i/>
        </w:rPr>
        <w:t>recipient;</w:t>
      </w:r>
    </w:p>
    <w:p w14:paraId="303E0E34" w14:textId="77777777" w:rsidR="00690917" w:rsidRPr="007E6367" w:rsidRDefault="00690917" w:rsidP="007E6367">
      <w:pPr>
        <w:pStyle w:val="Heading3"/>
        <w:rPr>
          <w:i/>
        </w:rPr>
      </w:pPr>
      <w:r w:rsidRPr="007E6367">
        <w:rPr>
          <w:i/>
        </w:rPr>
        <w:t>recipient created tax invoice;</w:t>
      </w:r>
    </w:p>
    <w:p w14:paraId="57B3AE84" w14:textId="77777777" w:rsidR="00690917" w:rsidRPr="007E6367" w:rsidRDefault="00690917" w:rsidP="007E6367">
      <w:pPr>
        <w:pStyle w:val="Heading3"/>
        <w:rPr>
          <w:i/>
        </w:rPr>
      </w:pPr>
      <w:r w:rsidRPr="007E6367">
        <w:rPr>
          <w:i/>
        </w:rPr>
        <w:t>registered;</w:t>
      </w:r>
    </w:p>
    <w:p w14:paraId="247DCC86" w14:textId="77777777" w:rsidR="00690917" w:rsidRPr="007E6367" w:rsidRDefault="00690917" w:rsidP="007E6367">
      <w:pPr>
        <w:pStyle w:val="Heading3"/>
        <w:rPr>
          <w:i/>
        </w:rPr>
      </w:pPr>
      <w:r w:rsidRPr="007E6367">
        <w:rPr>
          <w:i/>
        </w:rPr>
        <w:t>supplier;</w:t>
      </w:r>
    </w:p>
    <w:p w14:paraId="091BE835" w14:textId="77777777" w:rsidR="00690917" w:rsidRPr="007E6367" w:rsidRDefault="00690917" w:rsidP="007E6367">
      <w:pPr>
        <w:pStyle w:val="Heading3"/>
        <w:rPr>
          <w:i/>
        </w:rPr>
      </w:pPr>
      <w:r w:rsidRPr="007E6367">
        <w:rPr>
          <w:i/>
        </w:rPr>
        <w:t>taxable supply;</w:t>
      </w:r>
    </w:p>
    <w:p w14:paraId="0EA7DD39" w14:textId="77777777" w:rsidR="00690917" w:rsidRPr="007E6367" w:rsidRDefault="00690917" w:rsidP="007E6367">
      <w:pPr>
        <w:pStyle w:val="Heading3"/>
        <w:rPr>
          <w:i/>
        </w:rPr>
      </w:pPr>
      <w:r w:rsidRPr="007E6367">
        <w:rPr>
          <w:i/>
        </w:rPr>
        <w:t>tax invoice.</w:t>
      </w:r>
    </w:p>
    <w:p w14:paraId="07D31949" w14:textId="77777777" w:rsidR="00690917" w:rsidRPr="008E5CB6" w:rsidRDefault="00690917" w:rsidP="00690917">
      <w:pPr>
        <w:pStyle w:val="Heading2"/>
      </w:pPr>
      <w:bookmarkStart w:id="119" w:name="_Toc357102285"/>
      <w:bookmarkStart w:id="120" w:name="_Toc357102361"/>
      <w:bookmarkStart w:id="121" w:name="_Toc357102962"/>
      <w:bookmarkStart w:id="122" w:name="_Toc357160245"/>
      <w:bookmarkStart w:id="123" w:name="_Toc121395226"/>
      <w:r w:rsidRPr="008E5CB6">
        <w:t>Character of Payments</w:t>
      </w:r>
      <w:bookmarkEnd w:id="119"/>
      <w:bookmarkEnd w:id="120"/>
      <w:bookmarkEnd w:id="121"/>
      <w:bookmarkEnd w:id="122"/>
      <w:bookmarkEnd w:id="123"/>
    </w:p>
    <w:p w14:paraId="487DAB0F" w14:textId="77777777" w:rsidR="00690917" w:rsidRPr="00F75231" w:rsidRDefault="00690917" w:rsidP="007E6367">
      <w:pPr>
        <w:pStyle w:val="Heading3"/>
      </w:pPr>
      <w:r w:rsidRPr="00F75231">
        <w:t>Non</w:t>
      </w:r>
      <w:r w:rsidRPr="00F75231">
        <w:noBreakHyphen/>
        <w:t xml:space="preserve">monetary </w:t>
      </w:r>
      <w:r>
        <w:t>consideration</w:t>
      </w:r>
      <w:r w:rsidRPr="00F75231">
        <w:t xml:space="preserve"> for a </w:t>
      </w:r>
      <w:r>
        <w:t>taxable supply</w:t>
      </w:r>
      <w:r w:rsidRPr="00F75231">
        <w:t xml:space="preserve"> under </w:t>
      </w:r>
      <w:r>
        <w:t>the Agreement</w:t>
      </w:r>
      <w:r w:rsidRPr="00F75231">
        <w:t xml:space="preserve"> is GST</w:t>
      </w:r>
      <w:r w:rsidRPr="00F75231">
        <w:noBreakHyphen/>
        <w:t>inclusive.</w:t>
      </w:r>
    </w:p>
    <w:p w14:paraId="1818385E" w14:textId="77777777" w:rsidR="00690917" w:rsidRPr="00F75231" w:rsidRDefault="00690917" w:rsidP="007E6367">
      <w:pPr>
        <w:pStyle w:val="Heading3"/>
      </w:pPr>
      <w:r w:rsidRPr="00F75231">
        <w:t xml:space="preserve">However, unless the Agreement states otherwise, monetary </w:t>
      </w:r>
      <w:r>
        <w:t>consideration</w:t>
      </w:r>
      <w:r w:rsidRPr="00F75231">
        <w:t xml:space="preserve"> for a </w:t>
      </w:r>
      <w:r>
        <w:t>taxable supply</w:t>
      </w:r>
      <w:r w:rsidRPr="00F75231">
        <w:t xml:space="preserve"> </w:t>
      </w:r>
      <w:r>
        <w:t xml:space="preserve">made </w:t>
      </w:r>
      <w:r w:rsidRPr="00F75231">
        <w:t xml:space="preserve">under </w:t>
      </w:r>
      <w:r>
        <w:t>i</w:t>
      </w:r>
      <w:r w:rsidRPr="00F75231">
        <w:t>t is GST</w:t>
      </w:r>
      <w:r w:rsidRPr="00F75231">
        <w:noBreakHyphen/>
        <w:t>exclusive.</w:t>
      </w:r>
    </w:p>
    <w:p w14:paraId="7437206C" w14:textId="77777777" w:rsidR="00690917" w:rsidRPr="008E5CB6" w:rsidRDefault="00690917" w:rsidP="00690917">
      <w:pPr>
        <w:pStyle w:val="Heading2"/>
      </w:pPr>
      <w:bookmarkStart w:id="124" w:name="_Toc357102286"/>
      <w:bookmarkStart w:id="125" w:name="_Toc357102362"/>
      <w:bookmarkStart w:id="126" w:name="_Toc357102963"/>
      <w:bookmarkStart w:id="127" w:name="_Toc357160246"/>
      <w:bookmarkStart w:id="128" w:name="_Toc121395227"/>
      <w:r w:rsidRPr="008E5CB6">
        <w:t>Responsibility for Payment</w:t>
      </w:r>
      <w:bookmarkEnd w:id="124"/>
      <w:bookmarkEnd w:id="125"/>
      <w:bookmarkEnd w:id="126"/>
      <w:bookmarkEnd w:id="127"/>
      <w:bookmarkEnd w:id="128"/>
    </w:p>
    <w:p w14:paraId="01E3CADF" w14:textId="77777777" w:rsidR="00690917" w:rsidRDefault="00690917" w:rsidP="007E6367">
      <w:pPr>
        <w:pStyle w:val="BodyText2"/>
        <w:keepNext/>
      </w:pPr>
      <w:r>
        <w:t>The recipient must:</w:t>
      </w:r>
    </w:p>
    <w:p w14:paraId="1AEA7567" w14:textId="77777777" w:rsidR="00690917" w:rsidRDefault="00690917" w:rsidP="007E6367">
      <w:pPr>
        <w:pStyle w:val="Heading3"/>
      </w:pPr>
      <w:r>
        <w:t>bear the GST upon a taxable supply under the Agreement;</w:t>
      </w:r>
    </w:p>
    <w:p w14:paraId="2FA6A03A" w14:textId="77777777" w:rsidR="00690917" w:rsidRDefault="00690917" w:rsidP="007E6367">
      <w:pPr>
        <w:pStyle w:val="Heading3"/>
      </w:pPr>
      <w:r>
        <w:t>pay the supplier a sum equivalent to that GST with the consideration for the supply.</w:t>
      </w:r>
    </w:p>
    <w:p w14:paraId="265D9735" w14:textId="77777777" w:rsidR="00690917" w:rsidRPr="008E5CB6" w:rsidRDefault="00690917" w:rsidP="00690917">
      <w:pPr>
        <w:pStyle w:val="Heading2"/>
      </w:pPr>
      <w:bookmarkStart w:id="129" w:name="_Toc357102287"/>
      <w:bookmarkStart w:id="130" w:name="_Toc357102363"/>
      <w:bookmarkStart w:id="131" w:name="_Toc357102964"/>
      <w:bookmarkStart w:id="132" w:name="_Toc357160247"/>
      <w:bookmarkStart w:id="133" w:name="_Toc121395228"/>
      <w:r w:rsidRPr="008E5CB6">
        <w:t>Input Credits Adjustment (Reimbursements)</w:t>
      </w:r>
      <w:bookmarkEnd w:id="129"/>
      <w:bookmarkEnd w:id="130"/>
      <w:bookmarkEnd w:id="131"/>
      <w:bookmarkEnd w:id="132"/>
      <w:bookmarkEnd w:id="133"/>
    </w:p>
    <w:p w14:paraId="6F7E8054" w14:textId="77777777" w:rsidR="00690917" w:rsidRDefault="00690917" w:rsidP="007E6367">
      <w:pPr>
        <w:pStyle w:val="Heading3"/>
      </w:pPr>
      <w:r>
        <w:t>If the Agreement requires a recipient to reimburse a supplier the cost of a creditable acquisition, the cost is to be net of the input tax credit to which the supplier is entitled for the cost.</w:t>
      </w:r>
    </w:p>
    <w:p w14:paraId="630DF992" w14:textId="77777777" w:rsidR="00690917" w:rsidRDefault="00690917" w:rsidP="007E6367">
      <w:pPr>
        <w:pStyle w:val="Heading3"/>
      </w:pPr>
      <w:r>
        <w:t>If the Agreement requires the reimbursement of a percentage of the cost of a creditable acquisition, the percentage is to be net of an equivalent percentage of the input tax credit to which the supplier is entitled for the cost.</w:t>
      </w:r>
    </w:p>
    <w:p w14:paraId="2A2C34FA" w14:textId="77777777" w:rsidR="00690917" w:rsidRDefault="00690917" w:rsidP="007E6367">
      <w:pPr>
        <w:pStyle w:val="Heading3"/>
      </w:pPr>
      <w:r>
        <w:t>If the reimbursement of all or part of the cost of a creditable acquisition constitutes consideration for a taxable supply, the recipient must pay the supplier, in conjunction with the reimbursement payment, the GST referable to the supply.</w:t>
      </w:r>
    </w:p>
    <w:p w14:paraId="7CF9139D" w14:textId="77777777" w:rsidR="00690917" w:rsidRPr="007E6367" w:rsidRDefault="00690917" w:rsidP="007E6367">
      <w:pPr>
        <w:pStyle w:val="Heading3"/>
      </w:pPr>
      <w:r w:rsidRPr="00134F00">
        <w:t xml:space="preserve">If the </w:t>
      </w:r>
      <w:r>
        <w:t>Agreement</w:t>
      </w:r>
      <w:r w:rsidRPr="00134F00">
        <w:t xml:space="preserve"> obliges</w:t>
      </w:r>
      <w:r>
        <w:t xml:space="preserve"> a P</w:t>
      </w:r>
      <w:r w:rsidRPr="00134F00">
        <w:t xml:space="preserve">arty to indemnify </w:t>
      </w:r>
      <w:r w:rsidRPr="00C72559">
        <w:t>the other</w:t>
      </w:r>
      <w:r w:rsidRPr="00134F00">
        <w:t xml:space="preserve"> </w:t>
      </w:r>
      <w:r>
        <w:t>P</w:t>
      </w:r>
      <w:r w:rsidRPr="00134F00">
        <w:t>arty agai</w:t>
      </w:r>
      <w:r w:rsidRPr="007E6367">
        <w:t>nst a Cost the other incurs or sustains, the Cost will be net of all input tax credits the payee is entitled to claim concerning that Cost.</w:t>
      </w:r>
    </w:p>
    <w:p w14:paraId="7A726219" w14:textId="77777777" w:rsidR="00690917" w:rsidRPr="007E6367" w:rsidRDefault="00690917" w:rsidP="007E6367">
      <w:pPr>
        <w:pStyle w:val="Heading3"/>
      </w:pPr>
      <w:r w:rsidRPr="007E6367">
        <w:t>For clarity, if the net Cost to be indemnified constitutes the consideration for a taxable supply, the payer must bear the GST for the taxable supply.</w:t>
      </w:r>
    </w:p>
    <w:p w14:paraId="112A40DC" w14:textId="77777777" w:rsidR="00690917" w:rsidRPr="008E5CB6" w:rsidRDefault="00690917" w:rsidP="00690917">
      <w:pPr>
        <w:pStyle w:val="Heading2"/>
      </w:pPr>
      <w:bookmarkStart w:id="134" w:name="_Toc357102288"/>
      <w:bookmarkStart w:id="135" w:name="_Toc357102364"/>
      <w:bookmarkStart w:id="136" w:name="_Toc357102965"/>
      <w:bookmarkStart w:id="137" w:name="_Toc357160248"/>
      <w:bookmarkStart w:id="138" w:name="_Ref363057523"/>
      <w:bookmarkStart w:id="139" w:name="_Toc121395229"/>
      <w:r w:rsidRPr="008E5CB6">
        <w:lastRenderedPageBreak/>
        <w:t>Adjustments</w:t>
      </w:r>
      <w:bookmarkEnd w:id="134"/>
      <w:bookmarkEnd w:id="135"/>
      <w:bookmarkEnd w:id="136"/>
      <w:bookmarkEnd w:id="137"/>
      <w:bookmarkEnd w:id="138"/>
      <w:bookmarkEnd w:id="139"/>
    </w:p>
    <w:p w14:paraId="1D07016E" w14:textId="1DDCC978" w:rsidR="00690917" w:rsidRPr="00F540CF" w:rsidRDefault="00690917" w:rsidP="007E6367">
      <w:pPr>
        <w:pStyle w:val="Heading3"/>
      </w:pPr>
      <w:r w:rsidRPr="00F540CF">
        <w:t>This Clause </w:t>
      </w:r>
      <w:r>
        <w:fldChar w:fldCharType="begin"/>
      </w:r>
      <w:r>
        <w:instrText xml:space="preserve"> REF _Ref363057523 \w \h </w:instrText>
      </w:r>
      <w:r>
        <w:fldChar w:fldCharType="separate"/>
      </w:r>
      <w:r w:rsidR="00B756C8">
        <w:t>7.5</w:t>
      </w:r>
      <w:r>
        <w:fldChar w:fldCharType="end"/>
      </w:r>
      <w:r w:rsidRPr="00F540CF">
        <w:t xml:space="preserve"> applies if an </w:t>
      </w:r>
      <w:r>
        <w:t>adjustment event</w:t>
      </w:r>
      <w:r w:rsidRPr="00F540CF">
        <w:t xml:space="preserve"> occurs concerning a </w:t>
      </w:r>
      <w:r>
        <w:t>taxable supply</w:t>
      </w:r>
      <w:r w:rsidRPr="00F540CF">
        <w:t xml:space="preserve"> made under th</w:t>
      </w:r>
      <w:r>
        <w:t>e</w:t>
      </w:r>
      <w:r w:rsidRPr="00F540CF">
        <w:t xml:space="preserve"> Agreement.</w:t>
      </w:r>
    </w:p>
    <w:p w14:paraId="30CE93B5" w14:textId="77777777" w:rsidR="00690917" w:rsidRPr="00F540CF" w:rsidRDefault="00690917" w:rsidP="007E6367">
      <w:pPr>
        <w:pStyle w:val="Heading3"/>
      </w:pPr>
      <w:r w:rsidRPr="00F540CF">
        <w:t xml:space="preserve">The </w:t>
      </w:r>
      <w:r>
        <w:t>consideration</w:t>
      </w:r>
      <w:r w:rsidRPr="00F540CF">
        <w:t xml:space="preserve"> for the supply will be recalculated to reflect the </w:t>
      </w:r>
      <w:r>
        <w:t>adjustment event</w:t>
      </w:r>
      <w:r w:rsidRPr="00F540CF">
        <w:t>.</w:t>
      </w:r>
    </w:p>
    <w:p w14:paraId="000549D2" w14:textId="77777777" w:rsidR="00690917" w:rsidRPr="00F540CF" w:rsidRDefault="00690917" w:rsidP="007E6367">
      <w:pPr>
        <w:pStyle w:val="Heading3"/>
        <w:keepNext/>
      </w:pPr>
      <w:r w:rsidRPr="00F540CF">
        <w:t>As the case requires:</w:t>
      </w:r>
    </w:p>
    <w:p w14:paraId="65EDA034" w14:textId="77777777" w:rsidR="00690917" w:rsidRPr="00F540CF" w:rsidRDefault="00690917" w:rsidP="007E6367">
      <w:pPr>
        <w:pStyle w:val="Heading4"/>
      </w:pPr>
      <w:r w:rsidRPr="00F540CF">
        <w:t xml:space="preserve">the </w:t>
      </w:r>
      <w:r>
        <w:t>recipient</w:t>
      </w:r>
      <w:r w:rsidRPr="00F540CF">
        <w:t xml:space="preserve"> must pay the resultant GST shortfall to the </w:t>
      </w:r>
      <w:r>
        <w:t>supplier</w:t>
      </w:r>
      <w:r w:rsidRPr="00F540CF">
        <w:t>; or</w:t>
      </w:r>
    </w:p>
    <w:p w14:paraId="6827DD75" w14:textId="77777777" w:rsidR="00690917" w:rsidRPr="00F540CF" w:rsidRDefault="00690917" w:rsidP="007E6367">
      <w:pPr>
        <w:pStyle w:val="Heading4"/>
      </w:pPr>
      <w:r w:rsidRPr="00F540CF">
        <w:t xml:space="preserve">the </w:t>
      </w:r>
      <w:r>
        <w:t>supplier</w:t>
      </w:r>
      <w:r w:rsidRPr="00F540CF">
        <w:t xml:space="preserve"> must refund the resultant GST overpayment to the </w:t>
      </w:r>
      <w:r>
        <w:t>recipient</w:t>
      </w:r>
      <w:r w:rsidRPr="00F540CF">
        <w:t>.</w:t>
      </w:r>
    </w:p>
    <w:p w14:paraId="5C67AECA" w14:textId="77777777" w:rsidR="00690917" w:rsidRPr="008E5CB6" w:rsidRDefault="00690917" w:rsidP="00690917">
      <w:pPr>
        <w:pStyle w:val="Heading2"/>
      </w:pPr>
      <w:bookmarkStart w:id="140" w:name="_Toc357102289"/>
      <w:bookmarkStart w:id="141" w:name="_Toc357102365"/>
      <w:bookmarkStart w:id="142" w:name="_Toc357102966"/>
      <w:bookmarkStart w:id="143" w:name="_Toc357160249"/>
      <w:bookmarkStart w:id="144" w:name="_Toc121395230"/>
      <w:r w:rsidRPr="008E5CB6">
        <w:t>Tax Invoices and Adjustment Notes</w:t>
      </w:r>
      <w:bookmarkEnd w:id="140"/>
      <w:bookmarkEnd w:id="141"/>
      <w:bookmarkEnd w:id="142"/>
      <w:bookmarkEnd w:id="143"/>
      <w:bookmarkEnd w:id="144"/>
    </w:p>
    <w:p w14:paraId="10A95AB2" w14:textId="77777777" w:rsidR="00690917" w:rsidRDefault="00690917" w:rsidP="007E6367">
      <w:pPr>
        <w:pStyle w:val="Heading3"/>
        <w:keepNext/>
      </w:pPr>
      <w:r>
        <w:t xml:space="preserve">The </w:t>
      </w:r>
      <w:r>
        <w:rPr>
          <w:bCs/>
        </w:rPr>
        <w:t>supplier need not give the recipient a tax invoice</w:t>
      </w:r>
      <w:r>
        <w:t xml:space="preserve"> or adjustment note for a taxable supply under the Agreement if:</w:t>
      </w:r>
    </w:p>
    <w:p w14:paraId="4C0913F0" w14:textId="77777777" w:rsidR="00690917" w:rsidRDefault="00690917" w:rsidP="007E6367">
      <w:pPr>
        <w:pStyle w:val="Heading4"/>
      </w:pPr>
      <w:r>
        <w:t>the Commissioner has issued a written determination or ruling permitting the recipient to issue a </w:t>
      </w:r>
      <w:r w:rsidRPr="00E20B76">
        <w:t>recipient</w:t>
      </w:r>
      <w:r>
        <w:rPr>
          <w:i/>
        </w:rPr>
        <w:t xml:space="preserve"> </w:t>
      </w:r>
      <w:r>
        <w:t>created tax invoice for the supply; and</w:t>
      </w:r>
    </w:p>
    <w:p w14:paraId="134EBDA6" w14:textId="77777777" w:rsidR="00690917" w:rsidRDefault="00690917" w:rsidP="007E6367">
      <w:pPr>
        <w:pStyle w:val="Heading4"/>
      </w:pPr>
      <w:r>
        <w:t>the recipient gives the supplier a </w:t>
      </w:r>
      <w:r w:rsidRPr="00E20B76">
        <w:t>recipient</w:t>
      </w:r>
      <w:r>
        <w:rPr>
          <w:i/>
        </w:rPr>
        <w:t xml:space="preserve"> </w:t>
      </w:r>
      <w:r>
        <w:t>created tax invoice or an adjustment note (as the case requires) for that supply.</w:t>
      </w:r>
    </w:p>
    <w:p w14:paraId="4ECE4C84" w14:textId="77777777" w:rsidR="00690917" w:rsidRDefault="00690917" w:rsidP="007E6367">
      <w:pPr>
        <w:pStyle w:val="Heading3"/>
      </w:pPr>
      <w:r>
        <w:t xml:space="preserve">Otherwise, however, the supplier must give the recipient, </w:t>
      </w:r>
      <w:r w:rsidRPr="00003737">
        <w:t xml:space="preserve">when it makes the </w:t>
      </w:r>
      <w:r>
        <w:t>taxable supply</w:t>
      </w:r>
      <w:r w:rsidRPr="00003737">
        <w:t xml:space="preserve"> </w:t>
      </w:r>
      <w:r>
        <w:t>or</w:t>
      </w:r>
      <w:r w:rsidRPr="00003737">
        <w:t xml:space="preserve"> in exchange for the </w:t>
      </w:r>
      <w:r>
        <w:t>consideration, a tax invoice for the supply.</w:t>
      </w:r>
    </w:p>
    <w:p w14:paraId="5B5A3B2B" w14:textId="77777777" w:rsidR="00690917" w:rsidRDefault="00690917" w:rsidP="007E6367">
      <w:pPr>
        <w:pStyle w:val="Heading3"/>
        <w:keepNext/>
      </w:pPr>
      <w:r>
        <w:t>The supplier also must give the recipient an adjustment note:</w:t>
      </w:r>
    </w:p>
    <w:p w14:paraId="2F9CCAF2" w14:textId="77777777" w:rsidR="00690917" w:rsidRDefault="00690917" w:rsidP="007E6367">
      <w:pPr>
        <w:pStyle w:val="Heading4"/>
      </w:pPr>
      <w:r>
        <w:t>in exchange for payment of a GST shortfall; or</w:t>
      </w:r>
    </w:p>
    <w:p w14:paraId="2D227617" w14:textId="77777777" w:rsidR="00690917" w:rsidRDefault="00690917" w:rsidP="007E6367">
      <w:pPr>
        <w:pStyle w:val="Heading4"/>
      </w:pPr>
      <w:r>
        <w:t>in conjunction with the payment of a GST refund.</w:t>
      </w:r>
    </w:p>
    <w:p w14:paraId="1E191178" w14:textId="77777777" w:rsidR="00690917" w:rsidRDefault="00690917" w:rsidP="007E6367">
      <w:pPr>
        <w:pStyle w:val="Heading3"/>
      </w:pPr>
      <w:r>
        <w:t>If the consideration for a taxable supply is non</w:t>
      </w:r>
      <w:r>
        <w:noBreakHyphen/>
        <w:t>monetary, the tax invoice for the supply, and a relevant adjustment note, must state as the consideration the GST</w:t>
      </w:r>
      <w:r>
        <w:noBreakHyphen/>
        <w:t>inclusive market value of the supply.</w:t>
      </w:r>
    </w:p>
    <w:p w14:paraId="42BFFC83" w14:textId="77777777" w:rsidR="00690917" w:rsidRDefault="00690917" w:rsidP="007E6367">
      <w:pPr>
        <w:pStyle w:val="Heading3"/>
      </w:pPr>
      <w:r>
        <w:t xml:space="preserve">A Party that has been issuing </w:t>
      </w:r>
      <w:r w:rsidRPr="00E20B76">
        <w:t>recipient</w:t>
      </w:r>
      <w:r>
        <w:rPr>
          <w:i/>
        </w:rPr>
        <w:t xml:space="preserve"> </w:t>
      </w:r>
      <w:r>
        <w:t>created tax invoices for taxable supplies under the Agreement must notify the other Party promptly if it loses its entitlement to issue such invoices.</w:t>
      </w:r>
    </w:p>
    <w:p w14:paraId="5A471836" w14:textId="77777777" w:rsidR="00690917" w:rsidRPr="008E5CB6" w:rsidRDefault="00690917" w:rsidP="00690917">
      <w:pPr>
        <w:pStyle w:val="Heading2"/>
      </w:pPr>
      <w:bookmarkStart w:id="145" w:name="_Toc121395231"/>
      <w:r w:rsidRPr="008E5CB6">
        <w:t>Registration</w:t>
      </w:r>
      <w:bookmarkEnd w:id="145"/>
    </w:p>
    <w:p w14:paraId="7478BBA9" w14:textId="77777777" w:rsidR="00690917" w:rsidRDefault="00690917" w:rsidP="007E6367">
      <w:pPr>
        <w:pStyle w:val="Heading3"/>
      </w:pPr>
      <w:r>
        <w:t>Each Party declares that it is registered.</w:t>
      </w:r>
    </w:p>
    <w:p w14:paraId="56C43FC0" w14:textId="77777777" w:rsidR="00690917" w:rsidRDefault="00690917" w:rsidP="007E6367">
      <w:pPr>
        <w:pStyle w:val="Heading3"/>
      </w:pPr>
      <w:r>
        <w:t xml:space="preserve">A Party must notify the other promptly if it ceases to be </w:t>
      </w:r>
      <w:r w:rsidRPr="00E20B76">
        <w:rPr>
          <w:spacing w:val="-2"/>
          <w:szCs w:val="22"/>
        </w:rPr>
        <w:t>registered</w:t>
      </w:r>
      <w:r>
        <w:t>.</w:t>
      </w:r>
    </w:p>
    <w:p w14:paraId="1D3B8B5E" w14:textId="32E3F054" w:rsidR="002D411A" w:rsidRDefault="00895A8C" w:rsidP="002D411A">
      <w:pPr>
        <w:pStyle w:val="Heading1"/>
      </w:pPr>
      <w:bookmarkStart w:id="146" w:name="_Toc121395232"/>
      <w:r>
        <w:t>Accounts and Financial Records</w:t>
      </w:r>
      <w:bookmarkEnd w:id="146"/>
    </w:p>
    <w:p w14:paraId="75E5BCE2" w14:textId="1B382A7A" w:rsidR="00AA5A75" w:rsidRPr="007762E9" w:rsidRDefault="00117BBC" w:rsidP="00AA5A75">
      <w:pPr>
        <w:pStyle w:val="Heading2"/>
      </w:pPr>
      <w:bookmarkStart w:id="147" w:name="_Ref42263394"/>
      <w:bookmarkStart w:id="148" w:name="_Toc121395233"/>
      <w:r>
        <w:t>Accounts and Records</w:t>
      </w:r>
      <w:bookmarkEnd w:id="147"/>
      <w:bookmarkEnd w:id="148"/>
    </w:p>
    <w:p w14:paraId="1DDF74F0" w14:textId="66641281" w:rsidR="00AA5A75" w:rsidRDefault="00AA5A75" w:rsidP="00235D1D">
      <w:pPr>
        <w:pStyle w:val="Heading3"/>
        <w:keepNext/>
      </w:pPr>
      <w:r>
        <w:t xml:space="preserve">Irrespective of its prudential obligations </w:t>
      </w:r>
      <w:r w:rsidR="009D1555">
        <w:t xml:space="preserve">under any Act, the Manager must </w:t>
      </w:r>
      <w:r>
        <w:t>maintain at all times during the Term</w:t>
      </w:r>
      <w:r w:rsidRPr="00896007">
        <w:t xml:space="preserve"> </w:t>
      </w:r>
      <w:r>
        <w:t>complete and accurate accounts and records concerning operation of the Facili</w:t>
      </w:r>
      <w:r w:rsidR="009D1555">
        <w:t>ty pursuant to this Agreement</w:t>
      </w:r>
      <w:r>
        <w:t>.</w:t>
      </w:r>
    </w:p>
    <w:p w14:paraId="0025E823" w14:textId="63F18FA6" w:rsidR="009D1555" w:rsidRPr="001B2695" w:rsidRDefault="009D1555" w:rsidP="009D1555">
      <w:pPr>
        <w:pStyle w:val="Heading4"/>
        <w:tabs>
          <w:tab w:val="clear" w:pos="2268"/>
          <w:tab w:val="num" w:pos="1474"/>
        </w:tabs>
        <w:spacing w:line="240" w:lineRule="auto"/>
        <w:ind w:left="1474" w:hanging="567"/>
      </w:pPr>
      <w:r>
        <w:t>In particular, the Manager must maintain and retain complete and accurate accounts and records of all income and expenditure, Operating Expenses, and other charges paid by it and payable to it concerning use and operation of the Facility.</w:t>
      </w:r>
    </w:p>
    <w:p w14:paraId="2095E119" w14:textId="77777777" w:rsidR="00AA5A75" w:rsidRDefault="00AA5A75" w:rsidP="00AA5A75">
      <w:pPr>
        <w:pStyle w:val="Heading3"/>
      </w:pPr>
      <w:r>
        <w:t>The Manager must take all reasonable steps to ensure that every relevant transaction is recorded (where appropriate upon serially numbered invoices or receipts, or electronically) in accordance with recommendations made by Council from time to time.</w:t>
      </w:r>
    </w:p>
    <w:p w14:paraId="30E9419E" w14:textId="77777777" w:rsidR="00AA5A75" w:rsidRDefault="00AA5A75" w:rsidP="00AA5A75">
      <w:pPr>
        <w:pStyle w:val="Heading3"/>
      </w:pPr>
      <w:r>
        <w:t>The Manager must keep its financial records at a place Council approves, the approval not to be unreasonably withheld or delayed.</w:t>
      </w:r>
    </w:p>
    <w:p w14:paraId="7F871373" w14:textId="6801F293" w:rsidR="00AA5A75" w:rsidRDefault="00AA5A75" w:rsidP="00AA5A75">
      <w:pPr>
        <w:pStyle w:val="Heading3"/>
        <w:keepNext/>
      </w:pPr>
      <w:bookmarkStart w:id="149" w:name="_Ref20570486"/>
      <w:r>
        <w:lastRenderedPageBreak/>
        <w:t>Upon request by Council, made upon not shorter than 2 Business Days notice</w:t>
      </w:r>
      <w:r w:rsidR="009D1555">
        <w:t xml:space="preserve"> of Council’s desire to inspect them</w:t>
      </w:r>
      <w:r>
        <w:t>, the Manager must give Council unrestricted access to:</w:t>
      </w:r>
    </w:p>
    <w:p w14:paraId="7C0226CC" w14:textId="77777777" w:rsidR="00AA5A75" w:rsidRDefault="00AA5A75" w:rsidP="00AA5A75">
      <w:pPr>
        <w:pStyle w:val="Heading4"/>
      </w:pPr>
      <w:r>
        <w:t>the financial records; and</w:t>
      </w:r>
      <w:bookmarkEnd w:id="149"/>
    </w:p>
    <w:p w14:paraId="79976268" w14:textId="77777777" w:rsidR="00AA5A75" w:rsidRDefault="00AA5A75" w:rsidP="00AA5A75">
      <w:pPr>
        <w:pStyle w:val="Heading4"/>
      </w:pPr>
      <w:r>
        <w:t>all other records of the performance of its obligations under this Agreement.</w:t>
      </w:r>
    </w:p>
    <w:p w14:paraId="3FA72B30" w14:textId="77777777" w:rsidR="00AA5A75" w:rsidRDefault="00AA5A75" w:rsidP="00AA5A75">
      <w:pPr>
        <w:pStyle w:val="Heading3"/>
        <w:keepNext/>
      </w:pPr>
      <w:r>
        <w:t>In particular, though without limitation:</w:t>
      </w:r>
    </w:p>
    <w:p w14:paraId="0B30B093" w14:textId="77777777" w:rsidR="00AA5A75" w:rsidRDefault="00AA5A75" w:rsidP="00AA5A75">
      <w:pPr>
        <w:pStyle w:val="Heading4"/>
      </w:pPr>
      <w:r>
        <w:t>Council may inspect and audit at any time all of the Manager’s financial records concerning operation of the Facility;</w:t>
      </w:r>
    </w:p>
    <w:p w14:paraId="65F2AC99" w14:textId="77777777" w:rsidR="00AA5A75" w:rsidRDefault="00AA5A75" w:rsidP="00AA5A75">
      <w:pPr>
        <w:pStyle w:val="Heading4"/>
      </w:pPr>
      <w:r>
        <w:t>the Manager must ensure its availability, and the availability of its staff, for interview by Council concerning operation of the Facility; and</w:t>
      </w:r>
    </w:p>
    <w:p w14:paraId="29D46870" w14:textId="77777777" w:rsidR="00AA5A75" w:rsidRDefault="00AA5A75" w:rsidP="00AA5A75">
      <w:pPr>
        <w:pStyle w:val="Heading4"/>
      </w:pPr>
      <w:r>
        <w:t>if an audit or enquiry on behalf of Council has revealed an irregularity that, in Council's opinion (reasonably formed), is material, the Manager must reimburse Council upon demand the cost of the audit or enquiry.</w:t>
      </w:r>
    </w:p>
    <w:p w14:paraId="54B75805" w14:textId="77777777" w:rsidR="00AA5A75" w:rsidRDefault="00AA5A75" w:rsidP="00AA5A75">
      <w:pPr>
        <w:pStyle w:val="Heading3"/>
        <w:keepNext/>
      </w:pPr>
      <w:bookmarkStart w:id="150" w:name="_Toc225914693"/>
      <w:r w:rsidRPr="00D85BC1">
        <w:t>When the Agreement terminates</w:t>
      </w:r>
      <w:r>
        <w:t>:</w:t>
      </w:r>
    </w:p>
    <w:p w14:paraId="18B88EA9" w14:textId="6FC5277D" w:rsidR="00AA5A75" w:rsidRDefault="00AA5A75" w:rsidP="00AA5A75">
      <w:pPr>
        <w:pStyle w:val="Heading4"/>
      </w:pPr>
      <w:r w:rsidRPr="00D85BC1">
        <w:t>the Manager must hand to Council all accounts and other records it has maintained pursuant to this Clause</w:t>
      </w:r>
      <w:r w:rsidR="00D84C41">
        <w:t xml:space="preserve"> </w:t>
      </w:r>
      <w:r w:rsidR="00D84C41">
        <w:fldChar w:fldCharType="begin"/>
      </w:r>
      <w:r w:rsidR="00D84C41">
        <w:instrText xml:space="preserve"> REF _Ref42263394 \r \h </w:instrText>
      </w:r>
      <w:r w:rsidR="00D84C41">
        <w:fldChar w:fldCharType="separate"/>
      </w:r>
      <w:r w:rsidR="00B756C8">
        <w:t>8.1</w:t>
      </w:r>
      <w:r w:rsidR="00D84C41">
        <w:fldChar w:fldCharType="end"/>
      </w:r>
      <w:r w:rsidR="00D84C41">
        <w:t xml:space="preserve">; </w:t>
      </w:r>
      <w:r>
        <w:t>and</w:t>
      </w:r>
    </w:p>
    <w:p w14:paraId="7B45B0DF" w14:textId="77777777" w:rsidR="00AA5A75" w:rsidRDefault="00AA5A75" w:rsidP="00AA5A75">
      <w:pPr>
        <w:pStyle w:val="Heading4"/>
      </w:pPr>
      <w:r w:rsidRPr="00D85BC1">
        <w:t>Council must retain them for at le</w:t>
      </w:r>
      <w:r>
        <w:t>ast 3 years following receipt.</w:t>
      </w:r>
    </w:p>
    <w:p w14:paraId="3B9F6627" w14:textId="77777777" w:rsidR="00AA5A75" w:rsidRPr="00D85BC1" w:rsidRDefault="00AA5A75" w:rsidP="00AA5A75">
      <w:pPr>
        <w:pStyle w:val="Heading3"/>
      </w:pPr>
      <w:r w:rsidRPr="00D85BC1">
        <w:t>For clarity, the Manager may retain its own copies of all such accounts and other records.</w:t>
      </w:r>
    </w:p>
    <w:p w14:paraId="500D8438" w14:textId="77777777" w:rsidR="00AA5A75" w:rsidRDefault="00AA5A75" w:rsidP="00AA5A75">
      <w:pPr>
        <w:pStyle w:val="Heading2"/>
      </w:pPr>
      <w:bookmarkStart w:id="151" w:name="_Toc121395234"/>
      <w:bookmarkEnd w:id="150"/>
      <w:r>
        <w:rPr>
          <w:sz w:val="18"/>
        </w:rPr>
        <w:t>Accounting Standards</w:t>
      </w:r>
      <w:bookmarkEnd w:id="151"/>
    </w:p>
    <w:p w14:paraId="31962B37" w14:textId="77777777" w:rsidR="00AA5A75" w:rsidRDefault="00AA5A75" w:rsidP="00AA5A75">
      <w:pPr>
        <w:pStyle w:val="BodyText2"/>
        <w:keepNext/>
      </w:pPr>
      <w:r w:rsidRPr="00C45171">
        <w:t xml:space="preserve">The Manager </w:t>
      </w:r>
      <w:r>
        <w:t>must</w:t>
      </w:r>
      <w:r w:rsidRPr="00C45171">
        <w:t xml:space="preserve"> ensure th</w:t>
      </w:r>
      <w:r>
        <w:t>e maintenance of</w:t>
      </w:r>
      <w:r w:rsidRPr="00C45171">
        <w:t xml:space="preserve"> its accounts and financial records in conformity with</w:t>
      </w:r>
      <w:r>
        <w:t>:</w:t>
      </w:r>
    </w:p>
    <w:p w14:paraId="6904B2C5" w14:textId="77777777" w:rsidR="00AA5A75" w:rsidRDefault="00AA5A75" w:rsidP="00AA5A75">
      <w:pPr>
        <w:pStyle w:val="Heading3"/>
      </w:pPr>
      <w:r w:rsidRPr="00C45171">
        <w:t>the requirements of all relevant Acts</w:t>
      </w:r>
      <w:r>
        <w:t>; and</w:t>
      </w:r>
    </w:p>
    <w:p w14:paraId="744B2EF1" w14:textId="77777777" w:rsidR="00AA5A75" w:rsidRPr="00F947E6" w:rsidRDefault="00AA5A75" w:rsidP="00AA5A75">
      <w:pPr>
        <w:pStyle w:val="Heading3"/>
      </w:pPr>
      <w:r>
        <w:t>(</w:t>
      </w:r>
      <w:r w:rsidRPr="00C45171">
        <w:t>otherwise</w:t>
      </w:r>
      <w:r>
        <w:t>)</w:t>
      </w:r>
      <w:r w:rsidRPr="00C45171">
        <w:t xml:space="preserve"> generally-accepted accounting practices in Australia for businesses similar to the </w:t>
      </w:r>
      <w:r>
        <w:t xml:space="preserve">Facility </w:t>
      </w:r>
      <w:r w:rsidRPr="00C45171">
        <w:t>operation.</w:t>
      </w:r>
    </w:p>
    <w:p w14:paraId="702D2C14" w14:textId="261E2EFF" w:rsidR="00F947E6" w:rsidRPr="00117BBC" w:rsidRDefault="00F947E6" w:rsidP="00F947E6">
      <w:pPr>
        <w:pStyle w:val="Heading2"/>
      </w:pPr>
      <w:bookmarkStart w:id="152" w:name="_Toc121395235"/>
      <w:r w:rsidRPr="00117BBC">
        <w:t>Operating Account</w:t>
      </w:r>
      <w:bookmarkEnd w:id="152"/>
    </w:p>
    <w:p w14:paraId="29013238" w14:textId="2BABEF82" w:rsidR="00F947E6" w:rsidRDefault="00F947E6" w:rsidP="00F947E6">
      <w:pPr>
        <w:pStyle w:val="Heading3"/>
        <w:keepNext/>
      </w:pPr>
      <w:r>
        <w:t>The Manager must maintain with a bank a current operating account in the name, “</w:t>
      </w:r>
      <w:r w:rsidR="00194E4C">
        <w:t>Bedourie</w:t>
      </w:r>
      <w:r w:rsidR="002967E2">
        <w:t xml:space="preserve"> Tourist Park</w:t>
      </w:r>
      <w:r>
        <w:t>” (or in another name Council approves), and must provide Council promptly with details of:</w:t>
      </w:r>
    </w:p>
    <w:p w14:paraId="75A6C09F" w14:textId="22E6929C" w:rsidR="00F947E6" w:rsidRDefault="00F947E6" w:rsidP="00F947E6">
      <w:pPr>
        <w:pStyle w:val="Heading4"/>
      </w:pPr>
      <w:r>
        <w:t>the bank (including the branch) at which the account is maintained;</w:t>
      </w:r>
    </w:p>
    <w:p w14:paraId="28FBEECA" w14:textId="6A071F85" w:rsidR="00F947E6" w:rsidRDefault="00F947E6" w:rsidP="00F947E6">
      <w:pPr>
        <w:pStyle w:val="Heading4"/>
      </w:pPr>
      <w:r>
        <w:t>the name of the account; and</w:t>
      </w:r>
    </w:p>
    <w:p w14:paraId="1BFABE9E" w14:textId="0E9DB132" w:rsidR="00F947E6" w:rsidRDefault="00F947E6" w:rsidP="00F947E6">
      <w:pPr>
        <w:pStyle w:val="Heading4"/>
      </w:pPr>
      <w:r>
        <w:t>the account number.</w:t>
      </w:r>
    </w:p>
    <w:p w14:paraId="52A38EE6" w14:textId="620D4BDF" w:rsidR="00F947E6" w:rsidRDefault="00F947E6" w:rsidP="00F947E6">
      <w:pPr>
        <w:pStyle w:val="Heading3"/>
      </w:pPr>
      <w:r>
        <w:t>The bank must be a </w:t>
      </w:r>
      <w:r w:rsidRPr="00F947E6">
        <w:t>trading bank licensed to conduct banking business, and conducting</w:t>
      </w:r>
      <w:r>
        <w:t xml:space="preserve"> banking business, under an Act</w:t>
      </w:r>
      <w:r w:rsidRPr="00F947E6">
        <w:t xml:space="preserve"> regulating banking</w:t>
      </w:r>
      <w:r>
        <w:t>, and must maintain a business office in Council's local government area.</w:t>
      </w:r>
    </w:p>
    <w:p w14:paraId="4815AF6D" w14:textId="610E672A" w:rsidR="00F947E6" w:rsidRDefault="00F947E6" w:rsidP="00F947E6">
      <w:pPr>
        <w:pStyle w:val="Heading3"/>
      </w:pPr>
      <w:r>
        <w:t>The Manager must ensure that all money received and paid in connection with operating the Facility is received to and paid from the operating account, excepting any money required by law to be held in a discrete trust account.</w:t>
      </w:r>
    </w:p>
    <w:p w14:paraId="375D5F69" w14:textId="324A9C4A" w:rsidR="002D411A" w:rsidRDefault="00B407AB" w:rsidP="002D411A">
      <w:pPr>
        <w:pStyle w:val="Heading1"/>
      </w:pPr>
      <w:bookmarkStart w:id="153" w:name="_Toc121395236"/>
      <w:r>
        <w:t>Facility Use &amp; Operation</w:t>
      </w:r>
      <w:bookmarkEnd w:id="153"/>
    </w:p>
    <w:p w14:paraId="1EBB5D9C" w14:textId="45FC4355" w:rsidR="002D714D" w:rsidRPr="007762E9" w:rsidRDefault="002D714D" w:rsidP="002D714D">
      <w:pPr>
        <w:pStyle w:val="Heading2"/>
      </w:pPr>
      <w:bookmarkStart w:id="154" w:name="_Toc225914743"/>
      <w:bookmarkStart w:id="155" w:name="_Toc484003809"/>
      <w:bookmarkStart w:id="156" w:name="_Toc484004180"/>
      <w:bookmarkStart w:id="157" w:name="_Toc484109934"/>
      <w:bookmarkStart w:id="158" w:name="_Toc121395237"/>
      <w:bookmarkStart w:id="159" w:name="_Toc225914701"/>
      <w:bookmarkStart w:id="160" w:name="_Toc484003764"/>
      <w:bookmarkStart w:id="161" w:name="_Toc484004135"/>
      <w:r w:rsidRPr="007762E9">
        <w:t xml:space="preserve">Name of </w:t>
      </w:r>
      <w:bookmarkEnd w:id="154"/>
      <w:bookmarkEnd w:id="155"/>
      <w:bookmarkEnd w:id="156"/>
      <w:bookmarkEnd w:id="157"/>
      <w:r>
        <w:t>Facility</w:t>
      </w:r>
      <w:bookmarkEnd w:id="158"/>
    </w:p>
    <w:p w14:paraId="1502F9D9" w14:textId="70614356" w:rsidR="002D714D" w:rsidRDefault="002D714D" w:rsidP="002D714D">
      <w:pPr>
        <w:pStyle w:val="Heading3"/>
      </w:pPr>
      <w:r>
        <w:t>The Manager must operate the Facility under whatever name Council lawfully requires.</w:t>
      </w:r>
    </w:p>
    <w:p w14:paraId="2E37BAF2" w14:textId="170BADD6" w:rsidR="002D714D" w:rsidRDefault="002D714D" w:rsidP="00AA5A75">
      <w:pPr>
        <w:pStyle w:val="Heading3"/>
        <w:keepNext/>
      </w:pPr>
      <w:r>
        <w:t xml:space="preserve">If it requires the Manager to operate the Facility, or not to operate </w:t>
      </w:r>
      <w:r w:rsidR="00235D1D">
        <w:t>it</w:t>
      </w:r>
      <w:r>
        <w:t>, under a particular name:</w:t>
      </w:r>
    </w:p>
    <w:p w14:paraId="2B0BA9D6" w14:textId="77777777" w:rsidR="002D714D" w:rsidRDefault="002D714D" w:rsidP="002D714D">
      <w:pPr>
        <w:pStyle w:val="Heading4"/>
      </w:pPr>
      <w:r>
        <w:t>Council must notify the Manager of the requirement; and</w:t>
      </w:r>
    </w:p>
    <w:p w14:paraId="797F3B00" w14:textId="77777777" w:rsidR="002D714D" w:rsidRDefault="002D714D" w:rsidP="002D714D">
      <w:pPr>
        <w:pStyle w:val="Heading4"/>
      </w:pPr>
      <w:r>
        <w:lastRenderedPageBreak/>
        <w:t>the Manager will be bound by the requirement upon receiving the notice.</w:t>
      </w:r>
    </w:p>
    <w:p w14:paraId="21075B0C" w14:textId="77777777" w:rsidR="002D714D" w:rsidRPr="00EF7159" w:rsidRDefault="002D714D" w:rsidP="002D714D">
      <w:pPr>
        <w:pStyle w:val="Heading2"/>
      </w:pPr>
      <w:bookmarkStart w:id="162" w:name="_Toc484109935"/>
      <w:bookmarkStart w:id="163" w:name="_Toc121395238"/>
      <w:r w:rsidRPr="00EF7159">
        <w:t>Business Hours</w:t>
      </w:r>
      <w:bookmarkEnd w:id="162"/>
      <w:bookmarkEnd w:id="163"/>
    </w:p>
    <w:p w14:paraId="323CB281" w14:textId="1D6BB79C" w:rsidR="002D714D" w:rsidRDefault="002D714D" w:rsidP="002D714D">
      <w:pPr>
        <w:pStyle w:val="Heading3"/>
      </w:pPr>
      <w:r>
        <w:t>Council will determine from time to time the business hours for the Facility.</w:t>
      </w:r>
    </w:p>
    <w:p w14:paraId="5D98BBDA" w14:textId="7EFB404E" w:rsidR="002D714D" w:rsidRDefault="002D714D" w:rsidP="002D714D">
      <w:pPr>
        <w:pStyle w:val="Heading3"/>
      </w:pPr>
      <w:r>
        <w:t>Council will notify the Manager of those hours.</w:t>
      </w:r>
    </w:p>
    <w:p w14:paraId="0C4B0357" w14:textId="77777777" w:rsidR="00A046DF" w:rsidRDefault="00A046DF" w:rsidP="00A046DF">
      <w:pPr>
        <w:pStyle w:val="Heading2"/>
      </w:pPr>
      <w:bookmarkStart w:id="164" w:name="_Toc121395239"/>
      <w:bookmarkStart w:id="165" w:name="_Toc484109936"/>
      <w:r w:rsidRPr="00E30035">
        <w:t>Availability of Facility</w:t>
      </w:r>
      <w:bookmarkEnd w:id="164"/>
    </w:p>
    <w:p w14:paraId="34CBD834" w14:textId="74DD3926" w:rsidR="00A046DF" w:rsidRDefault="00A046DF" w:rsidP="00A046DF">
      <w:pPr>
        <w:pStyle w:val="BodyText2"/>
      </w:pPr>
      <w:r w:rsidRPr="00581DBB">
        <w:t xml:space="preserve">Subject to any specific provision of this Agreement to the contrary, the Manager </w:t>
      </w:r>
      <w:r>
        <w:t>must</w:t>
      </w:r>
      <w:r w:rsidR="00235D1D">
        <w:t xml:space="preserve"> </w:t>
      </w:r>
      <w:r w:rsidR="00235D1D" w:rsidRPr="00235D1D">
        <w:rPr>
          <w:lang w:val="en-AU"/>
        </w:rPr>
        <w:t>keep the Facility open and available for the hire of caravan sites</w:t>
      </w:r>
      <w:r w:rsidR="00235D1D">
        <w:rPr>
          <w:lang w:val="en-AU"/>
        </w:rPr>
        <w:t>, camping sites and cabins</w:t>
      </w:r>
      <w:r w:rsidR="00235D1D" w:rsidRPr="00235D1D">
        <w:rPr>
          <w:lang w:val="en-AU"/>
        </w:rPr>
        <w:t xml:space="preserve"> (and their ancillary facilities) by the members of the public</w:t>
      </w:r>
      <w:r w:rsidR="00235D1D">
        <w:rPr>
          <w:lang w:val="en-AU"/>
        </w:rPr>
        <w:t>.</w:t>
      </w:r>
    </w:p>
    <w:p w14:paraId="0B321431" w14:textId="77777777" w:rsidR="00A046DF" w:rsidRDefault="00A046DF" w:rsidP="00A046DF">
      <w:pPr>
        <w:pStyle w:val="Heading2"/>
      </w:pPr>
      <w:bookmarkStart w:id="166" w:name="_Toc121395240"/>
      <w:r w:rsidRPr="00E30035">
        <w:t>Notice of Fee</w:t>
      </w:r>
      <w:r>
        <w:t>s</w:t>
      </w:r>
      <w:bookmarkEnd w:id="166"/>
    </w:p>
    <w:p w14:paraId="1B3D525A" w14:textId="1615C9AC" w:rsidR="00A046DF" w:rsidRDefault="00A046DF" w:rsidP="00A046DF">
      <w:pPr>
        <w:pStyle w:val="BodyText2"/>
      </w:pPr>
      <w:r w:rsidRPr="00581DBB">
        <w:t xml:space="preserve">The Manager </w:t>
      </w:r>
      <w:r>
        <w:t>must</w:t>
      </w:r>
      <w:r w:rsidRPr="00581DBB">
        <w:t xml:space="preserve"> display at a</w:t>
      </w:r>
      <w:r>
        <w:t> </w:t>
      </w:r>
      <w:r w:rsidRPr="00581DBB">
        <w:t>conspicuous location near the main entrance to</w:t>
      </w:r>
      <w:r>
        <w:t xml:space="preserve"> </w:t>
      </w:r>
      <w:r w:rsidRPr="00581DBB">
        <w:t>the Facility, and in its office at</w:t>
      </w:r>
      <w:r>
        <w:t xml:space="preserve"> </w:t>
      </w:r>
      <w:r w:rsidRPr="00581DBB">
        <w:t>the Facility, a</w:t>
      </w:r>
      <w:r>
        <w:t> </w:t>
      </w:r>
      <w:r w:rsidRPr="00581DBB">
        <w:t xml:space="preserve">notice or notices detailing at least the current fees payable for the hire of </w:t>
      </w:r>
      <w:r w:rsidR="00732670">
        <w:t xml:space="preserve">cabins, </w:t>
      </w:r>
      <w:r w:rsidRPr="00581DBB">
        <w:t xml:space="preserve">caravan sites and </w:t>
      </w:r>
      <w:r w:rsidR="00732670">
        <w:t xml:space="preserve">camping sites, and </w:t>
      </w:r>
      <w:r w:rsidRPr="00581DBB">
        <w:t>the use of ancillary or other facilities</w:t>
      </w:r>
      <w:r w:rsidR="00732670">
        <w:t>,</w:t>
      </w:r>
      <w:r w:rsidRPr="00581DBB">
        <w:t xml:space="preserve"> at the Facility.</w:t>
      </w:r>
    </w:p>
    <w:p w14:paraId="476B94DA" w14:textId="77777777" w:rsidR="002D714D" w:rsidRPr="007762E9" w:rsidRDefault="002D714D" w:rsidP="002D714D">
      <w:pPr>
        <w:pStyle w:val="Heading2"/>
      </w:pPr>
      <w:bookmarkStart w:id="167" w:name="_Toc121395241"/>
      <w:r w:rsidRPr="007762E9">
        <w:t>Pri</w:t>
      </w:r>
      <w:r>
        <w:t>me</w:t>
      </w:r>
      <w:r w:rsidRPr="007762E9">
        <w:t xml:space="preserve"> Obligations</w:t>
      </w:r>
      <w:bookmarkEnd w:id="159"/>
      <w:bookmarkEnd w:id="160"/>
      <w:bookmarkEnd w:id="161"/>
      <w:bookmarkEnd w:id="165"/>
      <w:bookmarkEnd w:id="167"/>
    </w:p>
    <w:p w14:paraId="5BC8356E" w14:textId="77777777" w:rsidR="00087D47" w:rsidRDefault="00087D47" w:rsidP="00087D47">
      <w:pPr>
        <w:pStyle w:val="Heading3"/>
        <w:keepNext/>
      </w:pPr>
      <w:r>
        <w:t>The Manager must operate the Facility honestly and competently:</w:t>
      </w:r>
    </w:p>
    <w:p w14:paraId="2AB6A171" w14:textId="77777777" w:rsidR="00087D47" w:rsidRDefault="00087D47" w:rsidP="00087D47">
      <w:pPr>
        <w:pStyle w:val="Heading4"/>
      </w:pPr>
      <w:r>
        <w:t xml:space="preserve">to preserve and enhance their </w:t>
      </w:r>
      <w:r w:rsidRPr="001B7898">
        <w:t xml:space="preserve">amenity </w:t>
      </w:r>
      <w:r>
        <w:t>and the</w:t>
      </w:r>
      <w:r w:rsidRPr="001B7898">
        <w:t xml:space="preserve"> </w:t>
      </w:r>
      <w:r>
        <w:t>goodwill</w:t>
      </w:r>
      <w:r w:rsidRPr="001B7898">
        <w:t xml:space="preserve"> </w:t>
      </w:r>
      <w:r>
        <w:t>(</w:t>
      </w:r>
      <w:r w:rsidRPr="001B7898">
        <w:t>reputation</w:t>
      </w:r>
      <w:r>
        <w:t>) of the business; and</w:t>
      </w:r>
    </w:p>
    <w:p w14:paraId="3B5C35C8" w14:textId="77777777" w:rsidR="00087D47" w:rsidRDefault="00087D47" w:rsidP="00087D47">
      <w:pPr>
        <w:pStyle w:val="Heading4"/>
      </w:pPr>
      <w:r>
        <w:t>to optimize the benefit of the Agreement to each Party.</w:t>
      </w:r>
    </w:p>
    <w:p w14:paraId="5F8E24AA" w14:textId="77777777" w:rsidR="002D714D" w:rsidRDefault="002D714D" w:rsidP="002D714D">
      <w:pPr>
        <w:pStyle w:val="Heading3"/>
      </w:pPr>
      <w:r>
        <w:t>The Manager must pay its creditors and employees promptly, and collect without delay money owing by its debtors.</w:t>
      </w:r>
    </w:p>
    <w:p w14:paraId="6B21765B" w14:textId="700BC98D" w:rsidR="002D714D" w:rsidRDefault="002D714D" w:rsidP="002D714D">
      <w:pPr>
        <w:pStyle w:val="Heading3"/>
      </w:pPr>
      <w:bookmarkStart w:id="168" w:name="_Ref203912741"/>
      <w:r>
        <w:t xml:space="preserve">The Manager also must comply promptly and diligently with the requirements of all Acts regulating use of the Facility, particularly those of </w:t>
      </w:r>
      <w:r w:rsidR="00800C51">
        <w:t xml:space="preserve">the </w:t>
      </w:r>
      <w:r w:rsidR="00800C51" w:rsidRPr="00E93D88">
        <w:rPr>
          <w:i/>
        </w:rPr>
        <w:t>Manufactured Homes (Residential Parks) Act</w:t>
      </w:r>
      <w:r w:rsidR="00800C51">
        <w:rPr>
          <w:i/>
        </w:rPr>
        <w:t> </w:t>
      </w:r>
      <w:r w:rsidR="00800C51" w:rsidRPr="00E93D88">
        <w:rPr>
          <w:i/>
        </w:rPr>
        <w:t>2003</w:t>
      </w:r>
      <w:r w:rsidR="00800C51">
        <w:t xml:space="preserve"> (where applicable) and </w:t>
      </w:r>
      <w:r>
        <w:t xml:space="preserve">the </w:t>
      </w:r>
      <w:r>
        <w:rPr>
          <w:i/>
        </w:rPr>
        <w:t>WHS Act</w:t>
      </w:r>
      <w:r>
        <w:t>.</w:t>
      </w:r>
      <w:bookmarkEnd w:id="168"/>
    </w:p>
    <w:p w14:paraId="7DC670C6" w14:textId="77777777" w:rsidR="002D714D" w:rsidRPr="007762E9" w:rsidRDefault="002D714D" w:rsidP="002D714D">
      <w:pPr>
        <w:pStyle w:val="Heading2"/>
      </w:pPr>
      <w:bookmarkStart w:id="169" w:name="_Toc225914703"/>
      <w:bookmarkStart w:id="170" w:name="_Toc484003766"/>
      <w:bookmarkStart w:id="171" w:name="_Toc484004137"/>
      <w:bookmarkStart w:id="172" w:name="_Toc484109937"/>
      <w:bookmarkStart w:id="173" w:name="_Toc121395242"/>
      <w:r w:rsidRPr="007762E9">
        <w:t>Operational Standard</w:t>
      </w:r>
      <w:bookmarkEnd w:id="169"/>
      <w:bookmarkEnd w:id="170"/>
      <w:bookmarkEnd w:id="171"/>
      <w:r>
        <w:t>s</w:t>
      </w:r>
      <w:bookmarkEnd w:id="172"/>
      <w:bookmarkEnd w:id="173"/>
    </w:p>
    <w:p w14:paraId="40E1558A" w14:textId="209AEC2A" w:rsidR="002D714D" w:rsidRDefault="002D714D" w:rsidP="002D714D">
      <w:pPr>
        <w:pStyle w:val="Heading3"/>
      </w:pPr>
      <w:r>
        <w:t xml:space="preserve">The Manager must ensure that the Facility office or telephone is attended during </w:t>
      </w:r>
      <w:r w:rsidRPr="00117BBC">
        <w:t>business hours</w:t>
      </w:r>
      <w:r>
        <w:t>, to provide information, take bookings, and receive payments.</w:t>
      </w:r>
    </w:p>
    <w:p w14:paraId="1F9B617B" w14:textId="13BDE507" w:rsidR="002D714D" w:rsidRDefault="002D714D" w:rsidP="002D714D">
      <w:pPr>
        <w:pStyle w:val="Heading3"/>
      </w:pPr>
      <w:r>
        <w:t xml:space="preserve">The Manager must ensure that use of the </w:t>
      </w:r>
      <w:r w:rsidR="00026BCD">
        <w:t xml:space="preserve">facilities at the </w:t>
      </w:r>
      <w:r>
        <w:t>Facility is properly and adequately supervised or monitored, to ensure the safety of persons and property.</w:t>
      </w:r>
    </w:p>
    <w:p w14:paraId="267BEF84" w14:textId="75B9FA51" w:rsidR="00087D47" w:rsidRDefault="00087D47" w:rsidP="002D714D">
      <w:pPr>
        <w:pStyle w:val="Heading3"/>
      </w:pPr>
      <w:r>
        <w:t>The Manager must conduct itself, and ensure that its Personnel conduct themselves, in a manner that maintains or enhances good public relations, particularly with persons attending the Facility.</w:t>
      </w:r>
    </w:p>
    <w:p w14:paraId="523D1015" w14:textId="77777777" w:rsidR="002D714D" w:rsidRDefault="002D714D" w:rsidP="00AA5A75">
      <w:pPr>
        <w:pStyle w:val="Heading3"/>
        <w:keepNext/>
      </w:pPr>
      <w:r>
        <w:t>In particular, the Manager must not engage in or permit anything that:</w:t>
      </w:r>
    </w:p>
    <w:p w14:paraId="0B9EDCE2" w14:textId="5859BFC2" w:rsidR="002D714D" w:rsidRDefault="002D714D" w:rsidP="0022426D">
      <w:pPr>
        <w:pStyle w:val="Heading4"/>
      </w:pPr>
      <w:r>
        <w:t>might or does affect adversely, or reflect unfavourably upon, Council's business or reputation or that of the Facility;</w:t>
      </w:r>
    </w:p>
    <w:p w14:paraId="688C891D" w14:textId="77777777" w:rsidR="002D714D" w:rsidRDefault="002D714D" w:rsidP="0022426D">
      <w:pPr>
        <w:pStyle w:val="Heading4"/>
      </w:pPr>
      <w:r>
        <w:t>might or does confuse, mislead, or deceive the public;</w:t>
      </w:r>
    </w:p>
    <w:p w14:paraId="72751485" w14:textId="77777777" w:rsidR="002D714D" w:rsidRDefault="002D714D" w:rsidP="0022426D">
      <w:pPr>
        <w:pStyle w:val="Heading4"/>
      </w:pPr>
      <w:r>
        <w:t>is unlawful; or</w:t>
      </w:r>
    </w:p>
    <w:p w14:paraId="10A11D3E" w14:textId="4E3968DD" w:rsidR="002D714D" w:rsidRDefault="002D714D" w:rsidP="0022426D">
      <w:pPr>
        <w:pStyle w:val="Heading4"/>
      </w:pPr>
      <w:r>
        <w:t>is annoying, noxious, or offensive.</w:t>
      </w:r>
    </w:p>
    <w:p w14:paraId="0B78B470" w14:textId="4C6194E6" w:rsidR="005C7B2E" w:rsidRDefault="005C7B2E" w:rsidP="005C7B2E">
      <w:pPr>
        <w:pStyle w:val="Heading3"/>
      </w:pPr>
      <w:r>
        <w:t xml:space="preserve">The Manager also must not cease </w:t>
      </w:r>
      <w:r w:rsidR="00DC3979">
        <w:t xml:space="preserve">managing the Facility </w:t>
      </w:r>
      <w:r>
        <w:t>during the Term.</w:t>
      </w:r>
    </w:p>
    <w:p w14:paraId="0B112C1D" w14:textId="77777777" w:rsidR="00C25CCE" w:rsidRPr="002E7124" w:rsidRDefault="00C25CCE" w:rsidP="00C25CCE">
      <w:pPr>
        <w:pStyle w:val="Heading2"/>
      </w:pPr>
      <w:bookmarkStart w:id="174" w:name="_Ref443838206"/>
      <w:bookmarkStart w:id="175" w:name="_Toc121395243"/>
      <w:bookmarkStart w:id="176" w:name="_Toc483580066"/>
      <w:bookmarkStart w:id="177" w:name="_Toc484109940"/>
      <w:bookmarkStart w:id="178" w:name="_Toc30234765"/>
      <w:bookmarkStart w:id="179" w:name="_Toc199741394"/>
      <w:bookmarkStart w:id="180" w:name="_Ref414390255"/>
      <w:bookmarkStart w:id="181" w:name="_Toc484003767"/>
      <w:bookmarkStart w:id="182" w:name="_Toc484004138"/>
      <w:r w:rsidRPr="002E7124">
        <w:t>Statutory Compliance</w:t>
      </w:r>
      <w:bookmarkEnd w:id="174"/>
      <w:bookmarkEnd w:id="175"/>
    </w:p>
    <w:p w14:paraId="2CD5F98D" w14:textId="77777777" w:rsidR="00C25CCE" w:rsidRPr="00F55B3A" w:rsidRDefault="00C25CCE" w:rsidP="00C25CCE">
      <w:pPr>
        <w:pStyle w:val="Heading3"/>
      </w:pPr>
      <w:r>
        <w:t xml:space="preserve">Regardless of other provisions in this Agreement, </w:t>
      </w:r>
      <w:r w:rsidRPr="00F55B3A">
        <w:t>the Manager must comply (by itself and by its Personnel) with all Acts governing the exercise of its entitlements and the discharge of its obligations under and in relation the Agreement.</w:t>
      </w:r>
    </w:p>
    <w:p w14:paraId="27D365B9" w14:textId="77777777" w:rsidR="00C25CCE" w:rsidRPr="00F55B3A" w:rsidRDefault="00C25CCE" w:rsidP="00C25CCE">
      <w:pPr>
        <w:pStyle w:val="Heading3"/>
      </w:pPr>
      <w:r w:rsidRPr="00F55B3A">
        <w:lastRenderedPageBreak/>
        <w:t>The Manager must indemnify Council against all Cost borne of any breach of that obligation.</w:t>
      </w:r>
    </w:p>
    <w:p w14:paraId="73F23954" w14:textId="77777777" w:rsidR="00C25CCE" w:rsidRPr="00F55B3A" w:rsidRDefault="00C25CCE" w:rsidP="00C25CCE">
      <w:pPr>
        <w:pStyle w:val="Heading3"/>
        <w:keepNext/>
      </w:pPr>
      <w:r w:rsidRPr="00F55B3A">
        <w:t>For clarity, though without limitation, if an Act requires that persons performing given work must be licensed, the Manager must ensure that all such work is performed by persons appropriately licensed under the Act.</w:t>
      </w:r>
    </w:p>
    <w:p w14:paraId="2E8E4487" w14:textId="77777777" w:rsidR="00C25CCE" w:rsidRPr="00F55B3A" w:rsidRDefault="00C25CCE" w:rsidP="00C25CCE">
      <w:pPr>
        <w:pStyle w:val="BodyText3"/>
        <w:keepNext/>
        <w:rPr>
          <w:i/>
        </w:rPr>
      </w:pPr>
      <w:r w:rsidRPr="00F55B3A">
        <w:rPr>
          <w:i/>
        </w:rPr>
        <w:t>Examples of licensing Acts:</w:t>
      </w:r>
    </w:p>
    <w:p w14:paraId="22E7B002" w14:textId="77777777" w:rsidR="00C25CCE" w:rsidRPr="00F55B3A" w:rsidRDefault="00C25CCE" w:rsidP="00C25CCE">
      <w:pPr>
        <w:pStyle w:val="BodyText3"/>
        <w:tabs>
          <w:tab w:val="left" w:pos="2268"/>
        </w:tabs>
        <w:ind w:left="2268" w:hanging="794"/>
        <w:rPr>
          <w:i/>
        </w:rPr>
      </w:pPr>
      <w:r w:rsidRPr="00F55B3A">
        <w:rPr>
          <w:i/>
        </w:rPr>
        <w:t>(a)</w:t>
      </w:r>
      <w:r w:rsidRPr="00F55B3A">
        <w:rPr>
          <w:i/>
        </w:rPr>
        <w:tab/>
        <w:t>the Queensland Building and Construction Commission Act 1991;</w:t>
      </w:r>
    </w:p>
    <w:p w14:paraId="2D5802B6" w14:textId="77777777" w:rsidR="00C25CCE" w:rsidRPr="00F55B3A" w:rsidRDefault="00C25CCE" w:rsidP="00C25CCE">
      <w:pPr>
        <w:pStyle w:val="BodyText3"/>
        <w:tabs>
          <w:tab w:val="left" w:pos="2268"/>
        </w:tabs>
        <w:ind w:left="2268" w:hanging="794"/>
        <w:rPr>
          <w:i/>
        </w:rPr>
      </w:pPr>
      <w:r w:rsidRPr="00F55B3A">
        <w:rPr>
          <w:i/>
        </w:rPr>
        <w:t>(b)</w:t>
      </w:r>
      <w:r w:rsidRPr="00F55B3A">
        <w:rPr>
          <w:i/>
        </w:rPr>
        <w:tab/>
        <w:t>the Electrical Safety Act 2002;</w:t>
      </w:r>
    </w:p>
    <w:p w14:paraId="246CCC9F" w14:textId="77777777" w:rsidR="00C25CCE" w:rsidRPr="00F55B3A" w:rsidRDefault="00C25CCE" w:rsidP="00C25CCE">
      <w:pPr>
        <w:pStyle w:val="BodyText3"/>
        <w:tabs>
          <w:tab w:val="left" w:pos="2268"/>
        </w:tabs>
        <w:ind w:left="2268" w:hanging="794"/>
        <w:rPr>
          <w:i/>
        </w:rPr>
      </w:pPr>
      <w:r w:rsidRPr="00F55B3A">
        <w:rPr>
          <w:i/>
        </w:rPr>
        <w:t>(c)</w:t>
      </w:r>
      <w:r w:rsidRPr="00F55B3A">
        <w:rPr>
          <w:i/>
        </w:rPr>
        <w:tab/>
        <w:t>the Professional Engineers Act 2002.</w:t>
      </w:r>
    </w:p>
    <w:p w14:paraId="7CF2B4B1" w14:textId="108D2849" w:rsidR="00C25CCE" w:rsidRPr="00F55B3A" w:rsidRDefault="00C25CCE" w:rsidP="00C25CCE">
      <w:pPr>
        <w:pStyle w:val="Heading3"/>
      </w:pPr>
      <w:r w:rsidRPr="00F55B3A">
        <w:t xml:space="preserve">The Manager will be, for the </w:t>
      </w:r>
      <w:r w:rsidRPr="00F55B3A">
        <w:rPr>
          <w:i/>
        </w:rPr>
        <w:t>WHS Act</w:t>
      </w:r>
      <w:r w:rsidRPr="00F55B3A">
        <w:t xml:space="preserve">, the principal contractor and the person in control of the </w:t>
      </w:r>
      <w:r w:rsidR="002C138F">
        <w:t>Facility</w:t>
      </w:r>
      <w:r w:rsidRPr="00F55B3A">
        <w:t>.</w:t>
      </w:r>
    </w:p>
    <w:p w14:paraId="3E46368C" w14:textId="2C35BD77" w:rsidR="002D714D" w:rsidRDefault="002D714D" w:rsidP="002D714D">
      <w:pPr>
        <w:pStyle w:val="Heading2"/>
      </w:pPr>
      <w:bookmarkStart w:id="183" w:name="_Toc121395244"/>
      <w:r>
        <w:t>Promotion of Facility</w:t>
      </w:r>
      <w:bookmarkEnd w:id="176"/>
      <w:bookmarkEnd w:id="177"/>
      <w:bookmarkEnd w:id="183"/>
    </w:p>
    <w:p w14:paraId="26A76C55" w14:textId="77777777" w:rsidR="002D714D" w:rsidRDefault="002D714D" w:rsidP="002D714D">
      <w:pPr>
        <w:pStyle w:val="BodyText2"/>
        <w:keepNext/>
      </w:pPr>
      <w:r>
        <w:t>The Manager must:</w:t>
      </w:r>
    </w:p>
    <w:p w14:paraId="7FF3B9B0" w14:textId="28B6FB7D" w:rsidR="002D714D" w:rsidRDefault="002D714D" w:rsidP="002D714D">
      <w:pPr>
        <w:pStyle w:val="Heading3"/>
      </w:pPr>
      <w:r>
        <w:t>actively promote the Facility as an ideal caravan park</w:t>
      </w:r>
      <w:r w:rsidR="00D84C41">
        <w:t xml:space="preserve"> offering accommodation to the travelling public</w:t>
      </w:r>
      <w:r>
        <w:t>; and</w:t>
      </w:r>
    </w:p>
    <w:p w14:paraId="442799B6" w14:textId="08058D10" w:rsidR="002D714D" w:rsidRPr="00E95E35" w:rsidRDefault="002D714D" w:rsidP="002D714D">
      <w:pPr>
        <w:pStyle w:val="Heading3"/>
      </w:pPr>
      <w:r>
        <w:t>actively assist Council to advertise and promote the Facility.</w:t>
      </w:r>
    </w:p>
    <w:p w14:paraId="3E40AFDD" w14:textId="77777777" w:rsidR="002D714D" w:rsidRPr="007762E9" w:rsidRDefault="002D714D" w:rsidP="002D714D">
      <w:pPr>
        <w:pStyle w:val="Heading2"/>
      </w:pPr>
      <w:bookmarkStart w:id="184" w:name="_Toc484109941"/>
      <w:bookmarkStart w:id="185" w:name="_Toc121395245"/>
      <w:r w:rsidRPr="007762E9">
        <w:t>Third Party Benefits</w:t>
      </w:r>
      <w:bookmarkEnd w:id="178"/>
      <w:bookmarkEnd w:id="179"/>
      <w:bookmarkEnd w:id="180"/>
      <w:bookmarkEnd w:id="181"/>
      <w:bookmarkEnd w:id="182"/>
      <w:bookmarkEnd w:id="184"/>
      <w:bookmarkEnd w:id="185"/>
    </w:p>
    <w:p w14:paraId="52A77578" w14:textId="77777777" w:rsidR="002D714D" w:rsidRDefault="002D714D" w:rsidP="002D714D">
      <w:pPr>
        <w:pStyle w:val="Heading3"/>
      </w:pPr>
      <w:r>
        <w:t>The Manager must not seek, claim, or accept from a person other than Council, without Council consent, remuneration for doing anything related to the discharge of its obligations under this Agreement.</w:t>
      </w:r>
    </w:p>
    <w:p w14:paraId="7D5261AB" w14:textId="77777777" w:rsidR="002D714D" w:rsidRDefault="002D714D" w:rsidP="002D714D">
      <w:pPr>
        <w:pStyle w:val="Heading3"/>
      </w:pPr>
      <w:r>
        <w:t>The Manager must declare to Council, and deal with as Council reasonably requires, any gratuity or benefit offered to it in return for anything done in discharge of the Manager’s duties under this Agreement.</w:t>
      </w:r>
    </w:p>
    <w:p w14:paraId="5C79DE99" w14:textId="77777777" w:rsidR="002D714D" w:rsidRPr="007762E9" w:rsidRDefault="002D714D" w:rsidP="002D714D">
      <w:pPr>
        <w:pStyle w:val="Heading2"/>
      </w:pPr>
      <w:bookmarkStart w:id="186" w:name="_Toc484109942"/>
      <w:bookmarkStart w:id="187" w:name="_Toc121395246"/>
      <w:bookmarkStart w:id="188" w:name="_Toc225914704"/>
      <w:bookmarkStart w:id="189" w:name="_Toc484003771"/>
      <w:bookmarkStart w:id="190" w:name="_Toc484004142"/>
      <w:r>
        <w:t>Personnel</w:t>
      </w:r>
      <w:bookmarkEnd w:id="186"/>
      <w:bookmarkEnd w:id="187"/>
    </w:p>
    <w:p w14:paraId="7971B4BF" w14:textId="0D13EAFF" w:rsidR="00123254" w:rsidRPr="002C138F" w:rsidRDefault="002D714D" w:rsidP="00741C47">
      <w:pPr>
        <w:pStyle w:val="Heading3"/>
        <w:keepNext/>
        <w:rPr>
          <w:lang w:val="en-AU"/>
        </w:rPr>
      </w:pPr>
      <w:r w:rsidRPr="002C138F">
        <w:rPr>
          <w:lang w:val="en-AU"/>
        </w:rPr>
        <w:t xml:space="preserve">The Manager must ensure that the work necessary to discharge its obligations under this Agreement is </w:t>
      </w:r>
      <w:r w:rsidR="002C138F" w:rsidRPr="002C138F">
        <w:rPr>
          <w:lang w:val="en-AU"/>
        </w:rPr>
        <w:t xml:space="preserve">performed </w:t>
      </w:r>
      <w:r w:rsidRPr="002C138F">
        <w:rPr>
          <w:lang w:val="en-AU"/>
        </w:rPr>
        <w:t>personally by the Manager</w:t>
      </w:r>
      <w:r w:rsidR="002C138F" w:rsidRPr="002C138F">
        <w:rPr>
          <w:lang w:val="en-AU"/>
        </w:rPr>
        <w:t xml:space="preserve"> </w:t>
      </w:r>
      <w:r w:rsidRPr="002C138F">
        <w:rPr>
          <w:lang w:val="en-AU"/>
        </w:rPr>
        <w:t>and/or</w:t>
      </w:r>
      <w:r w:rsidR="002C138F" w:rsidRPr="002C138F">
        <w:rPr>
          <w:lang w:val="en-AU"/>
        </w:rPr>
        <w:t xml:space="preserve"> </w:t>
      </w:r>
      <w:r w:rsidR="00123254" w:rsidRPr="002C138F">
        <w:rPr>
          <w:lang w:val="en-AU"/>
        </w:rPr>
        <w:t>by the Manager’s own Personn</w:t>
      </w:r>
      <w:r w:rsidR="002C138F">
        <w:rPr>
          <w:lang w:val="en-AU"/>
        </w:rPr>
        <w:t>el.</w:t>
      </w:r>
    </w:p>
    <w:p w14:paraId="7F12BE1B" w14:textId="01D7400A" w:rsidR="002D714D" w:rsidRDefault="002D714D" w:rsidP="002D714D">
      <w:pPr>
        <w:pStyle w:val="Heading3"/>
      </w:pPr>
      <w:r>
        <w:t>The Manager must bear all expenses associated with the engagement of its own personne</w:t>
      </w:r>
      <w:r w:rsidR="002C138F">
        <w:t>l, including their remuneration</w:t>
      </w:r>
      <w:r>
        <w:t>.</w:t>
      </w:r>
    </w:p>
    <w:p w14:paraId="0D1417B5" w14:textId="16888BFC" w:rsidR="002D714D" w:rsidRDefault="002D714D" w:rsidP="00AA5A75">
      <w:pPr>
        <w:pStyle w:val="Heading3"/>
        <w:keepNext/>
      </w:pPr>
      <w:r>
        <w:t>The Manager must ensure that, save to the extent reasonable security measures otherwise require, all Facility staff (including the Manager) seen by the public in the course of their duties at the Facility:</w:t>
      </w:r>
    </w:p>
    <w:p w14:paraId="56DE4502" w14:textId="77777777" w:rsidR="002D714D" w:rsidRDefault="002D714D" w:rsidP="0022426D">
      <w:pPr>
        <w:pStyle w:val="Heading4"/>
      </w:pPr>
      <w:r>
        <w:t>are neatly attired; and</w:t>
      </w:r>
    </w:p>
    <w:p w14:paraId="280A37CB" w14:textId="3A8B437A" w:rsidR="002D714D" w:rsidRDefault="002D714D" w:rsidP="0022426D">
      <w:pPr>
        <w:pStyle w:val="Heading4"/>
      </w:pPr>
      <w:r>
        <w:t>wear clearly visible identification as Facility staff.</w:t>
      </w:r>
    </w:p>
    <w:p w14:paraId="2B0B26F6" w14:textId="457FB3F7" w:rsidR="002D714D" w:rsidRDefault="002D714D" w:rsidP="002D714D">
      <w:pPr>
        <w:pStyle w:val="Heading3"/>
      </w:pPr>
      <w:r>
        <w:t>The Manager must keep Council fully informed of industrial negotiations, disputes, or matters that occur or are likely to occur from time to time, affecting or likely to affect its operation of the Facility under this Agreement.</w:t>
      </w:r>
    </w:p>
    <w:p w14:paraId="65E27864" w14:textId="4386CEA2" w:rsidR="002D714D" w:rsidRDefault="002D714D" w:rsidP="00AA5A75">
      <w:pPr>
        <w:pStyle w:val="Heading3"/>
        <w:keepNext/>
      </w:pPr>
      <w:bookmarkStart w:id="191" w:name="_Ref20572471"/>
      <w:r>
        <w:t>The Manager must not enter an agreement with a trade union or other employee organization, or agree to an alteration in working conditions for its personnel at the Facility, without:</w:t>
      </w:r>
      <w:bookmarkEnd w:id="191"/>
    </w:p>
    <w:p w14:paraId="3C318A0B" w14:textId="77777777" w:rsidR="002D714D" w:rsidRDefault="002D714D" w:rsidP="0022426D">
      <w:pPr>
        <w:pStyle w:val="Heading4"/>
      </w:pPr>
      <w:r>
        <w:t>fully discussing the matter with Council; and</w:t>
      </w:r>
    </w:p>
    <w:p w14:paraId="5389892F" w14:textId="77777777" w:rsidR="002D714D" w:rsidRDefault="002D714D" w:rsidP="0022426D">
      <w:pPr>
        <w:pStyle w:val="Heading4"/>
      </w:pPr>
      <w:r>
        <w:t>obtaining Council approval of the agreement, which Council must not unreasonably withhold or delay.</w:t>
      </w:r>
    </w:p>
    <w:p w14:paraId="1644C355" w14:textId="77777777" w:rsidR="002D714D" w:rsidRDefault="002D714D" w:rsidP="002D714D">
      <w:pPr>
        <w:pStyle w:val="Heading2"/>
      </w:pPr>
      <w:bookmarkStart w:id="192" w:name="_Ref484102174"/>
      <w:bookmarkStart w:id="193" w:name="_Toc484109943"/>
      <w:bookmarkStart w:id="194" w:name="_Toc121395247"/>
      <w:r>
        <w:lastRenderedPageBreak/>
        <w:t>Council Systems</w:t>
      </w:r>
      <w:bookmarkEnd w:id="192"/>
      <w:bookmarkEnd w:id="193"/>
      <w:bookmarkEnd w:id="194"/>
    </w:p>
    <w:p w14:paraId="67064242" w14:textId="15C94803" w:rsidR="002D714D" w:rsidRDefault="002D714D" w:rsidP="002F73EF">
      <w:pPr>
        <w:pStyle w:val="Heading3"/>
        <w:numPr>
          <w:ilvl w:val="0"/>
          <w:numId w:val="0"/>
        </w:numPr>
        <w:ind w:left="907"/>
      </w:pPr>
      <w:r>
        <w:t>The Manager must</w:t>
      </w:r>
      <w:r w:rsidRPr="00AC3FCB">
        <w:t xml:space="preserve"> make </w:t>
      </w:r>
      <w:r>
        <w:t>itself proficient in the use</w:t>
      </w:r>
      <w:r w:rsidRPr="00AC3FCB">
        <w:t xml:space="preserve"> </w:t>
      </w:r>
      <w:r>
        <w:t xml:space="preserve">of </w:t>
      </w:r>
      <w:r w:rsidRPr="00AC3FCB">
        <w:t xml:space="preserve">Council </w:t>
      </w:r>
      <w:r>
        <w:t xml:space="preserve">guidelines, </w:t>
      </w:r>
      <w:r w:rsidRPr="00AC3FCB">
        <w:t>systems, policies, processes</w:t>
      </w:r>
      <w:r>
        <w:t>,</w:t>
      </w:r>
      <w:r w:rsidRPr="00AC3FCB">
        <w:t xml:space="preserve"> and procedures </w:t>
      </w:r>
      <w:r>
        <w:t>relating to operation of the Facility.</w:t>
      </w:r>
    </w:p>
    <w:p w14:paraId="15A1A1C3" w14:textId="77777777" w:rsidR="002D714D" w:rsidRPr="007762E9" w:rsidRDefault="002D714D" w:rsidP="002D714D">
      <w:pPr>
        <w:pStyle w:val="Heading2"/>
      </w:pPr>
      <w:bookmarkStart w:id="195" w:name="_Toc225914733"/>
      <w:bookmarkStart w:id="196" w:name="_Toc484003798"/>
      <w:bookmarkStart w:id="197" w:name="_Toc484004169"/>
      <w:bookmarkStart w:id="198" w:name="_Toc484109944"/>
      <w:bookmarkStart w:id="199" w:name="_Toc121395248"/>
      <w:bookmarkStart w:id="200" w:name="_Toc225914736"/>
      <w:bookmarkStart w:id="201" w:name="_Toc484003802"/>
      <w:bookmarkStart w:id="202" w:name="_Toc484004173"/>
      <w:r w:rsidRPr="007762E9">
        <w:t>Consultation between Parties</w:t>
      </w:r>
      <w:bookmarkEnd w:id="195"/>
      <w:bookmarkEnd w:id="196"/>
      <w:bookmarkEnd w:id="197"/>
      <w:bookmarkEnd w:id="198"/>
      <w:bookmarkEnd w:id="199"/>
    </w:p>
    <w:p w14:paraId="74C76AA9" w14:textId="3A168DE5" w:rsidR="002D714D" w:rsidRDefault="002D714D" w:rsidP="00AA5A75">
      <w:pPr>
        <w:pStyle w:val="Heading3"/>
        <w:keepNext/>
      </w:pPr>
      <w:r>
        <w:t>Whenever Council requests it to do so, the Manager must meet with and consult Council’</w:t>
      </w:r>
      <w:r w:rsidR="00F21AC4">
        <w:t>s chief executive officer, or their</w:t>
      </w:r>
      <w:r>
        <w:t xml:space="preserve"> delegate, concerning:</w:t>
      </w:r>
    </w:p>
    <w:p w14:paraId="2153D7C6" w14:textId="04F70A73" w:rsidR="002D714D" w:rsidRDefault="002D714D" w:rsidP="0022426D">
      <w:pPr>
        <w:pStyle w:val="Heading4"/>
      </w:pPr>
      <w:r>
        <w:t>operations at the Facility; and</w:t>
      </w:r>
    </w:p>
    <w:p w14:paraId="28897C81" w14:textId="46F6DB54" w:rsidR="002D714D" w:rsidRDefault="002D714D" w:rsidP="0022426D">
      <w:pPr>
        <w:pStyle w:val="Heading4"/>
      </w:pPr>
      <w:r>
        <w:t>pursuit and achievement of Council’s objectives for the Facility.</w:t>
      </w:r>
    </w:p>
    <w:p w14:paraId="3D7A35D5" w14:textId="77777777" w:rsidR="002D714D" w:rsidRDefault="002D714D" w:rsidP="00FC40A0">
      <w:pPr>
        <w:pStyle w:val="Heading3"/>
        <w:keepNext/>
      </w:pPr>
      <w:r>
        <w:t>The Manager must:</w:t>
      </w:r>
    </w:p>
    <w:p w14:paraId="14700579" w14:textId="77777777" w:rsidR="002D714D" w:rsidRDefault="002D714D" w:rsidP="0022426D">
      <w:pPr>
        <w:pStyle w:val="Heading4"/>
      </w:pPr>
      <w:r>
        <w:t>consult fully and openly at each meeting; and</w:t>
      </w:r>
    </w:p>
    <w:p w14:paraId="288EA550" w14:textId="050E62C7" w:rsidR="002D714D" w:rsidRDefault="002D714D" w:rsidP="0022426D">
      <w:pPr>
        <w:pStyle w:val="Heading4"/>
      </w:pPr>
      <w:r>
        <w:t>work with and assist Council in formulating concepts for development and improvement of the Facility.</w:t>
      </w:r>
    </w:p>
    <w:p w14:paraId="0368A3F1" w14:textId="6F652011" w:rsidR="002D714D" w:rsidRDefault="002D714D" w:rsidP="002D714D">
      <w:pPr>
        <w:pStyle w:val="Heading3"/>
      </w:pPr>
      <w:r>
        <w:t xml:space="preserve">Without limitation, the Manager must make available at each meeting any reports or material </w:t>
      </w:r>
      <w:r w:rsidR="00E956BA">
        <w:t xml:space="preserve">Council </w:t>
      </w:r>
      <w:r>
        <w:t>request</w:t>
      </w:r>
      <w:r w:rsidR="00E956BA">
        <w:t>s</w:t>
      </w:r>
      <w:r>
        <w:t>.</w:t>
      </w:r>
    </w:p>
    <w:p w14:paraId="6065F8AA" w14:textId="77777777" w:rsidR="002D714D" w:rsidRPr="007762E9" w:rsidRDefault="002D714D" w:rsidP="002D714D">
      <w:pPr>
        <w:pStyle w:val="Heading2"/>
      </w:pPr>
      <w:bookmarkStart w:id="203" w:name="_Toc484003785"/>
      <w:bookmarkStart w:id="204" w:name="_Toc484004156"/>
      <w:bookmarkStart w:id="205" w:name="_Toc484109945"/>
      <w:bookmarkStart w:id="206" w:name="_Toc121395249"/>
      <w:bookmarkStart w:id="207" w:name="_Toc225914706"/>
      <w:bookmarkStart w:id="208" w:name="_Toc484003773"/>
      <w:bookmarkStart w:id="209" w:name="_Toc484004144"/>
      <w:bookmarkEnd w:id="188"/>
      <w:bookmarkEnd w:id="189"/>
      <w:bookmarkEnd w:id="190"/>
      <w:bookmarkEnd w:id="200"/>
      <w:bookmarkEnd w:id="201"/>
      <w:bookmarkEnd w:id="202"/>
      <w:r w:rsidRPr="007762E9">
        <w:t>Public Relations/Courtesy</w:t>
      </w:r>
      <w:bookmarkEnd w:id="203"/>
      <w:bookmarkEnd w:id="204"/>
      <w:bookmarkEnd w:id="205"/>
      <w:bookmarkEnd w:id="206"/>
    </w:p>
    <w:p w14:paraId="430180BA" w14:textId="788F5FC5" w:rsidR="002D714D" w:rsidRDefault="002D714D" w:rsidP="002D714D">
      <w:pPr>
        <w:pStyle w:val="Heading3"/>
      </w:pPr>
      <w:r>
        <w:t>The Manager must condu</w:t>
      </w:r>
      <w:r w:rsidR="000D6A6C">
        <w:t>ct itself, and ensure that its P</w:t>
      </w:r>
      <w:r>
        <w:t>ersonnel conduct themselves, in a manner that maintains or enhances good relations with persons attending, using, or seeking to use the Facility.</w:t>
      </w:r>
    </w:p>
    <w:p w14:paraId="2BB439C9" w14:textId="77777777" w:rsidR="002D714D" w:rsidRDefault="002D714D" w:rsidP="00AA5A75">
      <w:pPr>
        <w:pStyle w:val="Heading3"/>
        <w:keepNext/>
      </w:pPr>
      <w:bookmarkStart w:id="210" w:name="_Toc225914720"/>
      <w:r>
        <w:t>In particular, the Manager must:</w:t>
      </w:r>
    </w:p>
    <w:p w14:paraId="3C19A22C" w14:textId="548D00C0" w:rsidR="002D714D" w:rsidRDefault="002D714D" w:rsidP="0022426D">
      <w:pPr>
        <w:pStyle w:val="Heading4"/>
      </w:pPr>
      <w:r>
        <w:t>answer promptly and courteously all correspondence</w:t>
      </w:r>
      <w:r w:rsidRPr="00841B90">
        <w:t xml:space="preserve"> </w:t>
      </w:r>
      <w:r>
        <w:t>it receives concerning the Facility;</w:t>
      </w:r>
    </w:p>
    <w:p w14:paraId="3E6F36C5" w14:textId="21EA7D08" w:rsidR="002D714D" w:rsidRDefault="002D714D" w:rsidP="0022426D">
      <w:pPr>
        <w:pStyle w:val="Heading4"/>
      </w:pPr>
      <w:r>
        <w:t>engage courteously and constructively with community members to consider, in conjunction with Council, any proposals they might advance for enhancing or improving the utility of the Facility as a community</w:t>
      </w:r>
      <w:r>
        <w:noBreakHyphen/>
        <w:t>significant facility; and</w:t>
      </w:r>
    </w:p>
    <w:p w14:paraId="4B94F3AA" w14:textId="08B051CB" w:rsidR="002D714D" w:rsidRDefault="002D714D" w:rsidP="0022426D">
      <w:pPr>
        <w:pStyle w:val="Heading4"/>
      </w:pPr>
      <w:r>
        <w:t>deal promptly, courteously, and efficiently with all complaints</w:t>
      </w:r>
      <w:r w:rsidRPr="00841B90">
        <w:t xml:space="preserve"> </w:t>
      </w:r>
      <w:r>
        <w:t xml:space="preserve">it receives concerning </w:t>
      </w:r>
      <w:r w:rsidR="000D6A6C">
        <w:t>t</w:t>
      </w:r>
      <w:r>
        <w:t>he Facility.</w:t>
      </w:r>
    </w:p>
    <w:p w14:paraId="7495DBF9" w14:textId="67FD1C1C" w:rsidR="00AF291D" w:rsidRDefault="00AF291D" w:rsidP="00AF291D">
      <w:pPr>
        <w:pStyle w:val="Heading2"/>
      </w:pPr>
      <w:bookmarkStart w:id="211" w:name="_Toc121395250"/>
      <w:r w:rsidRPr="00AF291D">
        <w:t>Provision of Information Generally</w:t>
      </w:r>
      <w:bookmarkEnd w:id="211"/>
    </w:p>
    <w:p w14:paraId="4613FEC8" w14:textId="6E359991" w:rsidR="00AF291D" w:rsidRDefault="00AF291D" w:rsidP="00AF291D">
      <w:pPr>
        <w:pStyle w:val="Heading3"/>
      </w:pPr>
      <w:r>
        <w:t>The Manager must provide promptly any information or report Council requests of it from time to time concerning the Facility and its operation pursuant to this Agreement.</w:t>
      </w:r>
    </w:p>
    <w:p w14:paraId="18A7B015" w14:textId="5E47961E" w:rsidR="00AF291D" w:rsidRDefault="00AF291D" w:rsidP="00AF291D">
      <w:pPr>
        <w:pStyle w:val="Heading3"/>
      </w:pPr>
      <w:r>
        <w:t xml:space="preserve">The Parties acknowledge that the information and reports the Manager provides in response to a Council request will be commercially sensitive, and they covenant to receive and treat </w:t>
      </w:r>
      <w:r w:rsidR="00246D01">
        <w:t>the information/reports</w:t>
      </w:r>
      <w:r>
        <w:t xml:space="preserve"> </w:t>
      </w:r>
      <w:r w:rsidR="00246D01">
        <w:t xml:space="preserve">as </w:t>
      </w:r>
      <w:r>
        <w:t>confidential information</w:t>
      </w:r>
      <w:r w:rsidR="00246D01">
        <w:t>.</w:t>
      </w:r>
    </w:p>
    <w:p w14:paraId="4606B446" w14:textId="77777777" w:rsidR="002D714D" w:rsidRPr="007762E9" w:rsidRDefault="002D714D" w:rsidP="002D714D">
      <w:pPr>
        <w:pStyle w:val="Heading2"/>
      </w:pPr>
      <w:bookmarkStart w:id="212" w:name="_Toc225914708"/>
      <w:bookmarkStart w:id="213" w:name="_Ref408240368"/>
      <w:bookmarkStart w:id="214" w:name="_Toc484003774"/>
      <w:bookmarkStart w:id="215" w:name="_Toc484004145"/>
      <w:bookmarkStart w:id="216" w:name="_Toc484109947"/>
      <w:bookmarkStart w:id="217" w:name="_Toc121395251"/>
      <w:bookmarkEnd w:id="207"/>
      <w:bookmarkEnd w:id="208"/>
      <w:bookmarkEnd w:id="209"/>
      <w:bookmarkEnd w:id="210"/>
      <w:r w:rsidRPr="007762E9">
        <w:t>Exclusion of Unruly Persons</w:t>
      </w:r>
      <w:bookmarkEnd w:id="212"/>
      <w:bookmarkEnd w:id="213"/>
      <w:bookmarkEnd w:id="214"/>
      <w:bookmarkEnd w:id="215"/>
      <w:bookmarkEnd w:id="216"/>
      <w:bookmarkEnd w:id="217"/>
    </w:p>
    <w:p w14:paraId="0A3EAAA3" w14:textId="53729A2B" w:rsidR="002D714D" w:rsidRDefault="002D714D" w:rsidP="00AA5A75">
      <w:pPr>
        <w:pStyle w:val="Heading3"/>
        <w:keepNext/>
      </w:pPr>
      <w:bookmarkStart w:id="218" w:name="_Ref190060906"/>
      <w:r>
        <w:t>The Manager may remove from the Facility</w:t>
      </w:r>
      <w:r w:rsidR="0046448A">
        <w:t xml:space="preserve"> (or refuse entry)</w:t>
      </w:r>
      <w:r>
        <w:t xml:space="preserve"> a person who is, in the Manager’s opinion (reasonably formed):</w:t>
      </w:r>
    </w:p>
    <w:p w14:paraId="2124F473" w14:textId="77777777" w:rsidR="002D714D" w:rsidRDefault="002D714D" w:rsidP="0022426D">
      <w:pPr>
        <w:pStyle w:val="Heading4"/>
      </w:pPr>
      <w:r>
        <w:t>causing nuisance; or</w:t>
      </w:r>
    </w:p>
    <w:p w14:paraId="21C2B353" w14:textId="77777777" w:rsidR="002D714D" w:rsidRDefault="002D714D" w:rsidP="0022426D">
      <w:pPr>
        <w:pStyle w:val="Heading4"/>
      </w:pPr>
      <w:r>
        <w:t>engaging in Harmful conduct or conduct that creates a risk of Harm;</w:t>
      </w:r>
    </w:p>
    <w:p w14:paraId="45663EEF" w14:textId="3111A859" w:rsidR="002D714D" w:rsidRDefault="002D714D" w:rsidP="0022426D">
      <w:pPr>
        <w:pStyle w:val="Heading4"/>
      </w:pPr>
      <w:r>
        <w:t>breaching an applicable local law or other Facility rule; or</w:t>
      </w:r>
    </w:p>
    <w:p w14:paraId="7E89311C" w14:textId="77777777" w:rsidR="002D714D" w:rsidRDefault="002D714D" w:rsidP="0022426D">
      <w:pPr>
        <w:pStyle w:val="Heading4"/>
      </w:pPr>
      <w:r>
        <w:t>inebriated or otherwise drug</w:t>
      </w:r>
      <w:r>
        <w:noBreakHyphen/>
        <w:t>affected.</w:t>
      </w:r>
      <w:bookmarkEnd w:id="218"/>
    </w:p>
    <w:p w14:paraId="702DFAA7" w14:textId="77777777" w:rsidR="002D714D" w:rsidRDefault="002D714D" w:rsidP="00AA5A75">
      <w:pPr>
        <w:pStyle w:val="Heading3"/>
        <w:keepNext/>
      </w:pPr>
      <w:bookmarkStart w:id="219" w:name="_Ref190060974"/>
      <w:r>
        <w:t>Nuisance includes anything that:</w:t>
      </w:r>
    </w:p>
    <w:p w14:paraId="2EF5BFB2" w14:textId="5516B9FF" w:rsidR="002D714D" w:rsidRDefault="002D714D" w:rsidP="0022426D">
      <w:pPr>
        <w:pStyle w:val="Heading4"/>
      </w:pPr>
      <w:r>
        <w:t>disturbs or inconveniences people in the vicinity of the Facility; or</w:t>
      </w:r>
    </w:p>
    <w:p w14:paraId="24C7E037" w14:textId="2E4161F1" w:rsidR="002D714D" w:rsidRDefault="002D714D" w:rsidP="0022426D">
      <w:pPr>
        <w:pStyle w:val="Heading4"/>
      </w:pPr>
      <w:r>
        <w:lastRenderedPageBreak/>
        <w:t>unreasonably or impermissibly interferes with a person's lawful use and enjoyment of the Facility.</w:t>
      </w:r>
    </w:p>
    <w:p w14:paraId="22F15B93" w14:textId="32E0FA2D" w:rsidR="002D714D" w:rsidRDefault="002D714D" w:rsidP="002D714D">
      <w:pPr>
        <w:pStyle w:val="Heading3"/>
      </w:pPr>
      <w:r>
        <w:t xml:space="preserve">The Manager may exclude permanently from the Facility a person who has been removed at least three times under this </w:t>
      </w:r>
      <w:r w:rsidRPr="008577CE">
        <w:t>Clause</w:t>
      </w:r>
      <w:bookmarkEnd w:id="219"/>
      <w:r>
        <w:t> </w:t>
      </w:r>
      <w:r>
        <w:fldChar w:fldCharType="begin"/>
      </w:r>
      <w:r>
        <w:instrText xml:space="preserve"> REF _Ref408240368 \w \h </w:instrText>
      </w:r>
      <w:r>
        <w:fldChar w:fldCharType="separate"/>
      </w:r>
      <w:r w:rsidR="00B756C8">
        <w:t>9.15</w:t>
      </w:r>
      <w:r>
        <w:fldChar w:fldCharType="end"/>
      </w:r>
      <w:r>
        <w:t>.</w:t>
      </w:r>
    </w:p>
    <w:p w14:paraId="5318EBE6" w14:textId="77777777" w:rsidR="001A7C4C" w:rsidRDefault="001A7C4C" w:rsidP="001A7C4C">
      <w:pPr>
        <w:pStyle w:val="Heading2"/>
      </w:pPr>
      <w:bookmarkStart w:id="220" w:name="_Toc121395252"/>
      <w:bookmarkStart w:id="221" w:name="_Ref190061260"/>
      <w:bookmarkStart w:id="222" w:name="_Toc225914710"/>
      <w:bookmarkStart w:id="223" w:name="_Toc484003776"/>
      <w:bookmarkStart w:id="224" w:name="_Toc484004147"/>
      <w:bookmarkStart w:id="225" w:name="_Toc484109948"/>
      <w:r w:rsidRPr="00E30035">
        <w:t>Damage to/Misuse of Facility</w:t>
      </w:r>
      <w:bookmarkEnd w:id="220"/>
    </w:p>
    <w:p w14:paraId="7E1EB6E9" w14:textId="77777777" w:rsidR="001A7C4C" w:rsidRDefault="001A7C4C" w:rsidP="00F17C4D">
      <w:pPr>
        <w:pStyle w:val="BodyText2"/>
        <w:keepNext/>
      </w:pPr>
      <w:r>
        <w:t>The Manager must:</w:t>
      </w:r>
    </w:p>
    <w:p w14:paraId="7B5BF91C" w14:textId="77777777" w:rsidR="001A7C4C" w:rsidRDefault="001A7C4C" w:rsidP="001A7C4C">
      <w:pPr>
        <w:pStyle w:val="Heading3"/>
      </w:pPr>
      <w:r>
        <w:t xml:space="preserve">refrain from damaging, misusing, or overloading any </w:t>
      </w:r>
      <w:r>
        <w:rPr>
          <w:lang w:val="en-AU"/>
        </w:rPr>
        <w:t>Service</w:t>
      </w:r>
      <w:r>
        <w:t xml:space="preserve"> or other component of the Facility;</w:t>
      </w:r>
    </w:p>
    <w:p w14:paraId="127099BE" w14:textId="77777777" w:rsidR="001A7C4C" w:rsidRDefault="001A7C4C" w:rsidP="001A7C4C">
      <w:pPr>
        <w:pStyle w:val="Heading3"/>
      </w:pPr>
      <w:r>
        <w:t>ensure that its Personnel do likewise; and</w:t>
      </w:r>
    </w:p>
    <w:p w14:paraId="04C6B72A" w14:textId="3C07D9ED" w:rsidR="001A7C4C" w:rsidRDefault="001A7C4C" w:rsidP="001A7C4C">
      <w:pPr>
        <w:pStyle w:val="Heading3"/>
      </w:pPr>
      <w:r>
        <w:t>take all reasonable steps to ensure that patrons and visitors do likewise</w:t>
      </w:r>
      <w:r w:rsidR="00F17C4D">
        <w:t>.</w:t>
      </w:r>
    </w:p>
    <w:p w14:paraId="67939E56" w14:textId="77777777" w:rsidR="00F17C4D" w:rsidRPr="00F17C4D" w:rsidRDefault="00F17C4D" w:rsidP="00F17C4D">
      <w:pPr>
        <w:pStyle w:val="Heading2"/>
      </w:pPr>
      <w:bookmarkStart w:id="226" w:name="_Toc121395253"/>
      <w:r w:rsidRPr="00F17C4D">
        <w:t>Use of Services</w:t>
      </w:r>
      <w:bookmarkEnd w:id="226"/>
    </w:p>
    <w:p w14:paraId="252E367E" w14:textId="61461BE7" w:rsidR="00F17C4D" w:rsidRPr="00F17C4D" w:rsidRDefault="00F17C4D" w:rsidP="00F17C4D">
      <w:pPr>
        <w:pStyle w:val="Heading3"/>
      </w:pPr>
      <w:r w:rsidRPr="00F17C4D">
        <w:t>Other than</w:t>
      </w:r>
      <w:r w:rsidR="0086251C">
        <w:t xml:space="preserve"> to</w:t>
      </w:r>
      <w:r w:rsidRPr="00F17C4D">
        <w:t xml:space="preserve"> the extent this Agreement permits</w:t>
      </w:r>
      <w:r>
        <w:t xml:space="preserve"> or Council consents</w:t>
      </w:r>
      <w:r w:rsidRPr="00F17C4D">
        <w:t>, the Manager must not interfere with a Service</w:t>
      </w:r>
      <w:r>
        <w:t xml:space="preserve"> or permit </w:t>
      </w:r>
      <w:r w:rsidR="002445BC">
        <w:t xml:space="preserve">an </w:t>
      </w:r>
      <w:r>
        <w:t>interference</w:t>
      </w:r>
      <w:r w:rsidRPr="00F17C4D">
        <w:t>.</w:t>
      </w:r>
    </w:p>
    <w:p w14:paraId="78ED3844" w14:textId="3DDCE2D6" w:rsidR="00F17C4D" w:rsidRPr="00F17C4D" w:rsidRDefault="00F17C4D" w:rsidP="00F17C4D">
      <w:pPr>
        <w:pStyle w:val="Heading3"/>
      </w:pPr>
      <w:r w:rsidRPr="00F17C4D">
        <w:t>The Manager must not use or permit to be used for a</w:t>
      </w:r>
      <w:r w:rsidR="00790494">
        <w:t> </w:t>
      </w:r>
      <w:r w:rsidRPr="00F17C4D">
        <w:t>purpose other than that for which it was constructed, any water closet, drain</w:t>
      </w:r>
      <w:r w:rsidR="00790494">
        <w:t>,</w:t>
      </w:r>
      <w:r w:rsidRPr="00F17C4D">
        <w:t xml:space="preserve"> or other water apparatus, or any other Service, in or about the Facility</w:t>
      </w:r>
    </w:p>
    <w:p w14:paraId="3F948742" w14:textId="77777777" w:rsidR="00F17C4D" w:rsidRPr="00F17C4D" w:rsidRDefault="00F17C4D" w:rsidP="00F17C4D">
      <w:pPr>
        <w:pStyle w:val="Heading3"/>
      </w:pPr>
      <w:r w:rsidRPr="00F17C4D">
        <w:t>In particular, the Manager must not place or permit to be placed in water closets or drains any sweepings, rubbish, rags, ashes or other deleterious substances for which they were not designed.</w:t>
      </w:r>
    </w:p>
    <w:p w14:paraId="2052D5B8" w14:textId="77777777" w:rsidR="002D714D" w:rsidRPr="007762E9" w:rsidRDefault="002D714D" w:rsidP="002D714D">
      <w:pPr>
        <w:pStyle w:val="Heading2"/>
      </w:pPr>
      <w:bookmarkStart w:id="227" w:name="_Toc121395254"/>
      <w:r w:rsidRPr="007762E9">
        <w:t>Dangerous Items and Activities</w:t>
      </w:r>
      <w:bookmarkEnd w:id="221"/>
      <w:bookmarkEnd w:id="222"/>
      <w:bookmarkEnd w:id="223"/>
      <w:bookmarkEnd w:id="224"/>
      <w:bookmarkEnd w:id="225"/>
      <w:bookmarkEnd w:id="227"/>
    </w:p>
    <w:p w14:paraId="24DDB9FB" w14:textId="77777777" w:rsidR="002D714D" w:rsidRDefault="002D714D" w:rsidP="00AA5A75">
      <w:pPr>
        <w:pStyle w:val="Heading3"/>
        <w:keepNext/>
      </w:pPr>
      <w:bookmarkStart w:id="228" w:name="_Ref62033487"/>
      <w:r>
        <w:t>Subject to any express provision to the contrary, the Manager:</w:t>
      </w:r>
    </w:p>
    <w:p w14:paraId="69348642" w14:textId="209A9A87" w:rsidR="002D714D" w:rsidRDefault="002D714D" w:rsidP="0022426D">
      <w:pPr>
        <w:pStyle w:val="Heading4"/>
      </w:pPr>
      <w:r>
        <w:t>must not use or store dangerous goods at the Facility, or permit their storage there</w:t>
      </w:r>
      <w:bookmarkEnd w:id="228"/>
      <w:r>
        <w:t>;</w:t>
      </w:r>
    </w:p>
    <w:p w14:paraId="1F0F7509" w14:textId="5367FCCF" w:rsidR="002D714D" w:rsidRDefault="002D714D" w:rsidP="0022426D">
      <w:pPr>
        <w:pStyle w:val="Heading4"/>
      </w:pPr>
      <w:bookmarkStart w:id="229" w:name="_Ref62033489"/>
      <w:r>
        <w:t>must not conduct a dangerous activity at the Facility, or permit such an activity to occur there</w:t>
      </w:r>
      <w:r w:rsidRPr="00BB4CAA">
        <w:t xml:space="preserve"> </w:t>
      </w:r>
      <w:r>
        <w:t>without Council approval and without a relevant authorization, consent, or licence required under an applicable Act.</w:t>
      </w:r>
      <w:bookmarkEnd w:id="229"/>
    </w:p>
    <w:p w14:paraId="2F0992B1" w14:textId="6691B7CE" w:rsidR="002D714D" w:rsidRDefault="002D714D" w:rsidP="002D714D">
      <w:pPr>
        <w:pStyle w:val="Heading3"/>
      </w:pPr>
      <w:r>
        <w:t xml:space="preserve">This </w:t>
      </w:r>
      <w:r w:rsidRPr="00EE5FF8">
        <w:t>Clause </w:t>
      </w:r>
      <w:r>
        <w:fldChar w:fldCharType="begin"/>
      </w:r>
      <w:r>
        <w:instrText xml:space="preserve"> REF _Ref190061260 \w \h  \* MERGEFORMAT </w:instrText>
      </w:r>
      <w:r>
        <w:fldChar w:fldCharType="separate"/>
      </w:r>
      <w:r w:rsidR="00B756C8">
        <w:t>9.16</w:t>
      </w:r>
      <w:r>
        <w:fldChar w:fldCharType="end"/>
      </w:r>
      <w:r>
        <w:t xml:space="preserve"> does not apply to cleaning fluids, fuels, and other materials necessary for operating the Facility under this Agreement, where proper safety procedures and the requirements of applicable Acts are observed in the storage and use of those item.</w:t>
      </w:r>
    </w:p>
    <w:p w14:paraId="1D4D6187" w14:textId="77777777" w:rsidR="002D714D" w:rsidRPr="007762E9" w:rsidRDefault="002D714D" w:rsidP="002D714D">
      <w:pPr>
        <w:pStyle w:val="Heading2"/>
      </w:pPr>
      <w:bookmarkStart w:id="230" w:name="_Toc225914738"/>
      <w:bookmarkStart w:id="231" w:name="_Toc484003804"/>
      <w:bookmarkStart w:id="232" w:name="_Toc484004175"/>
      <w:bookmarkStart w:id="233" w:name="_Ref484014976"/>
      <w:bookmarkStart w:id="234" w:name="_Toc484109949"/>
      <w:bookmarkStart w:id="235" w:name="_Toc121395255"/>
      <w:bookmarkStart w:id="236" w:name="_Toc225914739"/>
      <w:bookmarkStart w:id="237" w:name="_Toc484003805"/>
      <w:bookmarkStart w:id="238" w:name="_Toc484004176"/>
      <w:bookmarkStart w:id="239" w:name="_Toc225914713"/>
      <w:bookmarkStart w:id="240" w:name="_Toc484003778"/>
      <w:bookmarkStart w:id="241" w:name="_Toc484004149"/>
      <w:r w:rsidRPr="007762E9">
        <w:t>Assistance to Injured or Ill P</w:t>
      </w:r>
      <w:r>
        <w:t>ers</w:t>
      </w:r>
      <w:r w:rsidRPr="007762E9">
        <w:t>ons</w:t>
      </w:r>
      <w:bookmarkEnd w:id="230"/>
      <w:bookmarkEnd w:id="231"/>
      <w:bookmarkEnd w:id="232"/>
      <w:bookmarkEnd w:id="233"/>
      <w:bookmarkEnd w:id="234"/>
      <w:bookmarkEnd w:id="235"/>
    </w:p>
    <w:p w14:paraId="3CA3279F" w14:textId="2E94E493" w:rsidR="002D714D" w:rsidRDefault="002D714D" w:rsidP="002D714D">
      <w:pPr>
        <w:pStyle w:val="Heading3"/>
      </w:pPr>
      <w:bookmarkStart w:id="242" w:name="_Ref20573651"/>
      <w:r>
        <w:t xml:space="preserve">The Manager must maintain an operational first aid </w:t>
      </w:r>
      <w:r w:rsidR="00B0722D">
        <w:t>station</w:t>
      </w:r>
      <w:r>
        <w:t xml:space="preserve"> at the Facility.</w:t>
      </w:r>
    </w:p>
    <w:p w14:paraId="0C178A02" w14:textId="0D853E29" w:rsidR="00B0722D" w:rsidRDefault="00B0722D" w:rsidP="00B0722D">
      <w:pPr>
        <w:pStyle w:val="Heading3"/>
      </w:pPr>
      <w:r>
        <w:t xml:space="preserve">The entrance to the first aid station must be </w:t>
      </w:r>
      <w:r w:rsidR="00BC6AD3">
        <w:t>obstacle</w:t>
      </w:r>
      <w:r w:rsidR="00BC6AD3">
        <w:noBreakHyphen/>
      </w:r>
      <w:r>
        <w:t>free at all times</w:t>
      </w:r>
      <w:r w:rsidR="00BC6AD3">
        <w:t>.</w:t>
      </w:r>
    </w:p>
    <w:p w14:paraId="2111A416" w14:textId="29B664C3" w:rsidR="00B0722D" w:rsidRDefault="00BC6AD3" w:rsidP="00B0722D">
      <w:pPr>
        <w:pStyle w:val="Heading3"/>
      </w:pPr>
      <w:r>
        <w:t>Th</w:t>
      </w:r>
      <w:r w:rsidR="00B0722D">
        <w:t xml:space="preserve">e </w:t>
      </w:r>
      <w:r>
        <w:t xml:space="preserve">Manager must keep the </w:t>
      </w:r>
      <w:r w:rsidR="00B0722D">
        <w:t xml:space="preserve">first aid station free of </w:t>
      </w:r>
      <w:r>
        <w:t>content</w:t>
      </w:r>
      <w:r w:rsidR="00B0722D">
        <w:t xml:space="preserve"> other than medical/first aid equipment and supplies necessary for efficient and effective provision of first aid.</w:t>
      </w:r>
    </w:p>
    <w:p w14:paraId="5A33E5B6" w14:textId="27487ABB" w:rsidR="002D714D" w:rsidRDefault="002D714D" w:rsidP="002D714D">
      <w:pPr>
        <w:pStyle w:val="Heading3"/>
      </w:pPr>
      <w:r>
        <w:t>Upon becoming aware that a person has been injured or has become ill at the Facility, the Manager must ensure</w:t>
      </w:r>
      <w:r w:rsidRPr="00CF1D68">
        <w:t xml:space="preserve"> </w:t>
      </w:r>
      <w:r>
        <w:t>as a priority the provision of first aid or other appropriate assistance to that person.</w:t>
      </w:r>
      <w:bookmarkEnd w:id="242"/>
    </w:p>
    <w:p w14:paraId="140066FD" w14:textId="77777777" w:rsidR="002D714D" w:rsidRDefault="002D714D" w:rsidP="00AA5A75">
      <w:pPr>
        <w:pStyle w:val="Heading3"/>
        <w:keepNext/>
      </w:pPr>
      <w:bookmarkStart w:id="243" w:name="_Ref20573652"/>
      <w:r>
        <w:t>If it appears that the person requires further or specialized medical attention, the Manager must arrange for the person:</w:t>
      </w:r>
      <w:bookmarkEnd w:id="243"/>
    </w:p>
    <w:p w14:paraId="6E7BB2A7" w14:textId="6593BE97" w:rsidR="002D714D" w:rsidRDefault="002D714D" w:rsidP="0022426D">
      <w:pPr>
        <w:pStyle w:val="Heading4"/>
      </w:pPr>
      <w:r>
        <w:t>to receive that attention at the Facility; or</w:t>
      </w:r>
    </w:p>
    <w:p w14:paraId="1A819A18" w14:textId="77777777" w:rsidR="002D714D" w:rsidRDefault="002D714D" w:rsidP="0022426D">
      <w:pPr>
        <w:pStyle w:val="Heading4"/>
      </w:pPr>
      <w:r>
        <w:t>to be transported by appropriate means to a medical practitioner or a hospital, where that attention can be provided.</w:t>
      </w:r>
    </w:p>
    <w:p w14:paraId="79015412" w14:textId="1D71BECC" w:rsidR="002D714D" w:rsidRDefault="002D714D" w:rsidP="00AA5A75">
      <w:pPr>
        <w:pStyle w:val="Heading3"/>
        <w:keepNext/>
      </w:pPr>
      <w:r>
        <w:t xml:space="preserve">After discharging its obligations under this </w:t>
      </w:r>
      <w:r w:rsidRPr="0035279B">
        <w:t>Clause </w:t>
      </w:r>
      <w:r>
        <w:fldChar w:fldCharType="begin"/>
      </w:r>
      <w:r>
        <w:instrText xml:space="preserve"> REF _Ref484014976 \w \h </w:instrText>
      </w:r>
      <w:r>
        <w:fldChar w:fldCharType="separate"/>
      </w:r>
      <w:r w:rsidR="00B756C8">
        <w:t>9.19</w:t>
      </w:r>
      <w:r>
        <w:fldChar w:fldCharType="end"/>
      </w:r>
      <w:r>
        <w:t>, the Manager must notify Council promptly of:</w:t>
      </w:r>
    </w:p>
    <w:p w14:paraId="43033013" w14:textId="77777777" w:rsidR="002D714D" w:rsidRDefault="002D714D" w:rsidP="0022426D">
      <w:pPr>
        <w:pStyle w:val="Heading4"/>
      </w:pPr>
      <w:r>
        <w:t>the injury or illness occurrence;</w:t>
      </w:r>
    </w:p>
    <w:p w14:paraId="6C58145A" w14:textId="77777777" w:rsidR="002D714D" w:rsidRDefault="002D714D" w:rsidP="0022426D">
      <w:pPr>
        <w:pStyle w:val="Heading4"/>
      </w:pPr>
      <w:r>
        <w:lastRenderedPageBreak/>
        <w:t>how the injury or illness was sustained or detected; and</w:t>
      </w:r>
    </w:p>
    <w:p w14:paraId="0A11BD88" w14:textId="2CED2F1D" w:rsidR="002D714D" w:rsidRDefault="002D714D" w:rsidP="0022426D">
      <w:pPr>
        <w:pStyle w:val="Heading4"/>
      </w:pPr>
      <w:r>
        <w:t>how the Manager responded.</w:t>
      </w:r>
    </w:p>
    <w:p w14:paraId="2F7F43A5" w14:textId="0622154A" w:rsidR="00790494" w:rsidRPr="00790494" w:rsidRDefault="00790494" w:rsidP="00790494">
      <w:pPr>
        <w:pStyle w:val="Heading2"/>
      </w:pPr>
      <w:bookmarkStart w:id="244" w:name="_Toc121395256"/>
      <w:bookmarkStart w:id="245" w:name="_Toc225914722"/>
      <w:bookmarkStart w:id="246" w:name="_Toc484003787"/>
      <w:bookmarkStart w:id="247" w:name="_Toc484004158"/>
      <w:bookmarkStart w:id="248" w:name="_Toc484109950"/>
      <w:r>
        <w:t>Manager</w:t>
      </w:r>
      <w:r w:rsidRPr="00790494">
        <w:t xml:space="preserve"> Equipment</w:t>
      </w:r>
      <w:bookmarkEnd w:id="244"/>
    </w:p>
    <w:p w14:paraId="4052E875" w14:textId="77777777" w:rsidR="00790494" w:rsidRPr="00790494" w:rsidRDefault="00790494" w:rsidP="00790494">
      <w:pPr>
        <w:pStyle w:val="BodyText2"/>
      </w:pPr>
      <w:r w:rsidRPr="00790494">
        <w:t>The Manager must provide at its own expense any equipment that:</w:t>
      </w:r>
    </w:p>
    <w:p w14:paraId="47ACB056" w14:textId="2FD03AFD" w:rsidR="00790494" w:rsidRPr="00790494" w:rsidRDefault="00790494" w:rsidP="00790494">
      <w:pPr>
        <w:pStyle w:val="Heading3"/>
      </w:pPr>
      <w:r w:rsidRPr="00790494">
        <w:t>it requires to enable it to operate the Facility in accordance with this Agreement; and</w:t>
      </w:r>
    </w:p>
    <w:p w14:paraId="46F5B94B" w14:textId="26272C9A" w:rsidR="00790494" w:rsidRDefault="00790494" w:rsidP="00790494">
      <w:pPr>
        <w:pStyle w:val="Heading3"/>
      </w:pPr>
      <w:r w:rsidRPr="00790494">
        <w:t>Council does not provide.</w:t>
      </w:r>
    </w:p>
    <w:p w14:paraId="6680A8AB" w14:textId="77777777" w:rsidR="00B7238D" w:rsidRPr="00F17C4D" w:rsidRDefault="00B7238D" w:rsidP="00B7238D">
      <w:pPr>
        <w:pStyle w:val="Heading2"/>
      </w:pPr>
      <w:bookmarkStart w:id="249" w:name="_Toc121395257"/>
      <w:r w:rsidRPr="00F17C4D">
        <w:t>Inventory</w:t>
      </w:r>
      <w:bookmarkEnd w:id="249"/>
    </w:p>
    <w:p w14:paraId="70D3A5FF" w14:textId="77777777" w:rsidR="00B7238D" w:rsidRPr="00F17C4D" w:rsidRDefault="00B7238D" w:rsidP="00B7238D">
      <w:pPr>
        <w:pStyle w:val="Heading3"/>
      </w:pPr>
      <w:r w:rsidRPr="00F17C4D">
        <w:t>The Manager must maintain at the Facility a fully</w:t>
      </w:r>
      <w:r w:rsidRPr="00F17C4D">
        <w:noBreakHyphen/>
        <w:t>detailed and up</w:t>
      </w:r>
      <w:r w:rsidRPr="00F17C4D">
        <w:noBreakHyphen/>
        <w:t>to</w:t>
      </w:r>
      <w:r w:rsidRPr="00F17C4D">
        <w:noBreakHyphen/>
        <w:t>date inventory of all buildings, fixtures, fittings, and chattels forming part of the Facility.</w:t>
      </w:r>
    </w:p>
    <w:p w14:paraId="02942DD6" w14:textId="3ABC4ACC" w:rsidR="00B7238D" w:rsidRPr="00F17C4D" w:rsidRDefault="00B7238D" w:rsidP="00B7238D">
      <w:pPr>
        <w:pStyle w:val="Heading3"/>
      </w:pPr>
      <w:r w:rsidRPr="00F17C4D">
        <w:t>Without limitation, the inventory must det</w:t>
      </w:r>
      <w:r w:rsidR="00540556">
        <w:t>ail ownership, age, condition, M</w:t>
      </w:r>
      <w:r w:rsidRPr="00F17C4D">
        <w:t xml:space="preserve">aintenance </w:t>
      </w:r>
      <w:r w:rsidR="00540556">
        <w:t>dates</w:t>
      </w:r>
      <w:r w:rsidRPr="00F17C4D">
        <w:t>, recommended replacement date, and location, of each item.</w:t>
      </w:r>
    </w:p>
    <w:p w14:paraId="09AF2A83" w14:textId="77777777" w:rsidR="00B7238D" w:rsidRPr="00F17C4D" w:rsidRDefault="00B7238D" w:rsidP="00B7238D">
      <w:pPr>
        <w:pStyle w:val="Heading3"/>
      </w:pPr>
      <w:r w:rsidRPr="00F17C4D">
        <w:t>The Manager must make the inventory available to Council upon request.</w:t>
      </w:r>
    </w:p>
    <w:p w14:paraId="1FFE86D0" w14:textId="77777777" w:rsidR="00B7238D" w:rsidRPr="00F17C4D" w:rsidRDefault="00B7238D" w:rsidP="00B7238D">
      <w:pPr>
        <w:pStyle w:val="Heading3"/>
      </w:pPr>
      <w:r w:rsidRPr="00F17C4D">
        <w:t>Council may require the Manager to amend any detail in the inventory (for example, a description of the condition of an item or its recommended replacement date).</w:t>
      </w:r>
    </w:p>
    <w:p w14:paraId="02868BE9" w14:textId="42037044" w:rsidR="00B7238D" w:rsidRPr="00F17C4D" w:rsidRDefault="00B7238D" w:rsidP="00B7238D">
      <w:pPr>
        <w:pStyle w:val="Heading3"/>
        <w:keepNext/>
      </w:pPr>
      <w:r w:rsidRPr="00F17C4D">
        <w:t xml:space="preserve">The Manager acknowledges that the items detailed upon the inventory in the </w:t>
      </w:r>
      <w:r w:rsidRPr="00F17C4D">
        <w:fldChar w:fldCharType="begin"/>
      </w:r>
      <w:r w:rsidRPr="00F17C4D">
        <w:instrText xml:space="preserve"> REF _Ref530070923 \w \h  \* MERGEFORMAT </w:instrText>
      </w:r>
      <w:r w:rsidRPr="00F17C4D">
        <w:fldChar w:fldCharType="separate"/>
      </w:r>
      <w:r w:rsidR="00B756C8">
        <w:t>Appendix</w:t>
      </w:r>
      <w:r w:rsidRPr="00F17C4D">
        <w:fldChar w:fldCharType="end"/>
      </w:r>
      <w:r w:rsidRPr="00F17C4D">
        <w:t>:</w:t>
      </w:r>
    </w:p>
    <w:p w14:paraId="7EB21044" w14:textId="77777777" w:rsidR="00B7238D" w:rsidRPr="00F17C4D" w:rsidRDefault="00B7238D" w:rsidP="00B7238D">
      <w:pPr>
        <w:pStyle w:val="Heading4"/>
      </w:pPr>
      <w:r w:rsidRPr="00F17C4D">
        <w:t>are located at the Facility; and</w:t>
      </w:r>
    </w:p>
    <w:p w14:paraId="1027061E" w14:textId="48E4E838" w:rsidR="00B7238D" w:rsidRPr="00F17C4D" w:rsidRDefault="005A4575" w:rsidP="00B7238D">
      <w:pPr>
        <w:pStyle w:val="Heading4"/>
      </w:pPr>
      <w:r>
        <w:t>are and will remain Council P</w:t>
      </w:r>
      <w:r w:rsidR="00B7238D" w:rsidRPr="00F17C4D">
        <w:t>roperty.</w:t>
      </w:r>
    </w:p>
    <w:p w14:paraId="65A0AF32" w14:textId="2AF574FF" w:rsidR="002D714D" w:rsidRPr="007762E9" w:rsidRDefault="002D714D" w:rsidP="002D714D">
      <w:pPr>
        <w:pStyle w:val="Heading2"/>
      </w:pPr>
      <w:bookmarkStart w:id="250" w:name="_Toc121395258"/>
      <w:r w:rsidRPr="007762E9">
        <w:t>Assumption of Risk</w:t>
      </w:r>
      <w:bookmarkEnd w:id="245"/>
      <w:bookmarkEnd w:id="246"/>
      <w:bookmarkEnd w:id="247"/>
      <w:bookmarkEnd w:id="248"/>
      <w:bookmarkEnd w:id="250"/>
    </w:p>
    <w:p w14:paraId="606DF21F" w14:textId="5269F2F4" w:rsidR="002D714D" w:rsidRDefault="002D714D" w:rsidP="002D714D">
      <w:pPr>
        <w:pStyle w:val="Heading3"/>
      </w:pPr>
      <w:bookmarkStart w:id="251" w:name="_Ref20571836"/>
      <w:r>
        <w:t>The Manager will operate the Facility at its own risk.</w:t>
      </w:r>
    </w:p>
    <w:p w14:paraId="74EE6ABF" w14:textId="4FC120A9" w:rsidR="002D714D" w:rsidRDefault="002D714D" w:rsidP="002D714D">
      <w:pPr>
        <w:pStyle w:val="Heading3"/>
      </w:pPr>
      <w:r>
        <w:t xml:space="preserve">Council will not be liable to the Manager for expense borne of Harm arising upon or about the Facility, occasioned </w:t>
      </w:r>
      <w:bookmarkEnd w:id="251"/>
      <w:r>
        <w:t>otherwise than by Council negligence or wilful action.</w:t>
      </w:r>
    </w:p>
    <w:p w14:paraId="79821945" w14:textId="77777777" w:rsidR="002D714D" w:rsidRPr="007762E9" w:rsidRDefault="002D714D" w:rsidP="002D714D">
      <w:pPr>
        <w:pStyle w:val="Heading2"/>
      </w:pPr>
      <w:bookmarkStart w:id="252" w:name="_Toc484109951"/>
      <w:bookmarkStart w:id="253" w:name="_Toc121395259"/>
      <w:r w:rsidRPr="007762E9">
        <w:t>Loss of Property</w:t>
      </w:r>
      <w:bookmarkEnd w:id="236"/>
      <w:bookmarkEnd w:id="237"/>
      <w:bookmarkEnd w:id="238"/>
      <w:bookmarkEnd w:id="252"/>
      <w:bookmarkEnd w:id="253"/>
    </w:p>
    <w:p w14:paraId="0F105DE3" w14:textId="37D871F8" w:rsidR="002D714D" w:rsidRDefault="002D714D" w:rsidP="002D714D">
      <w:pPr>
        <w:pStyle w:val="Heading3"/>
      </w:pPr>
      <w:r>
        <w:t>The Manager must take all reasonable precautions to prevent theft or loss of property from the Facility.</w:t>
      </w:r>
    </w:p>
    <w:p w14:paraId="01EE7DA6" w14:textId="5820A10D" w:rsidR="002D714D" w:rsidRDefault="002D714D" w:rsidP="002D714D">
      <w:pPr>
        <w:pStyle w:val="Heading3"/>
      </w:pPr>
      <w:r>
        <w:t>The Manager must report promptly to the Police and to Council every theft or unexplained loss of property from the Facility.</w:t>
      </w:r>
    </w:p>
    <w:p w14:paraId="3556F4EA" w14:textId="77777777" w:rsidR="002D714D" w:rsidRPr="007762E9" w:rsidRDefault="002D714D" w:rsidP="002D714D">
      <w:pPr>
        <w:pStyle w:val="Heading2"/>
      </w:pPr>
      <w:bookmarkStart w:id="254" w:name="_Toc225914718"/>
      <w:bookmarkStart w:id="255" w:name="_Toc484003783"/>
      <w:bookmarkStart w:id="256" w:name="_Toc484004154"/>
      <w:bookmarkStart w:id="257" w:name="_Toc484109952"/>
      <w:bookmarkStart w:id="258" w:name="_Toc121395260"/>
      <w:r w:rsidRPr="007762E9">
        <w:t>Improvements</w:t>
      </w:r>
      <w:bookmarkEnd w:id="254"/>
      <w:bookmarkEnd w:id="255"/>
      <w:bookmarkEnd w:id="256"/>
      <w:bookmarkEnd w:id="257"/>
      <w:bookmarkEnd w:id="258"/>
    </w:p>
    <w:p w14:paraId="63FE83E8" w14:textId="0D117F47" w:rsidR="002D714D" w:rsidRDefault="002D714D" w:rsidP="002D714D">
      <w:pPr>
        <w:pStyle w:val="Heading3"/>
      </w:pPr>
      <w:r>
        <w:t>The Manager must not make or permit improvements, alterations, or additions to the Facility without Council permission.</w:t>
      </w:r>
    </w:p>
    <w:p w14:paraId="36175664" w14:textId="77777777" w:rsidR="002D714D" w:rsidRDefault="002D714D" w:rsidP="002D714D">
      <w:pPr>
        <w:pStyle w:val="Heading3"/>
      </w:pPr>
      <w:r>
        <w:t>Council may grant or withhold permission at its discretion.</w:t>
      </w:r>
    </w:p>
    <w:p w14:paraId="3859FE83" w14:textId="77777777" w:rsidR="002D714D" w:rsidRPr="007762E9" w:rsidRDefault="002D714D" w:rsidP="002D714D">
      <w:pPr>
        <w:pStyle w:val="Heading2"/>
      </w:pPr>
      <w:bookmarkStart w:id="259" w:name="_Toc484109953"/>
      <w:bookmarkStart w:id="260" w:name="_Toc121395261"/>
      <w:r w:rsidRPr="007762E9">
        <w:t>Lighting</w:t>
      </w:r>
      <w:bookmarkEnd w:id="239"/>
      <w:bookmarkEnd w:id="240"/>
      <w:bookmarkEnd w:id="241"/>
      <w:bookmarkEnd w:id="259"/>
      <w:bookmarkEnd w:id="260"/>
    </w:p>
    <w:p w14:paraId="6F85CCAA" w14:textId="09EF96A3" w:rsidR="002D714D" w:rsidRDefault="002D714D" w:rsidP="002D714D">
      <w:pPr>
        <w:pStyle w:val="BodyText2"/>
      </w:pPr>
      <w:r>
        <w:t>The Manager must keep the Facility fully and safely illuminated by electric lights at all times when natural light is inadequate to ensure their safe use.</w:t>
      </w:r>
    </w:p>
    <w:p w14:paraId="7B09973B" w14:textId="77777777" w:rsidR="002D714D" w:rsidRDefault="002D714D" w:rsidP="002D714D">
      <w:pPr>
        <w:pStyle w:val="Heading2"/>
      </w:pPr>
      <w:bookmarkStart w:id="261" w:name="_Toc484109954"/>
      <w:bookmarkStart w:id="262" w:name="_Toc121395262"/>
      <w:r>
        <w:t>Plant and Equipment</w:t>
      </w:r>
      <w:bookmarkEnd w:id="261"/>
      <w:bookmarkEnd w:id="262"/>
    </w:p>
    <w:p w14:paraId="39FBADD7" w14:textId="13333E7E" w:rsidR="002D714D" w:rsidRDefault="002D714D" w:rsidP="002D714D">
      <w:pPr>
        <w:pStyle w:val="Heading3"/>
      </w:pPr>
      <w:r>
        <w:t>The Manager must use the plant and equipment Council has provided for day</w:t>
      </w:r>
      <w:r>
        <w:noBreakHyphen/>
        <w:t>to</w:t>
      </w:r>
      <w:r>
        <w:noBreakHyphen/>
        <w:t>day Facility operation.</w:t>
      </w:r>
    </w:p>
    <w:p w14:paraId="0748F13E" w14:textId="52165C3F" w:rsidR="002D714D" w:rsidRDefault="002D714D" w:rsidP="002D714D">
      <w:pPr>
        <w:pStyle w:val="Heading3"/>
      </w:pPr>
      <w:r>
        <w:t>The Manager must not bring to or use at the Facility plant or equipment of its own unless it possesses express Council permission.</w:t>
      </w:r>
    </w:p>
    <w:p w14:paraId="145B8CBA" w14:textId="58A7F21F" w:rsidR="002D714D" w:rsidRDefault="002D714D" w:rsidP="002D714D">
      <w:pPr>
        <w:pStyle w:val="Heading3"/>
      </w:pPr>
      <w:r>
        <w:lastRenderedPageBreak/>
        <w:t>Council must not withhold permission unreasonably, or grant permission subject to an unreasonable condition.</w:t>
      </w:r>
    </w:p>
    <w:p w14:paraId="5F049070" w14:textId="77777777" w:rsidR="001C29E2" w:rsidRPr="001C29E2" w:rsidRDefault="001C29E2" w:rsidP="001C29E2">
      <w:pPr>
        <w:pStyle w:val="Heading2"/>
      </w:pPr>
      <w:bookmarkStart w:id="263" w:name="_Toc121395263"/>
      <w:bookmarkStart w:id="264" w:name="_Ref190056846"/>
      <w:bookmarkStart w:id="265" w:name="_Toc225914810"/>
      <w:bookmarkStart w:id="266" w:name="_Toc484003784"/>
      <w:bookmarkStart w:id="267" w:name="_Toc484004155"/>
      <w:bookmarkStart w:id="268" w:name="_Toc484109955"/>
      <w:r w:rsidRPr="001C29E2">
        <w:t>Refuse Bins</w:t>
      </w:r>
      <w:bookmarkEnd w:id="263"/>
    </w:p>
    <w:p w14:paraId="4D25FE5D" w14:textId="2CCC26B7" w:rsidR="001C29E2" w:rsidRPr="001C29E2" w:rsidRDefault="00D84C41" w:rsidP="001C29E2">
      <w:pPr>
        <w:pStyle w:val="Heading3"/>
      </w:pPr>
      <w:r>
        <w:t>Council</w:t>
      </w:r>
      <w:r w:rsidR="001C29E2" w:rsidRPr="001C29E2">
        <w:t xml:space="preserve"> must supply and maintain covered refuse bins for the collection and storage of refuse within the Facility.</w:t>
      </w:r>
    </w:p>
    <w:p w14:paraId="459C2248" w14:textId="7F18BC17" w:rsidR="001C29E2" w:rsidRDefault="001C29E2" w:rsidP="001C29E2">
      <w:pPr>
        <w:pStyle w:val="Heading3"/>
      </w:pPr>
      <w:r w:rsidRPr="001C29E2">
        <w:t>Council will determine from time to time, and notify to the Manager, the type/s, design/s, and quantities of the refuse bin the Manager must provide, and will promptly notify the Manager of its determinations.</w:t>
      </w:r>
    </w:p>
    <w:p w14:paraId="2CD10533" w14:textId="77777777" w:rsidR="002D714D" w:rsidRPr="007762E9" w:rsidRDefault="002D714D" w:rsidP="002D714D">
      <w:pPr>
        <w:pStyle w:val="Heading2"/>
      </w:pPr>
      <w:bookmarkStart w:id="269" w:name="_Toc225914727"/>
      <w:bookmarkStart w:id="270" w:name="_Toc484003792"/>
      <w:bookmarkStart w:id="271" w:name="_Toc484004163"/>
      <w:bookmarkStart w:id="272" w:name="_Toc484109957"/>
      <w:bookmarkStart w:id="273" w:name="_Toc121395264"/>
      <w:bookmarkEnd w:id="264"/>
      <w:bookmarkEnd w:id="265"/>
      <w:bookmarkEnd w:id="266"/>
      <w:bookmarkEnd w:id="267"/>
      <w:bookmarkEnd w:id="268"/>
      <w:r w:rsidRPr="007762E9">
        <w:t>Signs</w:t>
      </w:r>
      <w:bookmarkEnd w:id="269"/>
      <w:bookmarkEnd w:id="270"/>
      <w:bookmarkEnd w:id="271"/>
      <w:bookmarkEnd w:id="272"/>
      <w:bookmarkEnd w:id="273"/>
    </w:p>
    <w:p w14:paraId="69C15253" w14:textId="148390AB" w:rsidR="002D714D" w:rsidRDefault="002D714D" w:rsidP="002D714D">
      <w:pPr>
        <w:pStyle w:val="Heading3"/>
      </w:pPr>
      <w:r>
        <w:t>No sign or hoarding may be painted, erected or otherwise placed in or upon the Facility without Council consent.</w:t>
      </w:r>
    </w:p>
    <w:p w14:paraId="388025B6" w14:textId="545CFD7F" w:rsidR="002D714D" w:rsidRDefault="002D714D" w:rsidP="002D714D">
      <w:pPr>
        <w:pStyle w:val="Heading3"/>
      </w:pPr>
      <w:r>
        <w:t>Council will not withhold consent unreasonably for any sign or hoarding customary for or incidental to proper management of the Facility if the item strictly complies with the lawful requirements (if any) imposed by relevant Acts.</w:t>
      </w:r>
    </w:p>
    <w:p w14:paraId="27339A53" w14:textId="77777777" w:rsidR="002D714D" w:rsidRDefault="002D714D" w:rsidP="00AA5A75">
      <w:pPr>
        <w:pStyle w:val="Heading3"/>
        <w:keepNext/>
      </w:pPr>
      <w:r>
        <w:t>Upon termination of this Agreement, if Council requires, the Manager must:</w:t>
      </w:r>
    </w:p>
    <w:p w14:paraId="01B42884" w14:textId="57FE6A3B" w:rsidR="002D714D" w:rsidRDefault="002D714D" w:rsidP="0022426D">
      <w:pPr>
        <w:pStyle w:val="Heading4"/>
      </w:pPr>
      <w:r>
        <w:t>remove forthwith any sign or hoarding painted or placed upon the Facility; and</w:t>
      </w:r>
    </w:p>
    <w:p w14:paraId="7782F291" w14:textId="6E4E855F" w:rsidR="002D714D" w:rsidRDefault="002D714D" w:rsidP="0022426D">
      <w:pPr>
        <w:pStyle w:val="Heading4"/>
      </w:pPr>
      <w:r>
        <w:t>restore the relevant area to the condition in which it existed immediately before the sign or hoarding was painted or installed.</w:t>
      </w:r>
    </w:p>
    <w:p w14:paraId="33FF0F0F" w14:textId="77777777" w:rsidR="00B7238D" w:rsidRPr="00B7238D" w:rsidRDefault="00B7238D" w:rsidP="00B7238D">
      <w:pPr>
        <w:pStyle w:val="Heading2"/>
      </w:pPr>
      <w:bookmarkStart w:id="274" w:name="_Toc121395265"/>
      <w:bookmarkStart w:id="275" w:name="_Toc225914729"/>
      <w:bookmarkStart w:id="276" w:name="_Toc484003794"/>
      <w:bookmarkStart w:id="277" w:name="_Toc484004165"/>
      <w:bookmarkStart w:id="278" w:name="_Toc484109958"/>
      <w:r w:rsidRPr="00B7238D">
        <w:t>Auction Sales</w:t>
      </w:r>
      <w:bookmarkEnd w:id="274"/>
    </w:p>
    <w:p w14:paraId="5AF185FE" w14:textId="77777777" w:rsidR="00B7238D" w:rsidRPr="00B7238D" w:rsidRDefault="00B7238D" w:rsidP="00B7238D">
      <w:pPr>
        <w:pStyle w:val="BodyText2"/>
      </w:pPr>
      <w:r w:rsidRPr="00B7238D">
        <w:t>The Manager must not hold any auction at the Facility, or permit anybody to do so.</w:t>
      </w:r>
    </w:p>
    <w:p w14:paraId="7EAE4F6A" w14:textId="77777777" w:rsidR="00B7238D" w:rsidRPr="00B7238D" w:rsidRDefault="00B7238D" w:rsidP="00B7238D">
      <w:pPr>
        <w:pStyle w:val="Heading2"/>
      </w:pPr>
      <w:bookmarkStart w:id="279" w:name="_Toc121395266"/>
      <w:r w:rsidRPr="00B7238D">
        <w:t>Amusement Machines</w:t>
      </w:r>
      <w:bookmarkEnd w:id="279"/>
    </w:p>
    <w:p w14:paraId="05112831" w14:textId="7BF85135" w:rsidR="00291F6D" w:rsidRPr="00786516" w:rsidRDefault="00291F6D" w:rsidP="00291F6D">
      <w:pPr>
        <w:pStyle w:val="Heading3"/>
        <w:keepNext/>
      </w:pPr>
      <w:r w:rsidRPr="00786516">
        <w:t xml:space="preserve">The </w:t>
      </w:r>
      <w:r>
        <w:t>Manager</w:t>
      </w:r>
      <w:r w:rsidRPr="00786516">
        <w:t xml:space="preserve"> must not install, or permit to be operated, within the </w:t>
      </w:r>
      <w:r>
        <w:t>Facility</w:t>
      </w:r>
      <w:r w:rsidRPr="00786516">
        <w:t xml:space="preserve">, without </w:t>
      </w:r>
      <w:r>
        <w:t>Council’s</w:t>
      </w:r>
      <w:r w:rsidRPr="00786516">
        <w:t xml:space="preserve"> consent:</w:t>
      </w:r>
    </w:p>
    <w:p w14:paraId="7E3F90BA" w14:textId="77777777" w:rsidR="00291F6D" w:rsidRPr="00786516" w:rsidRDefault="00291F6D" w:rsidP="00291F6D">
      <w:pPr>
        <w:pStyle w:val="Heading4"/>
      </w:pPr>
      <w:r w:rsidRPr="00786516">
        <w:t>an amusement or electronic games machine; or</w:t>
      </w:r>
    </w:p>
    <w:p w14:paraId="67A020DC" w14:textId="77777777" w:rsidR="00291F6D" w:rsidRPr="00786516" w:rsidRDefault="00291F6D" w:rsidP="00291F6D">
      <w:pPr>
        <w:pStyle w:val="Heading4"/>
      </w:pPr>
      <w:r w:rsidRPr="00786516">
        <w:t>a</w:t>
      </w:r>
      <w:r>
        <w:t> vending machine.</w:t>
      </w:r>
    </w:p>
    <w:p w14:paraId="05198A57" w14:textId="7073DFAE" w:rsidR="00291F6D" w:rsidRPr="00786516" w:rsidRDefault="00291F6D" w:rsidP="00291F6D">
      <w:pPr>
        <w:pStyle w:val="Heading3"/>
        <w:keepNext/>
      </w:pPr>
      <w:r>
        <w:t xml:space="preserve">Council </w:t>
      </w:r>
      <w:r w:rsidRPr="00786516">
        <w:t>must not withhold consent unreasonably in relation to a</w:t>
      </w:r>
      <w:r>
        <w:t> </w:t>
      </w:r>
      <w:r w:rsidRPr="00786516">
        <w:t>vending machine.</w:t>
      </w:r>
    </w:p>
    <w:p w14:paraId="3FDCED18" w14:textId="47E0D777" w:rsidR="00291F6D" w:rsidRPr="00786516" w:rsidRDefault="00291F6D" w:rsidP="00291F6D">
      <w:pPr>
        <w:pStyle w:val="Heading3"/>
        <w:keepNext/>
      </w:pPr>
      <w:r>
        <w:t xml:space="preserve">Otherwise, however, Council </w:t>
      </w:r>
      <w:r w:rsidRPr="00786516">
        <w:t>may withhold or withdraw consent at its discretion.</w:t>
      </w:r>
    </w:p>
    <w:p w14:paraId="51B63D39" w14:textId="77777777" w:rsidR="00B7238D" w:rsidRPr="00B7238D" w:rsidRDefault="00B7238D" w:rsidP="00B7238D">
      <w:pPr>
        <w:pStyle w:val="Heading2"/>
      </w:pPr>
      <w:bookmarkStart w:id="280" w:name="_Toc121395267"/>
      <w:r w:rsidRPr="00B7238D">
        <w:t>Audio and/or Vision Equipment</w:t>
      </w:r>
      <w:bookmarkEnd w:id="280"/>
    </w:p>
    <w:p w14:paraId="5757889A" w14:textId="77777777" w:rsidR="00B7238D" w:rsidRPr="00B7238D" w:rsidRDefault="00B7238D" w:rsidP="00B7238D">
      <w:pPr>
        <w:pStyle w:val="BodyText2"/>
      </w:pPr>
      <w:r w:rsidRPr="00B7238D">
        <w:t>The Manager must not operate at the Facility, or permit to be operated there, without Council consent, any musical instrument, or any audio, visual, or audio-visual equipment if, in Council's opinion, reasonably held, the sound is or is likely to be obtrusively audible, or the picture is or is likely to be obtrusively visible.</w:t>
      </w:r>
    </w:p>
    <w:p w14:paraId="54204E11" w14:textId="529D1C56" w:rsidR="00B7238D" w:rsidRPr="00B7238D" w:rsidRDefault="00B7238D" w:rsidP="00B7238D">
      <w:pPr>
        <w:pStyle w:val="Heading3"/>
      </w:pPr>
      <w:r w:rsidRPr="00B7238D">
        <w:t>beyond the caravan</w:t>
      </w:r>
      <w:r w:rsidR="0057212E">
        <w:t xml:space="preserve">, camp site </w:t>
      </w:r>
      <w:r w:rsidRPr="00B7238D">
        <w:t>or building in which it is being operated; or</w:t>
      </w:r>
    </w:p>
    <w:p w14:paraId="765FBF02" w14:textId="77777777" w:rsidR="00B7238D" w:rsidRPr="00B7238D" w:rsidRDefault="00B7238D" w:rsidP="00B7238D">
      <w:pPr>
        <w:pStyle w:val="Heading3"/>
      </w:pPr>
      <w:r w:rsidRPr="00B7238D">
        <w:t>beyond the Facility.</w:t>
      </w:r>
    </w:p>
    <w:p w14:paraId="75A0A1BB" w14:textId="77777777" w:rsidR="002D714D" w:rsidRPr="007762E9" w:rsidRDefault="002D714D" w:rsidP="002D714D">
      <w:pPr>
        <w:pStyle w:val="Heading2"/>
      </w:pPr>
      <w:bookmarkStart w:id="281" w:name="_Toc121395268"/>
      <w:r w:rsidRPr="007762E9">
        <w:t>Preservation of Insurance Protection</w:t>
      </w:r>
      <w:bookmarkEnd w:id="275"/>
      <w:bookmarkEnd w:id="276"/>
      <w:bookmarkEnd w:id="277"/>
      <w:bookmarkEnd w:id="278"/>
      <w:bookmarkEnd w:id="281"/>
    </w:p>
    <w:p w14:paraId="2E6979D9" w14:textId="4230FC43" w:rsidR="002D714D" w:rsidRDefault="002D714D" w:rsidP="002D714D">
      <w:pPr>
        <w:pStyle w:val="BodyText2"/>
        <w:keepNext/>
      </w:pPr>
      <w:bookmarkStart w:id="282" w:name="_Ref493579732"/>
      <w:r>
        <w:t>Other than in the ordinary course of operating the Facility under this Agreement, the Manager must not do or permit to occur upon the Facility anything it knows, or ought reasonably to know:</w:t>
      </w:r>
      <w:bookmarkEnd w:id="282"/>
    </w:p>
    <w:p w14:paraId="1F743780" w14:textId="7831C1B1" w:rsidR="002D714D" w:rsidRDefault="002D714D" w:rsidP="002D714D">
      <w:pPr>
        <w:pStyle w:val="Heading3"/>
      </w:pPr>
      <w:r>
        <w:t>will or might render void or voidable any insurance Council holds concerning the Facility, or property kept there; or</w:t>
      </w:r>
    </w:p>
    <w:p w14:paraId="4881EFC8" w14:textId="77777777" w:rsidR="002D714D" w:rsidRDefault="002D714D" w:rsidP="002D714D">
      <w:pPr>
        <w:pStyle w:val="Heading3"/>
      </w:pPr>
      <w:r>
        <w:t>will or might increase a premium payable upon the insurance.</w:t>
      </w:r>
    </w:p>
    <w:p w14:paraId="48AA358B" w14:textId="73007EBC" w:rsidR="002D714D" w:rsidRDefault="0046448A" w:rsidP="0046448A">
      <w:pPr>
        <w:pStyle w:val="Heading2"/>
      </w:pPr>
      <w:bookmarkStart w:id="283" w:name="_Toc121395269"/>
      <w:r w:rsidRPr="0046448A">
        <w:lastRenderedPageBreak/>
        <w:t>Burning Rubbish</w:t>
      </w:r>
      <w:bookmarkEnd w:id="283"/>
    </w:p>
    <w:p w14:paraId="30ED5554" w14:textId="576FD0CF" w:rsidR="002D714D" w:rsidRDefault="0046448A" w:rsidP="002D714D">
      <w:pPr>
        <w:pStyle w:val="BodyText2"/>
      </w:pPr>
      <w:r w:rsidRPr="0046448A">
        <w:t xml:space="preserve">The Manager </w:t>
      </w:r>
      <w:r>
        <w:t>must</w:t>
      </w:r>
      <w:r w:rsidRPr="0046448A">
        <w:t xml:space="preserve"> not burn anything upon the Facility, or permit anything to be burnt there, other than wood </w:t>
      </w:r>
      <w:r>
        <w:t xml:space="preserve">burned </w:t>
      </w:r>
      <w:r w:rsidRPr="0046448A">
        <w:t>in the us</w:t>
      </w:r>
      <w:r>
        <w:t>e</w:t>
      </w:r>
      <w:r w:rsidRPr="0046448A">
        <w:t xml:space="preserve"> </w:t>
      </w:r>
      <w:r>
        <w:t>of</w:t>
      </w:r>
      <w:r w:rsidRPr="0046448A">
        <w:t xml:space="preserve"> barbeque equipment</w:t>
      </w:r>
      <w:r w:rsidR="008E2B1A">
        <w:t xml:space="preserve"> or the designated fire pit</w:t>
      </w:r>
      <w:r w:rsidRPr="0046448A">
        <w:t>.</w:t>
      </w:r>
    </w:p>
    <w:p w14:paraId="32B91F81" w14:textId="22E17C5D" w:rsidR="002D714D" w:rsidRDefault="00503DA5" w:rsidP="00503DA5">
      <w:pPr>
        <w:pStyle w:val="Heading2"/>
      </w:pPr>
      <w:bookmarkStart w:id="284" w:name="_Ref41556660"/>
      <w:bookmarkStart w:id="285" w:name="_Toc121395270"/>
      <w:r w:rsidRPr="00503DA5">
        <w:t>Changing Locks</w:t>
      </w:r>
      <w:bookmarkEnd w:id="284"/>
      <w:bookmarkEnd w:id="285"/>
    </w:p>
    <w:p w14:paraId="2B96B727" w14:textId="39CB06E7" w:rsidR="002D714D" w:rsidRDefault="00503DA5" w:rsidP="00503DA5">
      <w:pPr>
        <w:pStyle w:val="Heading3"/>
        <w:keepNext/>
      </w:pPr>
      <w:r w:rsidRPr="00503DA5">
        <w:t xml:space="preserve">The Manager </w:t>
      </w:r>
      <w:r>
        <w:t>must</w:t>
      </w:r>
      <w:r w:rsidRPr="00503DA5">
        <w:t xml:space="preserve"> ensure that:</w:t>
      </w:r>
    </w:p>
    <w:p w14:paraId="705FF869" w14:textId="23536D43" w:rsidR="00503DA5" w:rsidRDefault="00503DA5" w:rsidP="00503DA5">
      <w:pPr>
        <w:pStyle w:val="Heading4"/>
      </w:pPr>
      <w:r>
        <w:t>no locks at the Facility are changed without Council's consent; and</w:t>
      </w:r>
    </w:p>
    <w:p w14:paraId="56BBC274" w14:textId="7E79EB69" w:rsidR="00503DA5" w:rsidRDefault="00503DA5" w:rsidP="00503DA5">
      <w:pPr>
        <w:pStyle w:val="Heading4"/>
      </w:pPr>
      <w:r>
        <w:t>any additional locks installed at the Facility are keyed into the master key system</w:t>
      </w:r>
      <w:r w:rsidR="00E6116B">
        <w:t xml:space="preserve"> (if any)</w:t>
      </w:r>
      <w:r>
        <w:t xml:space="preserve"> for the Facility.</w:t>
      </w:r>
    </w:p>
    <w:p w14:paraId="549256D1" w14:textId="01D93934" w:rsidR="002D714D" w:rsidRDefault="00503DA5" w:rsidP="00503DA5">
      <w:pPr>
        <w:pStyle w:val="Heading3"/>
      </w:pPr>
      <w:r>
        <w:t>For clarity, this Clause </w:t>
      </w:r>
      <w:r>
        <w:fldChar w:fldCharType="begin"/>
      </w:r>
      <w:r>
        <w:instrText xml:space="preserve"> REF _Ref41556660 \w \h </w:instrText>
      </w:r>
      <w:r>
        <w:fldChar w:fldCharType="separate"/>
      </w:r>
      <w:r w:rsidR="00B756C8">
        <w:t>9.34</w:t>
      </w:r>
      <w:r>
        <w:fldChar w:fldCharType="end"/>
      </w:r>
      <w:r>
        <w:t xml:space="preserve"> does not apply to locks on patron caravans and other patron equipment.</w:t>
      </w:r>
    </w:p>
    <w:p w14:paraId="3DCA2B5B" w14:textId="77777777" w:rsidR="00C25CCE" w:rsidRDefault="00C25CCE" w:rsidP="00C25CCE">
      <w:pPr>
        <w:pStyle w:val="Heading2"/>
      </w:pPr>
      <w:bookmarkStart w:id="286" w:name="_Toc121395271"/>
      <w:r>
        <w:t>Vehicles</w:t>
      </w:r>
      <w:bookmarkEnd w:id="286"/>
    </w:p>
    <w:p w14:paraId="0FEE1708" w14:textId="77777777" w:rsidR="00C25CCE" w:rsidRDefault="00C25CCE" w:rsidP="00C25CCE">
      <w:pPr>
        <w:pStyle w:val="BodyText2"/>
        <w:keepNext/>
        <w:rPr>
          <w:lang w:val="en-AU"/>
        </w:rPr>
      </w:pPr>
      <w:r w:rsidRPr="00171476">
        <w:rPr>
          <w:lang w:val="en-AU"/>
        </w:rPr>
        <w:t xml:space="preserve">For clarity, </w:t>
      </w:r>
      <w:r>
        <w:rPr>
          <w:lang w:val="en-AU"/>
        </w:rPr>
        <w:t xml:space="preserve">the </w:t>
      </w:r>
      <w:r w:rsidRPr="00171476">
        <w:rPr>
          <w:lang w:val="en-AU"/>
        </w:rPr>
        <w:t>Manager</w:t>
      </w:r>
      <w:r>
        <w:rPr>
          <w:lang w:val="en-AU"/>
        </w:rPr>
        <w:t xml:space="preserve"> must ensure that the Vehicles it uses under or in connection with this </w:t>
      </w:r>
      <w:r w:rsidRPr="00241013">
        <w:rPr>
          <w:lang w:val="en-AU"/>
        </w:rPr>
        <w:t>Agreement</w:t>
      </w:r>
      <w:r>
        <w:rPr>
          <w:lang w:val="en-AU"/>
        </w:rPr>
        <w:t>, and those used by its Personnel, are:</w:t>
      </w:r>
    </w:p>
    <w:p w14:paraId="3BF640A2" w14:textId="77777777" w:rsidR="00C25CCE" w:rsidRDefault="00C25CCE" w:rsidP="00C25CCE">
      <w:pPr>
        <w:pStyle w:val="Heading3"/>
        <w:rPr>
          <w:lang w:val="en-AU"/>
        </w:rPr>
      </w:pPr>
      <w:r>
        <w:rPr>
          <w:lang w:val="en-AU"/>
        </w:rPr>
        <w:t xml:space="preserve">registered in compliance with the </w:t>
      </w:r>
      <w:r w:rsidRPr="00DB7C2D">
        <w:rPr>
          <w:i/>
          <w:lang w:val="en-AU"/>
        </w:rPr>
        <w:t>Transport Operations (Road Use Management) Act</w:t>
      </w:r>
      <w:r>
        <w:rPr>
          <w:i/>
          <w:lang w:val="en-AU"/>
        </w:rPr>
        <w:t> </w:t>
      </w:r>
      <w:r w:rsidRPr="00DB7C2D">
        <w:rPr>
          <w:i/>
          <w:lang w:val="en-AU"/>
        </w:rPr>
        <w:t>1995</w:t>
      </w:r>
      <w:r>
        <w:rPr>
          <w:lang w:val="en-AU"/>
        </w:rPr>
        <w:t>;</w:t>
      </w:r>
    </w:p>
    <w:p w14:paraId="711A5F90" w14:textId="69DF00A9" w:rsidR="00C25CCE" w:rsidRDefault="00095322" w:rsidP="00C25CCE">
      <w:pPr>
        <w:pStyle w:val="Heading3"/>
        <w:rPr>
          <w:lang w:val="en-AU"/>
        </w:rPr>
      </w:pPr>
      <w:r>
        <w:rPr>
          <w:lang w:val="en-AU"/>
        </w:rPr>
        <w:t>s</w:t>
      </w:r>
      <w:r w:rsidR="00C25CCE">
        <w:rPr>
          <w:lang w:val="en-AU"/>
        </w:rPr>
        <w:t>tructurally and mechanically sound; and</w:t>
      </w:r>
    </w:p>
    <w:p w14:paraId="1BD119EA" w14:textId="16E6D1B4" w:rsidR="00C25CCE" w:rsidRDefault="00C25CCE" w:rsidP="00C25CCE">
      <w:pPr>
        <w:pStyle w:val="Heading3"/>
      </w:pPr>
      <w:r>
        <w:t>operated responsibly and competently, by appropriately licensed personnel.</w:t>
      </w:r>
    </w:p>
    <w:p w14:paraId="398EEAE4" w14:textId="77777777" w:rsidR="009D2AD6" w:rsidRPr="005C6220" w:rsidRDefault="009D2AD6" w:rsidP="009D2AD6">
      <w:pPr>
        <w:pStyle w:val="Heading2"/>
        <w:keepLines w:val="0"/>
        <w:spacing w:line="240" w:lineRule="auto"/>
        <w:jc w:val="both"/>
      </w:pPr>
      <w:bookmarkStart w:id="287" w:name="_Toc25227785"/>
      <w:bookmarkStart w:id="288" w:name="_Toc121395272"/>
      <w:r w:rsidRPr="005C6220">
        <w:t>Social Media</w:t>
      </w:r>
      <w:bookmarkEnd w:id="287"/>
      <w:bookmarkEnd w:id="288"/>
    </w:p>
    <w:p w14:paraId="3AD5F390" w14:textId="12D50067" w:rsidR="009D2AD6" w:rsidRPr="005C6220" w:rsidRDefault="009D2AD6" w:rsidP="009D2AD6">
      <w:pPr>
        <w:pStyle w:val="Heading3"/>
        <w:rPr>
          <w:lang w:val="en-AU"/>
        </w:rPr>
      </w:pPr>
      <w:r w:rsidRPr="005C6220">
        <w:t xml:space="preserve">The </w:t>
      </w:r>
      <w:r w:rsidRPr="005C6220">
        <w:rPr>
          <w:lang w:val="en-AU"/>
        </w:rPr>
        <w:t xml:space="preserve">Manager acknowledges that Council is the owner of any Facebook or other internet site relating to the Facility.  </w:t>
      </w:r>
    </w:p>
    <w:p w14:paraId="3CEDA0C6" w14:textId="77777777" w:rsidR="009D2AD6" w:rsidRPr="009D2AD6" w:rsidRDefault="009D2AD6" w:rsidP="009D2AD6">
      <w:pPr>
        <w:pStyle w:val="Heading3"/>
        <w:rPr>
          <w:lang w:val="en-AU"/>
        </w:rPr>
      </w:pPr>
      <w:r w:rsidRPr="009D2AD6">
        <w:rPr>
          <w:lang w:val="en-AU"/>
        </w:rPr>
        <w:t>The Manager must not make any public announcements in respect of Council or any aspect of this Agreement (including its terms) via social media such as Facebook or Twitter without the prior written approval of Council.</w:t>
      </w:r>
    </w:p>
    <w:p w14:paraId="033D8E05" w14:textId="5761A2CB" w:rsidR="009D2AD6" w:rsidRDefault="009D2AD6" w:rsidP="009D2AD6">
      <w:pPr>
        <w:pStyle w:val="Heading3"/>
      </w:pPr>
      <w:r w:rsidRPr="009D2AD6">
        <w:rPr>
          <w:lang w:val="en-AU"/>
        </w:rPr>
        <w:t>The M</w:t>
      </w:r>
      <w:r>
        <w:t xml:space="preserve">anager must moderate social media in respect of the </w:t>
      </w:r>
      <w:r w:rsidR="0082443E">
        <w:t>Facility</w:t>
      </w:r>
      <w:r>
        <w:t xml:space="preserve"> by:</w:t>
      </w:r>
    </w:p>
    <w:p w14:paraId="6B7E113B" w14:textId="77777777" w:rsidR="009D2AD6" w:rsidRDefault="009D2AD6" w:rsidP="009D2AD6">
      <w:pPr>
        <w:pStyle w:val="Heading4"/>
      </w:pPr>
      <w:r>
        <w:t>regularly monitoring official social media applications administered by the Manager;</w:t>
      </w:r>
    </w:p>
    <w:p w14:paraId="5E680636" w14:textId="77777777" w:rsidR="009D2AD6" w:rsidRDefault="009D2AD6" w:rsidP="009D2AD6">
      <w:pPr>
        <w:pStyle w:val="Heading4"/>
      </w:pPr>
      <w:r>
        <w:t>exercising responsible management of external comments prior to them being made public. </w:t>
      </w:r>
    </w:p>
    <w:p w14:paraId="57C3273F" w14:textId="77777777" w:rsidR="009D2AD6" w:rsidRDefault="009D2AD6" w:rsidP="009D2AD6">
      <w:pPr>
        <w:pStyle w:val="Heading4"/>
      </w:pPr>
      <w:r>
        <w:t>removing any derogatory comments immediately on the Manager becoming aware of such comments; and</w:t>
      </w:r>
    </w:p>
    <w:p w14:paraId="74C58FB9" w14:textId="77777777" w:rsidR="009D2AD6" w:rsidRDefault="009D2AD6" w:rsidP="009D2AD6">
      <w:pPr>
        <w:pStyle w:val="Heading4"/>
      </w:pPr>
      <w:r>
        <w:t>ensuring all of the Manager’s comments involving Council are approved by Council prior to posting on social media.</w:t>
      </w:r>
    </w:p>
    <w:p w14:paraId="6BA4F656" w14:textId="4C8D41F1" w:rsidR="00002B59" w:rsidRDefault="00002B59" w:rsidP="00741C47">
      <w:pPr>
        <w:pStyle w:val="Heading3"/>
      </w:pPr>
      <w:r>
        <w:t xml:space="preserve">Upon termination of this Agreement, the Manager must provide </w:t>
      </w:r>
      <w:r w:rsidR="00E6116B">
        <w:t xml:space="preserve">to Council </w:t>
      </w:r>
      <w:r>
        <w:t>all usernames and passwords to social media and other internet sites relating to the Facility.</w:t>
      </w:r>
    </w:p>
    <w:p w14:paraId="30079260" w14:textId="5202B5AA" w:rsidR="009D2AD6" w:rsidRDefault="009D2AD6" w:rsidP="00741C47">
      <w:pPr>
        <w:pStyle w:val="Heading3"/>
      </w:pPr>
      <w:r>
        <w:t xml:space="preserve">The </w:t>
      </w:r>
      <w:r w:rsidRPr="009D2AD6">
        <w:rPr>
          <w:lang w:val="en-AU"/>
        </w:rPr>
        <w:t>Manager</w:t>
      </w:r>
      <w:r>
        <w:t xml:space="preserve"> may not access internet sites relating to the </w:t>
      </w:r>
      <w:r w:rsidR="0082443E">
        <w:t>Facility</w:t>
      </w:r>
      <w:r>
        <w:t xml:space="preserve"> after the expiration or termination of this Agreement.</w:t>
      </w:r>
    </w:p>
    <w:p w14:paraId="19FAF3D0" w14:textId="77777777" w:rsidR="00830319" w:rsidRDefault="00830319" w:rsidP="00830319">
      <w:pPr>
        <w:pStyle w:val="Heading2"/>
      </w:pPr>
      <w:bookmarkStart w:id="289" w:name="_Toc41590776"/>
      <w:bookmarkStart w:id="290" w:name="_Toc121395273"/>
      <w:r>
        <w:t>Customer Surveys</w:t>
      </w:r>
      <w:bookmarkEnd w:id="289"/>
      <w:bookmarkEnd w:id="290"/>
    </w:p>
    <w:p w14:paraId="4B682DFB" w14:textId="77777777" w:rsidR="00830319" w:rsidRDefault="00830319" w:rsidP="00830319">
      <w:pPr>
        <w:pStyle w:val="Heading3"/>
      </w:pPr>
      <w:r>
        <w:t>The Manager must conduct from time to time, when directed by Council, a survey of Facility patrons.</w:t>
      </w:r>
    </w:p>
    <w:p w14:paraId="76B8D198" w14:textId="77777777" w:rsidR="00830319" w:rsidRDefault="00830319" w:rsidP="00830319">
      <w:pPr>
        <w:pStyle w:val="Heading3"/>
        <w:keepNext/>
      </w:pPr>
      <w:r>
        <w:t>The Manager must conduct the survey:</w:t>
      </w:r>
    </w:p>
    <w:p w14:paraId="2B4DA523" w14:textId="77777777" w:rsidR="00830319" w:rsidRDefault="00830319" w:rsidP="00830319">
      <w:pPr>
        <w:pStyle w:val="Heading4"/>
      </w:pPr>
      <w:r>
        <w:t>in the manner Council requires; and</w:t>
      </w:r>
    </w:p>
    <w:p w14:paraId="5CC4FF5D" w14:textId="77777777" w:rsidR="00830319" w:rsidRDefault="00830319" w:rsidP="00830319">
      <w:pPr>
        <w:pStyle w:val="Heading4"/>
      </w:pPr>
      <w:r>
        <w:t>to acquire the statistical information Council requires,</w:t>
      </w:r>
    </w:p>
    <w:p w14:paraId="4D001605" w14:textId="0BD4A567" w:rsidR="00830319" w:rsidRDefault="00830319" w:rsidP="00830319">
      <w:pPr>
        <w:pStyle w:val="Heading3"/>
      </w:pPr>
      <w:r>
        <w:t>The Parties acknowledge that the survey reports will be commercially sensitive, and covenant to receive and treat the reports as confidential information.</w:t>
      </w:r>
    </w:p>
    <w:p w14:paraId="526BCD64" w14:textId="2F71BBE1" w:rsidR="003B5A7C" w:rsidRPr="002967E2" w:rsidRDefault="003B5A7C" w:rsidP="003B5A7C">
      <w:pPr>
        <w:pStyle w:val="Heading2"/>
      </w:pPr>
      <w:bookmarkStart w:id="291" w:name="_Toc107832045"/>
      <w:bookmarkStart w:id="292" w:name="_Toc121395274"/>
      <w:r w:rsidRPr="002967E2">
        <w:lastRenderedPageBreak/>
        <w:t xml:space="preserve">Existing </w:t>
      </w:r>
      <w:bookmarkEnd w:id="291"/>
      <w:r w:rsidR="002967E2" w:rsidRPr="002967E2">
        <w:t>Bookings</w:t>
      </w:r>
      <w:bookmarkEnd w:id="292"/>
      <w:r w:rsidRPr="002967E2">
        <w:t xml:space="preserve"> </w:t>
      </w:r>
    </w:p>
    <w:p w14:paraId="6EB65993" w14:textId="42A7C427" w:rsidR="002967E2" w:rsidRDefault="002967E2" w:rsidP="002967E2">
      <w:pPr>
        <w:pStyle w:val="Heading3"/>
      </w:pPr>
      <w:r>
        <w:t>The Manager acknowledges that:</w:t>
      </w:r>
    </w:p>
    <w:p w14:paraId="649759AE" w14:textId="308BA4CE" w:rsidR="002967E2" w:rsidRDefault="00E47356" w:rsidP="002967E2">
      <w:pPr>
        <w:pStyle w:val="Heading4"/>
      </w:pPr>
      <w:r>
        <w:t>p</w:t>
      </w:r>
      <w:r w:rsidR="002967E2">
        <w:t>rior to the commencement date of this</w:t>
      </w:r>
      <w:r w:rsidR="0083595E">
        <w:t xml:space="preserve"> A</w:t>
      </w:r>
      <w:r w:rsidR="002967E2">
        <w:t xml:space="preserve">greement, Council </w:t>
      </w:r>
      <w:bookmarkStart w:id="293" w:name="_Hlk107842528"/>
      <w:r w:rsidR="002967E2">
        <w:t xml:space="preserve">operated the Facility as a Caravan Park / Tourist Park </w:t>
      </w:r>
      <w:bookmarkEnd w:id="293"/>
      <w:r w:rsidR="002967E2">
        <w:t>(“</w:t>
      </w:r>
      <w:r w:rsidR="002967E2" w:rsidRPr="002967E2">
        <w:rPr>
          <w:b/>
          <w:bCs/>
        </w:rPr>
        <w:t>the Business</w:t>
      </w:r>
      <w:r w:rsidR="002967E2">
        <w:t>”); and</w:t>
      </w:r>
    </w:p>
    <w:p w14:paraId="1D585D07" w14:textId="0838C439" w:rsidR="002967E2" w:rsidRDefault="00E47356" w:rsidP="002967E2">
      <w:pPr>
        <w:pStyle w:val="Heading4"/>
      </w:pPr>
      <w:r>
        <w:t>a</w:t>
      </w:r>
      <w:r w:rsidR="002967E2">
        <w:t>s part of the Business Council may have taken bookings from guests intending to stay at the Facility for dates, or granting a right for guests to change the date of their stay to a date</w:t>
      </w:r>
      <w:r>
        <w:t>,</w:t>
      </w:r>
      <w:r w:rsidR="002967E2">
        <w:t xml:space="preserve"> on or after the commencing date of this </w:t>
      </w:r>
      <w:r w:rsidR="0083595E">
        <w:t>A</w:t>
      </w:r>
      <w:r w:rsidR="002967E2">
        <w:t>greement.</w:t>
      </w:r>
    </w:p>
    <w:p w14:paraId="61F58FD6" w14:textId="328A43A5" w:rsidR="002967E2" w:rsidRDefault="002967E2" w:rsidP="002967E2">
      <w:pPr>
        <w:pStyle w:val="Heading3"/>
      </w:pPr>
      <w:r>
        <w:t xml:space="preserve">The </w:t>
      </w:r>
      <w:r w:rsidR="00E47356">
        <w:t>Manager</w:t>
      </w:r>
      <w:r>
        <w:t xml:space="preserve"> will use its best endeavours, including consultation with the Seller prior to the </w:t>
      </w:r>
      <w:r w:rsidR="00E47356">
        <w:t xml:space="preserve">commencement date of this </w:t>
      </w:r>
      <w:r w:rsidR="0083595E">
        <w:t>A</w:t>
      </w:r>
      <w:r w:rsidR="00E47356">
        <w:t>greement</w:t>
      </w:r>
      <w:r>
        <w:t xml:space="preserve">, to fulfil all bookings, or booking alterations, made by guests to stay </w:t>
      </w:r>
      <w:r w:rsidR="00E47356">
        <w:t>at the Facility</w:t>
      </w:r>
      <w:r>
        <w:t xml:space="preserve">. </w:t>
      </w:r>
    </w:p>
    <w:p w14:paraId="249BEAB9" w14:textId="4744B362" w:rsidR="002967E2" w:rsidRDefault="00E47356" w:rsidP="002967E2">
      <w:pPr>
        <w:pStyle w:val="Heading3"/>
      </w:pPr>
      <w:r>
        <w:t>Council</w:t>
      </w:r>
      <w:r w:rsidR="002967E2">
        <w:t xml:space="preserve"> agrees to transfer to the Buyer any deposits or other forms of security payments related to guest bookings for dates occurring after the </w:t>
      </w:r>
      <w:r>
        <w:t xml:space="preserve">commencement date of this </w:t>
      </w:r>
      <w:r w:rsidR="0083595E">
        <w:t>A</w:t>
      </w:r>
      <w:r>
        <w:t>greement</w:t>
      </w:r>
      <w:r w:rsidR="002967E2">
        <w:t>.</w:t>
      </w:r>
    </w:p>
    <w:p w14:paraId="010B4320" w14:textId="00F38DCA" w:rsidR="002967E2" w:rsidRDefault="002967E2" w:rsidP="00524B3C">
      <w:pPr>
        <w:pStyle w:val="Heading3"/>
      </w:pPr>
      <w:r>
        <w:t xml:space="preserve">In the event that a booking or bookings commence on a date prior to the </w:t>
      </w:r>
      <w:r w:rsidR="00E47356">
        <w:t xml:space="preserve">commencement date of this </w:t>
      </w:r>
      <w:r w:rsidR="0083595E">
        <w:t>A</w:t>
      </w:r>
      <w:r w:rsidR="00E47356">
        <w:t>greement</w:t>
      </w:r>
      <w:r>
        <w:t xml:space="preserve">, and end on a date </w:t>
      </w:r>
      <w:r w:rsidR="0083595E">
        <w:t>thereafter</w:t>
      </w:r>
      <w:r w:rsidR="00E47356">
        <w:t xml:space="preserve">, the parties agree to make an adjustment between themselves on a pro-rata basis. </w:t>
      </w:r>
    </w:p>
    <w:p w14:paraId="1C2B732B" w14:textId="294D14B7" w:rsidR="002D411A" w:rsidRDefault="00E8699F" w:rsidP="002D411A">
      <w:pPr>
        <w:pStyle w:val="Heading1"/>
      </w:pPr>
      <w:bookmarkStart w:id="294" w:name="_Toc484109959"/>
      <w:bookmarkStart w:id="295" w:name="_Toc121395275"/>
      <w:r>
        <w:t>Facility Maintenance</w:t>
      </w:r>
      <w:bookmarkEnd w:id="294"/>
      <w:r w:rsidR="008E6231">
        <w:t>, CLEANING AND HEALTH</w:t>
      </w:r>
      <w:bookmarkEnd w:id="295"/>
    </w:p>
    <w:p w14:paraId="3A33E48A" w14:textId="77777777" w:rsidR="00AB785D" w:rsidRPr="007762E9" w:rsidRDefault="00AB785D" w:rsidP="00AB785D">
      <w:pPr>
        <w:pStyle w:val="Heading2"/>
      </w:pPr>
      <w:bookmarkStart w:id="296" w:name="_Ref20574038"/>
      <w:bookmarkStart w:id="297" w:name="_Toc225914745"/>
      <w:bookmarkStart w:id="298" w:name="_Toc484003811"/>
      <w:bookmarkStart w:id="299" w:name="_Toc484004182"/>
      <w:bookmarkStart w:id="300" w:name="_Toc484109960"/>
      <w:bookmarkStart w:id="301" w:name="_Toc121395276"/>
      <w:r w:rsidRPr="007762E9">
        <w:t>Cleaning / Hygiene</w:t>
      </w:r>
      <w:bookmarkEnd w:id="296"/>
      <w:bookmarkEnd w:id="297"/>
      <w:bookmarkEnd w:id="298"/>
      <w:bookmarkEnd w:id="299"/>
      <w:bookmarkEnd w:id="300"/>
      <w:bookmarkEnd w:id="301"/>
    </w:p>
    <w:p w14:paraId="73D344BE" w14:textId="77777777" w:rsidR="00AB785D" w:rsidRDefault="00AB785D" w:rsidP="00ED1F00">
      <w:pPr>
        <w:pStyle w:val="BodyText2"/>
        <w:keepNext/>
      </w:pPr>
      <w:r>
        <w:t>The Manager must:</w:t>
      </w:r>
    </w:p>
    <w:p w14:paraId="0B011939" w14:textId="703D1616" w:rsidR="00AB785D" w:rsidRDefault="00AB785D" w:rsidP="00AB785D">
      <w:pPr>
        <w:pStyle w:val="Heading3"/>
      </w:pPr>
      <w:r>
        <w:t>keep the Facility clean and tidy, particularly washrooms and toilets and operating equipment;</w:t>
      </w:r>
    </w:p>
    <w:p w14:paraId="01DF1B31" w14:textId="2494C336" w:rsidR="00AB785D" w:rsidRDefault="00AB785D" w:rsidP="00AB785D">
      <w:pPr>
        <w:pStyle w:val="Heading3"/>
      </w:pPr>
      <w:r>
        <w:t xml:space="preserve">in particular, </w:t>
      </w:r>
      <w:r w:rsidRPr="00FE270B">
        <w:t>ensure</w:t>
      </w:r>
      <w:r>
        <w:t xml:space="preserve"> washrooms are adequately su</w:t>
      </w:r>
      <w:r w:rsidR="00540556">
        <w:t>pplied with toilet requisites</w:t>
      </w:r>
      <w:r>
        <w:t>;</w:t>
      </w:r>
    </w:p>
    <w:p w14:paraId="44315E46" w14:textId="6932DF5A" w:rsidR="00AB785D" w:rsidRDefault="00AB785D" w:rsidP="00AB785D">
      <w:pPr>
        <w:pStyle w:val="Heading3"/>
      </w:pPr>
      <w:r>
        <w:t>ensure regular removal of all garbage, litter, and other waste;</w:t>
      </w:r>
    </w:p>
    <w:p w14:paraId="06BEC799" w14:textId="77777777" w:rsidR="00AB785D" w:rsidRDefault="00AB785D" w:rsidP="00AB785D">
      <w:pPr>
        <w:pStyle w:val="Heading3"/>
      </w:pPr>
      <w:r>
        <w:t>maintain all food preparation and storage areas and facilities free from grease, spillage, and pests, to ensure the highest practical standards of cleanliness and hygiene;</w:t>
      </w:r>
    </w:p>
    <w:p w14:paraId="5FFBF187" w14:textId="15B38F38" w:rsidR="00AB785D" w:rsidRDefault="00AB785D" w:rsidP="00AB785D">
      <w:pPr>
        <w:pStyle w:val="Heading3"/>
      </w:pPr>
      <w:r>
        <w:t>take all reasonable measures to prevent the incidence and spread of disease within the Facility; and</w:t>
      </w:r>
    </w:p>
    <w:p w14:paraId="5F6DA3AE" w14:textId="6C7331BF" w:rsidR="00AB785D" w:rsidRDefault="00AB785D" w:rsidP="00AB785D">
      <w:pPr>
        <w:pStyle w:val="Heading3"/>
      </w:pPr>
      <w:r>
        <w:t>(without limitation</w:t>
      </w:r>
      <w:r w:rsidRPr="003C5F7F">
        <w:t>)</w:t>
      </w:r>
      <w:r>
        <w:t xml:space="preserve"> promptly remove graffiti, and otherwise repair damage caused by vandals, within the </w:t>
      </w:r>
      <w:r w:rsidR="00830E06">
        <w:t>Facility</w:t>
      </w:r>
      <w:r>
        <w:t xml:space="preserve"> and upon external walls</w:t>
      </w:r>
      <w:r w:rsidR="00830E06">
        <w:t xml:space="preserve"> and other structures</w:t>
      </w:r>
      <w:r>
        <w:t>.</w:t>
      </w:r>
    </w:p>
    <w:p w14:paraId="3BB1174F" w14:textId="77777777" w:rsidR="00382F4F" w:rsidRDefault="00382F4F" w:rsidP="00382F4F">
      <w:pPr>
        <w:pStyle w:val="Heading2"/>
      </w:pPr>
      <w:bookmarkStart w:id="302" w:name="_Toc121395277"/>
      <w:bookmarkStart w:id="303" w:name="_Toc484109962"/>
      <w:r>
        <w:t>Blockages and Cleansing</w:t>
      </w:r>
      <w:bookmarkEnd w:id="302"/>
    </w:p>
    <w:p w14:paraId="13D8046C" w14:textId="77777777" w:rsidR="00382F4F" w:rsidRDefault="00382F4F" w:rsidP="00382F4F">
      <w:pPr>
        <w:pStyle w:val="BodyText2"/>
        <w:keepNext/>
      </w:pPr>
      <w:r>
        <w:t>Without limitation, the Manager must:</w:t>
      </w:r>
    </w:p>
    <w:p w14:paraId="612E6B17" w14:textId="2C3A96BF" w:rsidR="00382F4F" w:rsidRDefault="00382F4F" w:rsidP="00382F4F">
      <w:pPr>
        <w:pStyle w:val="Heading3"/>
      </w:pPr>
      <w:r>
        <w:t xml:space="preserve">keep clean and flowing to optimum capacity, all pipes, drains, water closets and other apparatus at the </w:t>
      </w:r>
      <w:r w:rsidR="00540556">
        <w:t>Facility</w:t>
      </w:r>
      <w:r>
        <w:t>;</w:t>
      </w:r>
    </w:p>
    <w:p w14:paraId="4CCF329D" w14:textId="332D01CF" w:rsidR="00382F4F" w:rsidRDefault="00382F4F" w:rsidP="00382F4F">
      <w:pPr>
        <w:pStyle w:val="Heading3"/>
      </w:pPr>
      <w:r>
        <w:t xml:space="preserve">keep clean and disinfected all surfaces of the </w:t>
      </w:r>
      <w:r w:rsidR="00540556">
        <w:t>Facility</w:t>
      </w:r>
      <w:r>
        <w:t xml:space="preserve"> that are subject to fouling, including particularly toilets and concourses, by regular and effective use of soap, cleansers, and disinfectants; and</w:t>
      </w:r>
    </w:p>
    <w:p w14:paraId="43D58208" w14:textId="7DA2B118" w:rsidR="00382F4F" w:rsidRDefault="00382F4F" w:rsidP="00382F4F">
      <w:pPr>
        <w:pStyle w:val="Heading3"/>
      </w:pPr>
      <w:r>
        <w:t xml:space="preserve">notify Council of blockages occurring beyond the </w:t>
      </w:r>
      <w:r w:rsidR="00540556">
        <w:t>Facility</w:t>
      </w:r>
      <w:r>
        <w:t xml:space="preserve">, in pipes, drains, and other water conduits that serve the </w:t>
      </w:r>
      <w:r w:rsidR="00540556">
        <w:t>Facility</w:t>
      </w:r>
      <w:r>
        <w:t>, so that Council may clear the blockages.</w:t>
      </w:r>
    </w:p>
    <w:p w14:paraId="0172ED06" w14:textId="77777777" w:rsidR="00E13BE6" w:rsidRPr="007762E9" w:rsidRDefault="00E13BE6" w:rsidP="00E13BE6">
      <w:pPr>
        <w:pStyle w:val="Heading2"/>
      </w:pPr>
      <w:bookmarkStart w:id="304" w:name="_Toc121395278"/>
      <w:r w:rsidRPr="007762E9">
        <w:t>Maintenance</w:t>
      </w:r>
      <w:bookmarkEnd w:id="303"/>
      <w:bookmarkEnd w:id="304"/>
    </w:p>
    <w:p w14:paraId="225F97DA" w14:textId="1B8B2D1D" w:rsidR="00E42473" w:rsidRDefault="00540556" w:rsidP="00C54D74">
      <w:pPr>
        <w:pStyle w:val="Heading3"/>
      </w:pPr>
      <w:bookmarkStart w:id="305" w:name="_Ref136401424"/>
      <w:r>
        <w:t xml:space="preserve">The Manager must Maintain the Facility, including </w:t>
      </w:r>
      <w:r w:rsidR="00FF0447">
        <w:t xml:space="preserve">Council Property and any other of </w:t>
      </w:r>
      <w:r>
        <w:t>Council’s fixtures, fittings and equipment</w:t>
      </w:r>
      <w:r w:rsidR="00FF0447">
        <w:t xml:space="preserve"> at the Facility</w:t>
      </w:r>
      <w:r>
        <w:t>, in proper and functional repair, working order, and condition.</w:t>
      </w:r>
    </w:p>
    <w:p w14:paraId="3531D46A" w14:textId="40D7A664" w:rsidR="00C54D74" w:rsidRDefault="00C54D74" w:rsidP="00C54D74">
      <w:pPr>
        <w:pStyle w:val="Heading3"/>
      </w:pPr>
      <w:r>
        <w:t>Without limitation, the Manager’s obligation to Maintain the Facility includes:</w:t>
      </w:r>
    </w:p>
    <w:p w14:paraId="53AEB525" w14:textId="78E51B91" w:rsidR="00C54D74" w:rsidRDefault="00C54D74" w:rsidP="00C54D74">
      <w:pPr>
        <w:pStyle w:val="Heading4"/>
      </w:pPr>
      <w:r>
        <w:t>rectifying damage to the Facility;</w:t>
      </w:r>
    </w:p>
    <w:p w14:paraId="70682B56" w14:textId="31A7505D" w:rsidR="00C54D74" w:rsidRDefault="00C54D74" w:rsidP="00C54D74">
      <w:pPr>
        <w:pStyle w:val="Heading4"/>
      </w:pPr>
      <w:r>
        <w:lastRenderedPageBreak/>
        <w:t>replacing broken glass;</w:t>
      </w:r>
    </w:p>
    <w:p w14:paraId="67537122" w14:textId="0DC29CF6" w:rsidR="00C54D74" w:rsidRDefault="00C54D74" w:rsidP="00C54D74">
      <w:pPr>
        <w:pStyle w:val="Heading4"/>
      </w:pPr>
      <w:r>
        <w:t>replacing inoperative or damaged light bulbs or other illumination sources within the Facility;</w:t>
      </w:r>
    </w:p>
    <w:p w14:paraId="07281EF7" w14:textId="284F3396" w:rsidR="00C54D74" w:rsidRDefault="00C54D74" w:rsidP="00C54D74">
      <w:pPr>
        <w:pStyle w:val="Heading4"/>
      </w:pPr>
      <w:r>
        <w:t>repairing or replacing (as necessary) Council Property damaged by the Manager or its Personnel (which repair or replacement may be, at Council’s option, effected by Council at the Manager’s expense);</w:t>
      </w:r>
    </w:p>
    <w:p w14:paraId="293895A4" w14:textId="5A91D100" w:rsidR="00C54D74" w:rsidRDefault="00C54D74" w:rsidP="00C54D74">
      <w:pPr>
        <w:pStyle w:val="Heading4"/>
      </w:pPr>
      <w:r>
        <w:t>maintaining in good repair Council Property within or exclusively serving the Facility, including (where Council reasonably requires it) entering and maintaining service contracts with persons Council approves;</w:t>
      </w:r>
    </w:p>
    <w:p w14:paraId="7AD178FC" w14:textId="0FEE52B4" w:rsidR="00C54D74" w:rsidRDefault="00C54D74" w:rsidP="00C54D74">
      <w:pPr>
        <w:pStyle w:val="Heading4"/>
      </w:pPr>
      <w:r>
        <w:t>ensuring that Electrical Equipment and Electrical Installations connected to the source of electricity supply in the Facility are kept free of defects likely to cause fire or electric shock;</w:t>
      </w:r>
    </w:p>
    <w:p w14:paraId="511B5588" w14:textId="3EB104C5" w:rsidR="00C54D74" w:rsidRDefault="00C54D74" w:rsidP="00C54D74">
      <w:pPr>
        <w:pStyle w:val="Heading4"/>
      </w:pPr>
      <w:r>
        <w:t xml:space="preserve">keeping cleansed, free of blockage, and flowing to optimum capacity, all pipes, drains, water closets and other conduits at the Facility; </w:t>
      </w:r>
    </w:p>
    <w:p w14:paraId="577A6D9A" w14:textId="77777777" w:rsidR="008E2B1A" w:rsidRDefault="00C54D74" w:rsidP="00C54D74">
      <w:pPr>
        <w:pStyle w:val="Heading4"/>
      </w:pPr>
      <w:r>
        <w:t>keeping cleansed and disinfected all surfaces that are subject to fouling, including particularly change rooms, shower facilities, toilets, and concourses, by regular and effective use of soap, cleansers and disinfectants</w:t>
      </w:r>
      <w:r w:rsidR="008E2B1A">
        <w:t>; and</w:t>
      </w:r>
    </w:p>
    <w:p w14:paraId="454E622A" w14:textId="350916DF" w:rsidR="00C54D74" w:rsidRDefault="008E2B1A" w:rsidP="00C54D74">
      <w:pPr>
        <w:pStyle w:val="Heading4"/>
      </w:pPr>
      <w:r>
        <w:t>removing any trees deemed to be a nuisance or dangerous</w:t>
      </w:r>
      <w:r w:rsidR="00C54D74">
        <w:t>.</w:t>
      </w:r>
    </w:p>
    <w:p w14:paraId="134CFCD7" w14:textId="77777777" w:rsidR="0008593F" w:rsidRDefault="0008593F" w:rsidP="0008593F">
      <w:pPr>
        <w:pStyle w:val="Heading2"/>
        <w:keepLines w:val="0"/>
        <w:spacing w:line="240" w:lineRule="auto"/>
        <w:jc w:val="both"/>
      </w:pPr>
      <w:bookmarkStart w:id="306" w:name="_Toc225914749"/>
      <w:bookmarkStart w:id="307" w:name="_Toc25227790"/>
      <w:bookmarkStart w:id="308" w:name="_Toc121395279"/>
      <w:bookmarkEnd w:id="305"/>
      <w:r>
        <w:t>Excepted Damage</w:t>
      </w:r>
      <w:bookmarkEnd w:id="306"/>
      <w:bookmarkEnd w:id="307"/>
      <w:bookmarkEnd w:id="308"/>
    </w:p>
    <w:p w14:paraId="0B8C8260" w14:textId="3BE0CD46" w:rsidR="0008593F" w:rsidRDefault="0008593F" w:rsidP="0008593F">
      <w:pPr>
        <w:pStyle w:val="Heading3"/>
      </w:pPr>
      <w:r>
        <w:t>The Manager's obligations to Maintain the Facility do not extend to oblige it (absent its negligence, default, or wilful act, or the wilful act of any of its Personnel) to repair:</w:t>
      </w:r>
    </w:p>
    <w:p w14:paraId="28724E2E" w14:textId="77777777" w:rsidR="0008593F" w:rsidRDefault="0008593F" w:rsidP="0008593F">
      <w:pPr>
        <w:pStyle w:val="Heading4"/>
      </w:pPr>
      <w:r>
        <w:t>inherent defects;</w:t>
      </w:r>
    </w:p>
    <w:p w14:paraId="442E021E" w14:textId="77777777" w:rsidR="0008593F" w:rsidRDefault="0008593F" w:rsidP="0008593F">
      <w:pPr>
        <w:pStyle w:val="Heading4"/>
      </w:pPr>
      <w:r>
        <w:t>Structural damage; and</w:t>
      </w:r>
    </w:p>
    <w:p w14:paraId="341416B6" w14:textId="77777777" w:rsidR="0008593F" w:rsidRDefault="0008593F" w:rsidP="0008593F">
      <w:pPr>
        <w:pStyle w:val="Heading4"/>
      </w:pPr>
      <w:r>
        <w:t>damage resulting from</w:t>
      </w:r>
      <w:r w:rsidRPr="00081588">
        <w:t xml:space="preserve"> </w:t>
      </w:r>
      <w:r>
        <w:t>Harmful occurrences.</w:t>
      </w:r>
    </w:p>
    <w:p w14:paraId="01B8077B" w14:textId="77777777" w:rsidR="0008593F" w:rsidRDefault="0008593F" w:rsidP="0008593F">
      <w:pPr>
        <w:pStyle w:val="Heading3"/>
      </w:pPr>
      <w:r w:rsidRPr="00144ABB">
        <w:t>Harmful occurrences</w:t>
      </w:r>
      <w:r>
        <w:t xml:space="preserve"> are occurrences that precipitate Harm against which Council possesses insurance protection, such as:</w:t>
      </w:r>
    </w:p>
    <w:p w14:paraId="0C03B87A" w14:textId="77777777" w:rsidR="0008593F" w:rsidRDefault="0008593F" w:rsidP="0008593F">
      <w:pPr>
        <w:pStyle w:val="Heading4"/>
      </w:pPr>
      <w:r>
        <w:t>fire;</w:t>
      </w:r>
    </w:p>
    <w:p w14:paraId="05C8DC0B" w14:textId="77777777" w:rsidR="0008593F" w:rsidRDefault="0008593F" w:rsidP="0008593F">
      <w:pPr>
        <w:pStyle w:val="Heading4"/>
      </w:pPr>
      <w:r>
        <w:t>entry of water;</w:t>
      </w:r>
    </w:p>
    <w:p w14:paraId="05AE538E" w14:textId="77777777" w:rsidR="0008593F" w:rsidRDefault="0008593F" w:rsidP="0008593F">
      <w:pPr>
        <w:pStyle w:val="Heading4"/>
      </w:pPr>
      <w:r>
        <w:t>storm and tempest;</w:t>
      </w:r>
    </w:p>
    <w:p w14:paraId="0BC81056" w14:textId="77777777" w:rsidR="0008593F" w:rsidRDefault="0008593F" w:rsidP="0008593F">
      <w:pPr>
        <w:pStyle w:val="Heading4"/>
      </w:pPr>
      <w:r>
        <w:t>lightning;</w:t>
      </w:r>
    </w:p>
    <w:p w14:paraId="15276417" w14:textId="77777777" w:rsidR="0008593F" w:rsidRDefault="0008593F" w:rsidP="0008593F">
      <w:pPr>
        <w:pStyle w:val="Heading4"/>
      </w:pPr>
      <w:r>
        <w:t>flood;</w:t>
      </w:r>
    </w:p>
    <w:p w14:paraId="23377B0F" w14:textId="77777777" w:rsidR="0008593F" w:rsidRDefault="0008593F" w:rsidP="0008593F">
      <w:pPr>
        <w:pStyle w:val="Heading4"/>
      </w:pPr>
      <w:r>
        <w:t>earthquake;</w:t>
      </w:r>
    </w:p>
    <w:p w14:paraId="2278C3F2" w14:textId="77777777" w:rsidR="0008593F" w:rsidRDefault="0008593F" w:rsidP="0008593F">
      <w:pPr>
        <w:pStyle w:val="Heading4"/>
      </w:pPr>
      <w:r>
        <w:t>explosion and concussion from it;</w:t>
      </w:r>
    </w:p>
    <w:p w14:paraId="0E01D80F" w14:textId="77777777" w:rsidR="0008593F" w:rsidRDefault="0008593F" w:rsidP="0008593F">
      <w:pPr>
        <w:pStyle w:val="Heading4"/>
      </w:pPr>
      <w:r>
        <w:t>impact of vehicles, aircraft, and articles escaping from them;</w:t>
      </w:r>
    </w:p>
    <w:p w14:paraId="77CA7350" w14:textId="77777777" w:rsidR="0008593F" w:rsidRDefault="0008593F" w:rsidP="0008593F">
      <w:pPr>
        <w:pStyle w:val="Heading4"/>
      </w:pPr>
      <w:r>
        <w:t>malicious acts;</w:t>
      </w:r>
    </w:p>
    <w:p w14:paraId="2CB6C949" w14:textId="77777777" w:rsidR="0008593F" w:rsidRDefault="0008593F" w:rsidP="0008593F">
      <w:pPr>
        <w:pStyle w:val="Heading4"/>
      </w:pPr>
      <w:r>
        <w:t>civil commotion;</w:t>
      </w:r>
    </w:p>
    <w:p w14:paraId="7B54CDDB" w14:textId="77777777" w:rsidR="0008593F" w:rsidRDefault="0008593F" w:rsidP="0008593F">
      <w:pPr>
        <w:pStyle w:val="Heading4"/>
      </w:pPr>
      <w:r>
        <w:t>theft;</w:t>
      </w:r>
    </w:p>
    <w:p w14:paraId="7F6A50AD" w14:textId="77777777" w:rsidR="0008593F" w:rsidRDefault="0008593F" w:rsidP="0008593F">
      <w:pPr>
        <w:pStyle w:val="Heading4"/>
      </w:pPr>
      <w:r>
        <w:t>force majeure;</w:t>
      </w:r>
    </w:p>
    <w:p w14:paraId="2CA60272" w14:textId="77777777" w:rsidR="0008593F" w:rsidRDefault="0008593F" w:rsidP="0008593F">
      <w:pPr>
        <w:pStyle w:val="Heading4"/>
      </w:pPr>
      <w:r>
        <w:t>inevitable accident.</w:t>
      </w:r>
    </w:p>
    <w:p w14:paraId="3517D80D" w14:textId="77777777" w:rsidR="0008593F" w:rsidRDefault="0008593F" w:rsidP="0008593F">
      <w:pPr>
        <w:pStyle w:val="Heading2"/>
        <w:keepLines w:val="0"/>
        <w:spacing w:line="240" w:lineRule="auto"/>
        <w:jc w:val="both"/>
      </w:pPr>
      <w:bookmarkStart w:id="309" w:name="_Toc225914751"/>
      <w:bookmarkStart w:id="310" w:name="_Toc25227792"/>
      <w:bookmarkStart w:id="311" w:name="_Toc121395280"/>
      <w:r>
        <w:t>Notice of Damage</w:t>
      </w:r>
      <w:bookmarkEnd w:id="309"/>
      <w:bookmarkEnd w:id="310"/>
      <w:bookmarkEnd w:id="311"/>
    </w:p>
    <w:p w14:paraId="6EC83965" w14:textId="77777777" w:rsidR="0008593F" w:rsidRDefault="0008593F" w:rsidP="0008593F">
      <w:pPr>
        <w:pStyle w:val="BodyText2"/>
      </w:pPr>
      <w:r>
        <w:t xml:space="preserve">The </w:t>
      </w:r>
      <w:r w:rsidRPr="0008593F">
        <w:t>Manager</w:t>
      </w:r>
      <w:r>
        <w:t xml:space="preserve"> must promptly notify Council upon becoming aware of:</w:t>
      </w:r>
    </w:p>
    <w:p w14:paraId="124ECD42" w14:textId="0E82F0AF" w:rsidR="0008593F" w:rsidRDefault="0008593F" w:rsidP="0008593F">
      <w:pPr>
        <w:pStyle w:val="Heading3"/>
      </w:pPr>
      <w:r>
        <w:lastRenderedPageBreak/>
        <w:t>damage to the Facility; or</w:t>
      </w:r>
    </w:p>
    <w:p w14:paraId="7425104D" w14:textId="77777777" w:rsidR="0008593F" w:rsidRDefault="0008593F" w:rsidP="0008593F">
      <w:pPr>
        <w:pStyle w:val="Heading3"/>
      </w:pPr>
      <w:r>
        <w:t>the defective operation of Services.</w:t>
      </w:r>
    </w:p>
    <w:p w14:paraId="23B8A1E8" w14:textId="77777777" w:rsidR="00FD4ECD" w:rsidRDefault="00FD4ECD" w:rsidP="00FD4ECD">
      <w:pPr>
        <w:pStyle w:val="Heading2"/>
      </w:pPr>
      <w:bookmarkStart w:id="312" w:name="_Toc495211127"/>
      <w:bookmarkStart w:id="313" w:name="_Toc514746877"/>
      <w:bookmarkStart w:id="314" w:name="_Ref55360969"/>
      <w:bookmarkStart w:id="315" w:name="_Toc488842841"/>
      <w:bookmarkStart w:id="316" w:name="_Toc121395281"/>
      <w:r>
        <w:t>Landscaping and Gardening</w:t>
      </w:r>
      <w:bookmarkEnd w:id="312"/>
      <w:bookmarkEnd w:id="313"/>
      <w:bookmarkEnd w:id="314"/>
      <w:bookmarkEnd w:id="315"/>
      <w:bookmarkEnd w:id="316"/>
    </w:p>
    <w:p w14:paraId="7D27F760" w14:textId="5C1B44AE" w:rsidR="00FD4ECD" w:rsidRDefault="00FD4ECD" w:rsidP="00FD4ECD">
      <w:pPr>
        <w:pStyle w:val="BodyText2"/>
        <w:keepNext/>
      </w:pPr>
      <w:r>
        <w:t>The Manager must:</w:t>
      </w:r>
    </w:p>
    <w:p w14:paraId="014A23A0" w14:textId="6923D508" w:rsidR="00FD4ECD" w:rsidRDefault="00FD4ECD" w:rsidP="00FD4ECD">
      <w:pPr>
        <w:pStyle w:val="Heading3"/>
      </w:pPr>
      <w:r>
        <w:t>keep the Facility free of long grass, noxious plants, and other weeds;</w:t>
      </w:r>
    </w:p>
    <w:p w14:paraId="14456D72" w14:textId="77777777" w:rsidR="00FD4ECD" w:rsidRDefault="00FD4ECD" w:rsidP="00FD4ECD">
      <w:pPr>
        <w:pStyle w:val="Heading3"/>
      </w:pPr>
      <w:r>
        <w:t>water and fertilize all plants;</w:t>
      </w:r>
    </w:p>
    <w:p w14:paraId="46846A5C" w14:textId="77777777" w:rsidR="00FD4ECD" w:rsidRDefault="00FD4ECD" w:rsidP="00FD4ECD">
      <w:pPr>
        <w:pStyle w:val="Heading3"/>
      </w:pPr>
      <w:r>
        <w:t>replace plants that die or are destroyed;</w:t>
      </w:r>
    </w:p>
    <w:p w14:paraId="60F11663" w14:textId="1F9C15AE" w:rsidR="00FD4ECD" w:rsidRDefault="00FD4ECD" w:rsidP="00FD4ECD">
      <w:pPr>
        <w:pStyle w:val="Heading3"/>
      </w:pPr>
      <w:bookmarkStart w:id="317" w:name="_Ref51504846"/>
      <w:r>
        <w:t xml:space="preserve">plant trees and lay grass upon the Facility, and otherwise landscape them, as required by Council; </w:t>
      </w:r>
      <w:bookmarkEnd w:id="317"/>
    </w:p>
    <w:p w14:paraId="61179F10" w14:textId="57C66778" w:rsidR="008E2B1A" w:rsidRDefault="00FD4ECD" w:rsidP="00FD4ECD">
      <w:pPr>
        <w:pStyle w:val="Heading3"/>
      </w:pPr>
      <w:r>
        <w:t xml:space="preserve">Maintain throughout the Term, to Council’s satisfaction, what it has been completed under </w:t>
      </w:r>
      <w:r w:rsidRPr="006F34D5">
        <w:t>Clause</w:t>
      </w:r>
      <w:r>
        <w:t> </w:t>
      </w:r>
      <w:r w:rsidRPr="006F34D5">
        <w:fldChar w:fldCharType="begin"/>
      </w:r>
      <w:r w:rsidRPr="006F34D5">
        <w:instrText xml:space="preserve"> REF _Ref51504846 \w \h </w:instrText>
      </w:r>
      <w:r>
        <w:instrText xml:space="preserve"> \* MERGEFORMAT </w:instrText>
      </w:r>
      <w:r w:rsidRPr="006F34D5">
        <w:fldChar w:fldCharType="separate"/>
      </w:r>
      <w:r w:rsidR="00B756C8">
        <w:t>10.6(4)</w:t>
      </w:r>
      <w:r w:rsidRPr="006F34D5">
        <w:fldChar w:fldCharType="end"/>
      </w:r>
      <w:r w:rsidR="008E2B1A">
        <w:t>; and</w:t>
      </w:r>
    </w:p>
    <w:p w14:paraId="1BF4B6B9" w14:textId="3D4B7572" w:rsidR="00FD4ECD" w:rsidRDefault="008E2B1A" w:rsidP="00FD4ECD">
      <w:pPr>
        <w:pStyle w:val="Heading3"/>
      </w:pPr>
      <w:r>
        <w:t>remove any trees deemed to be a nuisance or dangerous having regard to any legislative requirements (for example cultural heritage or environmental requirements)</w:t>
      </w:r>
      <w:r w:rsidR="00FD4ECD" w:rsidRPr="006F34D5">
        <w:t>.</w:t>
      </w:r>
    </w:p>
    <w:p w14:paraId="6B98E87E" w14:textId="5F54A56A" w:rsidR="00955387" w:rsidRDefault="00955387" w:rsidP="00955387">
      <w:pPr>
        <w:pStyle w:val="Heading2"/>
      </w:pPr>
      <w:bookmarkStart w:id="318" w:name="_Toc121395282"/>
      <w:r>
        <w:t>Maintenance and Repair Obligations</w:t>
      </w:r>
      <w:bookmarkEnd w:id="318"/>
    </w:p>
    <w:p w14:paraId="641C1F2F" w14:textId="6E76B716" w:rsidR="00955387" w:rsidRDefault="00955387" w:rsidP="00955387">
      <w:pPr>
        <w:pStyle w:val="Heading3"/>
        <w:keepNext/>
      </w:pPr>
      <w:r>
        <w:t>Included in an obligation to maintain an item is</w:t>
      </w:r>
      <w:r w:rsidRPr="00955387">
        <w:t xml:space="preserve"> </w:t>
      </w:r>
      <w:r>
        <w:t>an obligation to repair damage to the item.</w:t>
      </w:r>
    </w:p>
    <w:p w14:paraId="2FECAA2D" w14:textId="6553B42B" w:rsidR="00955387" w:rsidRDefault="00955387" w:rsidP="00955387">
      <w:pPr>
        <w:pStyle w:val="Heading3"/>
        <w:keepNext/>
      </w:pPr>
      <w:r>
        <w:t>An obligation to repair an item or a component includes an obligation to replace it if:</w:t>
      </w:r>
    </w:p>
    <w:p w14:paraId="254954DE" w14:textId="125FA86D" w:rsidR="00955387" w:rsidRDefault="00955387" w:rsidP="00955387">
      <w:pPr>
        <w:pStyle w:val="Heading4"/>
      </w:pPr>
      <w:r>
        <w:t>the item or component is unrepairable; or</w:t>
      </w:r>
    </w:p>
    <w:p w14:paraId="7ACD0DB3" w14:textId="5468512F" w:rsidR="00955387" w:rsidRDefault="00955387" w:rsidP="00955387">
      <w:pPr>
        <w:pStyle w:val="Heading4"/>
      </w:pPr>
      <w:r>
        <w:t>it reasonably requires replacement for continued effective operation; or</w:t>
      </w:r>
    </w:p>
    <w:p w14:paraId="600ECC15" w14:textId="2F6D1D83" w:rsidR="00955387" w:rsidRDefault="00955387" w:rsidP="00955387">
      <w:pPr>
        <w:pStyle w:val="Heading4"/>
      </w:pPr>
      <w:r>
        <w:t>replacement is prudent as an economic or safety measure.</w:t>
      </w:r>
    </w:p>
    <w:p w14:paraId="26B1CEFA" w14:textId="34D57393" w:rsidR="00F53162" w:rsidRDefault="00833787" w:rsidP="00F53162">
      <w:pPr>
        <w:pStyle w:val="Heading1"/>
      </w:pPr>
      <w:bookmarkStart w:id="319" w:name="_Toc121395283"/>
      <w:r>
        <w:t>Council Obligations</w:t>
      </w:r>
      <w:bookmarkEnd w:id="319"/>
    </w:p>
    <w:p w14:paraId="57DC28DA" w14:textId="77777777" w:rsidR="00B66D31" w:rsidRPr="007762E9" w:rsidRDefault="00B66D31" w:rsidP="00B66D31">
      <w:pPr>
        <w:pStyle w:val="Heading2"/>
      </w:pPr>
      <w:bookmarkStart w:id="320" w:name="_Toc225914757"/>
      <w:bookmarkStart w:id="321" w:name="_Toc484003823"/>
      <w:bookmarkStart w:id="322" w:name="_Toc484004194"/>
      <w:bookmarkStart w:id="323" w:name="_Toc484109969"/>
      <w:bookmarkStart w:id="324" w:name="_Toc121395284"/>
      <w:r w:rsidRPr="007762E9">
        <w:t>Structural Repairs</w:t>
      </w:r>
      <w:bookmarkEnd w:id="320"/>
      <w:bookmarkEnd w:id="321"/>
      <w:bookmarkEnd w:id="322"/>
      <w:bookmarkEnd w:id="323"/>
      <w:bookmarkEnd w:id="324"/>
    </w:p>
    <w:p w14:paraId="34181846" w14:textId="307C86DC" w:rsidR="00B66D31" w:rsidRDefault="002D2449" w:rsidP="002D2449">
      <w:pPr>
        <w:pStyle w:val="Heading3"/>
      </w:pPr>
      <w:r>
        <w:t>Save where the repairs are</w:t>
      </w:r>
      <w:r w:rsidR="00B66D31">
        <w:t xml:space="preserve"> necessitated by the neglect or default of the Manager, or the wilful act of the Manager or its Personnel, Council will meet the cost of necessary Structural repairs for the Facility.</w:t>
      </w:r>
    </w:p>
    <w:p w14:paraId="113D8D3B" w14:textId="59975DB8" w:rsidR="002D2449" w:rsidRDefault="002D2449" w:rsidP="002D2449">
      <w:pPr>
        <w:pStyle w:val="Heading3"/>
      </w:pPr>
      <w:r>
        <w:t>For repairs necessitated by the negligence or default of the Manager, or the wilful act of the</w:t>
      </w:r>
      <w:r w:rsidR="00D60050">
        <w:t xml:space="preserve"> Manager or one or more of its P</w:t>
      </w:r>
      <w:r>
        <w:t>ersonnel, Council may</w:t>
      </w:r>
      <w:r w:rsidRPr="007E3DCC">
        <w:t xml:space="preserve"> </w:t>
      </w:r>
      <w:r>
        <w:t xml:space="preserve">require the Manager to arrange or </w:t>
      </w:r>
      <w:r>
        <w:rPr>
          <w:lang w:val="en-AU"/>
        </w:rPr>
        <w:t>undertake</w:t>
      </w:r>
      <w:r>
        <w:t xml:space="preserve"> the repairs.</w:t>
      </w:r>
    </w:p>
    <w:p w14:paraId="4522499F" w14:textId="040818EA" w:rsidR="00E14828" w:rsidRPr="00DE2666" w:rsidRDefault="00E14828" w:rsidP="00E14828">
      <w:pPr>
        <w:pStyle w:val="Heading1"/>
        <w:spacing w:after="240"/>
      </w:pPr>
      <w:bookmarkStart w:id="325" w:name="_Toc325473084"/>
      <w:bookmarkStart w:id="326" w:name="_Ref359520469"/>
      <w:bookmarkStart w:id="327" w:name="_Ref359520751"/>
      <w:bookmarkStart w:id="328" w:name="_Ref449007945"/>
      <w:bookmarkStart w:id="329" w:name="_Ref41584627"/>
      <w:bookmarkStart w:id="330" w:name="_Toc121395285"/>
      <w:r>
        <w:t xml:space="preserve">Manager </w:t>
      </w:r>
      <w:r w:rsidRPr="00DE2666">
        <w:t>I</w:t>
      </w:r>
      <w:bookmarkEnd w:id="325"/>
      <w:bookmarkEnd w:id="326"/>
      <w:bookmarkEnd w:id="327"/>
      <w:bookmarkEnd w:id="328"/>
      <w:r>
        <w:t>nsurances</w:t>
      </w:r>
      <w:bookmarkEnd w:id="329"/>
      <w:bookmarkEnd w:id="330"/>
    </w:p>
    <w:p w14:paraId="4F6F2005" w14:textId="77777777" w:rsidR="00E14828" w:rsidRPr="00DE2666" w:rsidRDefault="00E14828" w:rsidP="00E14828">
      <w:pPr>
        <w:pStyle w:val="Heading2"/>
        <w:spacing w:before="0"/>
      </w:pPr>
      <w:bookmarkStart w:id="331" w:name="_Toc325473085"/>
      <w:bookmarkStart w:id="332" w:name="_Ref41578463"/>
      <w:bookmarkStart w:id="333" w:name="_Toc121395286"/>
      <w:r w:rsidRPr="00DE2666">
        <w:t>Part</w:t>
      </w:r>
      <w:r w:rsidRPr="00DE2666">
        <w:noBreakHyphen/>
        <w:t>specific Definitions</w:t>
      </w:r>
      <w:bookmarkEnd w:id="331"/>
      <w:bookmarkEnd w:id="332"/>
      <w:bookmarkEnd w:id="333"/>
    </w:p>
    <w:p w14:paraId="752C2FB0" w14:textId="45B6CFFF" w:rsidR="00E14828" w:rsidRPr="00DE2666" w:rsidRDefault="00E14828" w:rsidP="00E14828">
      <w:pPr>
        <w:pStyle w:val="BodyText2"/>
        <w:keepNext/>
        <w:spacing w:after="180"/>
        <w:rPr>
          <w:rFonts w:eastAsia="Arial Unicode MS"/>
        </w:rPr>
      </w:pPr>
      <w:r>
        <w:t>For</w:t>
      </w:r>
      <w:r w:rsidRPr="00DE2666">
        <w:t xml:space="preserve"> this</w:t>
      </w:r>
      <w:r>
        <w:t xml:space="preserve"> </w:t>
      </w:r>
      <w:r>
        <w:fldChar w:fldCharType="begin"/>
      </w:r>
      <w:r>
        <w:instrText xml:space="preserve"> REF _Ref359520469 \w \h </w:instrText>
      </w:r>
      <w:r>
        <w:fldChar w:fldCharType="separate"/>
      </w:r>
      <w:r w:rsidR="00B756C8">
        <w:t>Part 12</w:t>
      </w:r>
      <w:r>
        <w:fldChar w:fldCharType="end"/>
      </w:r>
      <w:r w:rsidRPr="00DE2666">
        <w:t>, each of the following expressions in bold to the left bears the meaning shown opposite:</w:t>
      </w:r>
    </w:p>
    <w:tbl>
      <w:tblPr>
        <w:tblW w:w="9474" w:type="dxa"/>
        <w:tblInd w:w="840" w:type="dxa"/>
        <w:tblLayout w:type="fixed"/>
        <w:tblLook w:val="04A0" w:firstRow="1" w:lastRow="0" w:firstColumn="1" w:lastColumn="0" w:noHBand="0" w:noVBand="1"/>
      </w:tblPr>
      <w:tblGrid>
        <w:gridCol w:w="3020"/>
        <w:gridCol w:w="6454"/>
      </w:tblGrid>
      <w:tr w:rsidR="00E14828" w14:paraId="3E56548A" w14:textId="77777777" w:rsidTr="005928E1">
        <w:trPr>
          <w:cantSplit/>
        </w:trPr>
        <w:tc>
          <w:tcPr>
            <w:tcW w:w="3020" w:type="dxa"/>
            <w:tcBorders>
              <w:left w:val="nil"/>
              <w:right w:val="nil"/>
            </w:tcBorders>
            <w:hideMark/>
          </w:tcPr>
          <w:p w14:paraId="6E2EC9C9" w14:textId="77777777" w:rsidR="00E14828" w:rsidRDefault="00E14828" w:rsidP="00E14828">
            <w:pPr>
              <w:pStyle w:val="Heading5"/>
            </w:pPr>
            <w:r w:rsidRPr="001427EE">
              <w:t>Composite Policy</w:t>
            </w:r>
          </w:p>
        </w:tc>
        <w:tc>
          <w:tcPr>
            <w:tcW w:w="6454" w:type="dxa"/>
          </w:tcPr>
          <w:p w14:paraId="14001670" w14:textId="77777777" w:rsidR="00E14828" w:rsidRDefault="00E14828" w:rsidP="00E14828">
            <w:pPr>
              <w:pStyle w:val="TableText"/>
            </w:pPr>
            <w:r>
              <w:t>An insurance policy that:</w:t>
            </w:r>
          </w:p>
          <w:p w14:paraId="6269883F" w14:textId="77777777" w:rsidR="00E14828" w:rsidRDefault="00E14828" w:rsidP="00E14828">
            <w:pPr>
              <w:pStyle w:val="Heading6"/>
            </w:pPr>
            <w:r>
              <w:t xml:space="preserve">specifies each of </w:t>
            </w:r>
            <w:r w:rsidRPr="001427EE">
              <w:t>the Parties</w:t>
            </w:r>
            <w:r>
              <w:t xml:space="preserve"> as a named assured;</w:t>
            </w:r>
          </w:p>
          <w:p w14:paraId="059CD69F" w14:textId="793F41D5" w:rsidR="00E14828" w:rsidRDefault="00E14828" w:rsidP="00E14828">
            <w:pPr>
              <w:pStyle w:val="Heading6"/>
            </w:pPr>
            <w:r>
              <w:t xml:space="preserve">covers each for its rights, interests, and liabilities connected with </w:t>
            </w:r>
            <w:r w:rsidR="001427EE">
              <w:t>the Facility</w:t>
            </w:r>
            <w:r>
              <w:t>; and</w:t>
            </w:r>
          </w:p>
          <w:p w14:paraId="6CE23D4B" w14:textId="77777777" w:rsidR="00E14828" w:rsidRDefault="00E14828" w:rsidP="00E14828">
            <w:pPr>
              <w:pStyle w:val="Heading6"/>
            </w:pPr>
            <w:r>
              <w:t>treats them as if each were issued a separate or individual policy.</w:t>
            </w:r>
          </w:p>
        </w:tc>
      </w:tr>
      <w:tr w:rsidR="00302774" w:rsidRPr="00DE2666" w14:paraId="0528214A" w14:textId="77777777" w:rsidTr="005928E1">
        <w:tblPrEx>
          <w:tblLook w:val="0000" w:firstRow="0" w:lastRow="0" w:firstColumn="0" w:lastColumn="0" w:noHBand="0" w:noVBand="0"/>
        </w:tblPrEx>
        <w:trPr>
          <w:cantSplit/>
        </w:trPr>
        <w:tc>
          <w:tcPr>
            <w:tcW w:w="3020" w:type="dxa"/>
          </w:tcPr>
          <w:p w14:paraId="056D69AA" w14:textId="77777777" w:rsidR="00302774" w:rsidRPr="00DE2666" w:rsidRDefault="00302774" w:rsidP="00302774">
            <w:pPr>
              <w:pStyle w:val="Heading5"/>
            </w:pPr>
            <w:r w:rsidRPr="00DE2666">
              <w:lastRenderedPageBreak/>
              <w:t>Cross</w:t>
            </w:r>
            <w:r w:rsidRPr="00DE2666">
              <w:noBreakHyphen/>
              <w:t xml:space="preserve">liability </w:t>
            </w:r>
            <w:r w:rsidRPr="00DE2666">
              <w:rPr>
                <w:szCs w:val="21"/>
              </w:rPr>
              <w:t>Provision</w:t>
            </w:r>
          </w:p>
        </w:tc>
        <w:tc>
          <w:tcPr>
            <w:tcW w:w="6454" w:type="dxa"/>
          </w:tcPr>
          <w:p w14:paraId="517B603F" w14:textId="77777777" w:rsidR="00302774" w:rsidRPr="00DE2666" w:rsidRDefault="00302774" w:rsidP="00302774">
            <w:pPr>
              <w:pStyle w:val="TableText"/>
            </w:pPr>
            <w:r w:rsidRPr="00DE2666">
              <w:t xml:space="preserve">An insurance policy provision, or collection of provisions, that covers each </w:t>
            </w:r>
            <w:r>
              <w:t>assured person</w:t>
            </w:r>
            <w:r w:rsidRPr="00DE2666">
              <w:t xml:space="preserve"> </w:t>
            </w:r>
            <w:r>
              <w:t>upon</w:t>
            </w:r>
            <w:r w:rsidRPr="00DE2666">
              <w:t xml:space="preserve"> claims </w:t>
            </w:r>
            <w:r>
              <w:t xml:space="preserve">made against it </w:t>
            </w:r>
            <w:r w:rsidRPr="00DE2666">
              <w:t xml:space="preserve">by </w:t>
            </w:r>
            <w:r>
              <w:t xml:space="preserve">other assured persons </w:t>
            </w:r>
            <w:r w:rsidRPr="00DE2666">
              <w:t xml:space="preserve">as though </w:t>
            </w:r>
            <w:r>
              <w:t>a </w:t>
            </w:r>
            <w:r w:rsidRPr="00DE2666">
              <w:t>separate insurance policy were issued to each of them</w:t>
            </w:r>
            <w:r>
              <w:t>.</w:t>
            </w:r>
          </w:p>
        </w:tc>
      </w:tr>
      <w:tr w:rsidR="00302774" w:rsidRPr="00DE2666" w14:paraId="334996E1" w14:textId="77777777" w:rsidTr="005928E1">
        <w:tblPrEx>
          <w:tblLook w:val="0000" w:firstRow="0" w:lastRow="0" w:firstColumn="0" w:lastColumn="0" w:noHBand="0" w:noVBand="0"/>
        </w:tblPrEx>
        <w:trPr>
          <w:cantSplit/>
        </w:trPr>
        <w:tc>
          <w:tcPr>
            <w:tcW w:w="3020" w:type="dxa"/>
          </w:tcPr>
          <w:p w14:paraId="6F91C389" w14:textId="77777777" w:rsidR="00302774" w:rsidRPr="00DE2666" w:rsidRDefault="00302774" w:rsidP="00302774">
            <w:pPr>
              <w:pStyle w:val="Heading5"/>
            </w:pPr>
            <w:r w:rsidRPr="001427EE">
              <w:t>Damage and Loss</w:t>
            </w:r>
          </w:p>
        </w:tc>
        <w:tc>
          <w:tcPr>
            <w:tcW w:w="6454" w:type="dxa"/>
          </w:tcPr>
          <w:p w14:paraId="46074CB0" w14:textId="77777777" w:rsidR="00302774" w:rsidRDefault="00302774" w:rsidP="00302774">
            <w:pPr>
              <w:pStyle w:val="TableText"/>
            </w:pPr>
            <w:r>
              <w:t>For an item of property:</w:t>
            </w:r>
          </w:p>
          <w:p w14:paraId="2115E7C3" w14:textId="77777777" w:rsidR="00302774" w:rsidRDefault="00302774" w:rsidP="00302774">
            <w:pPr>
              <w:pStyle w:val="Heading6"/>
            </w:pPr>
            <w:r>
              <w:t>damage to the item; and</w:t>
            </w:r>
          </w:p>
          <w:p w14:paraId="6068E5ED" w14:textId="77777777" w:rsidR="00302774" w:rsidRPr="00DE2666" w:rsidRDefault="00302774" w:rsidP="00302774">
            <w:pPr>
              <w:pStyle w:val="Heading6"/>
            </w:pPr>
            <w:r>
              <w:t xml:space="preserve">loss of the item, </w:t>
            </w:r>
            <w:r w:rsidRPr="00D4687D">
              <w:rPr>
                <w:lang w:val="en-AU"/>
              </w:rPr>
              <w:t>including</w:t>
            </w:r>
            <w:r>
              <w:rPr>
                <w:lang w:val="en-AU"/>
              </w:rPr>
              <w:t xml:space="preserve"> </w:t>
            </w:r>
            <w:r>
              <w:t>complete or partial loss of use, and loss via misplacement or theft.</w:t>
            </w:r>
          </w:p>
        </w:tc>
      </w:tr>
      <w:tr w:rsidR="004E432A" w:rsidRPr="00DE2666" w14:paraId="61E409E9" w14:textId="77777777" w:rsidTr="005928E1">
        <w:tblPrEx>
          <w:tblLook w:val="0000" w:firstRow="0" w:lastRow="0" w:firstColumn="0" w:lastColumn="0" w:noHBand="0" w:noVBand="0"/>
        </w:tblPrEx>
        <w:trPr>
          <w:cantSplit/>
        </w:trPr>
        <w:tc>
          <w:tcPr>
            <w:tcW w:w="3020" w:type="dxa"/>
          </w:tcPr>
          <w:p w14:paraId="64AA9275" w14:textId="0A6ECE84" w:rsidR="004E432A" w:rsidRDefault="004E432A" w:rsidP="004E432A">
            <w:pPr>
              <w:pStyle w:val="Heading5"/>
            </w:pPr>
            <w:r>
              <w:t>Errors and Omissions Policy</w:t>
            </w:r>
          </w:p>
        </w:tc>
        <w:tc>
          <w:tcPr>
            <w:tcW w:w="6454" w:type="dxa"/>
          </w:tcPr>
          <w:p w14:paraId="57F54537" w14:textId="77777777" w:rsidR="004E432A" w:rsidRDefault="004E432A" w:rsidP="004E432A">
            <w:pPr>
              <w:pStyle w:val="TableText"/>
            </w:pPr>
            <w:r>
              <w:t>An insurance policy that covers the insured against</w:t>
            </w:r>
            <w:r w:rsidRPr="00EC53B7">
              <w:t xml:space="preserve"> </w:t>
            </w:r>
            <w:r>
              <w:t>Cost born of Claims concerning, and liability for:</w:t>
            </w:r>
          </w:p>
          <w:p w14:paraId="776D2FB6" w14:textId="77777777" w:rsidR="004E432A" w:rsidRDefault="004E432A" w:rsidP="004E432A">
            <w:pPr>
              <w:pStyle w:val="Heading6"/>
            </w:pPr>
            <w:r>
              <w:t xml:space="preserve">the erroneous or otherwise inadequate </w:t>
            </w:r>
            <w:r w:rsidRPr="00CE634D">
              <w:t xml:space="preserve">provision of </w:t>
            </w:r>
            <w:r>
              <w:t>work or a service requiring or entailing the application of a professional or other skill; or</w:t>
            </w:r>
          </w:p>
          <w:p w14:paraId="7EC18A50" w14:textId="32CC4610" w:rsidR="004E432A" w:rsidRDefault="004E432A" w:rsidP="004E432A">
            <w:pPr>
              <w:pStyle w:val="Heading6"/>
            </w:pPr>
            <w:r>
              <w:t xml:space="preserve">the </w:t>
            </w:r>
            <w:r w:rsidRPr="00CE634D">
              <w:t xml:space="preserve">breach of </w:t>
            </w:r>
            <w:r>
              <w:t>a </w:t>
            </w:r>
            <w:r w:rsidRPr="00CE634D">
              <w:t>professional</w:t>
            </w:r>
            <w:r>
              <w:t>, ethical, or analogous</w:t>
            </w:r>
            <w:r w:rsidRPr="00CE634D">
              <w:t xml:space="preserve"> duty</w:t>
            </w:r>
            <w:r>
              <w:t xml:space="preserve"> connected with providing, or failing to provide, skilled work or a skilled service.</w:t>
            </w:r>
          </w:p>
        </w:tc>
      </w:tr>
      <w:tr w:rsidR="004E432A" w:rsidRPr="00DE2666" w14:paraId="66AC5F28" w14:textId="77777777" w:rsidTr="005928E1">
        <w:tblPrEx>
          <w:tblLook w:val="0000" w:firstRow="0" w:lastRow="0" w:firstColumn="0" w:lastColumn="0" w:noHBand="0" w:noVBand="0"/>
        </w:tblPrEx>
        <w:trPr>
          <w:cantSplit/>
        </w:trPr>
        <w:tc>
          <w:tcPr>
            <w:tcW w:w="3020" w:type="dxa"/>
          </w:tcPr>
          <w:p w14:paraId="6656760F" w14:textId="0A2FBE13" w:rsidR="004E432A" w:rsidRDefault="004E432A" w:rsidP="004E432A">
            <w:pPr>
              <w:pStyle w:val="Heading5"/>
            </w:pPr>
            <w:r>
              <w:t>Manager Damage Policy</w:t>
            </w:r>
          </w:p>
        </w:tc>
        <w:tc>
          <w:tcPr>
            <w:tcW w:w="6454" w:type="dxa"/>
          </w:tcPr>
          <w:p w14:paraId="3F387A85" w14:textId="77777777" w:rsidR="004E432A" w:rsidRDefault="004E432A" w:rsidP="004E432A">
            <w:pPr>
              <w:pStyle w:val="TableText"/>
            </w:pPr>
            <w:r>
              <w:t>An insurance policy that:</w:t>
            </w:r>
          </w:p>
          <w:p w14:paraId="613B4A32" w14:textId="0748DD70" w:rsidR="004E432A" w:rsidRPr="0068713D" w:rsidRDefault="004E432A" w:rsidP="004E432A">
            <w:pPr>
              <w:pStyle w:val="Heading6"/>
            </w:pPr>
            <w:r>
              <w:t>covers the insured</w:t>
            </w:r>
            <w:r w:rsidRPr="0068713D">
              <w:t xml:space="preserve"> against </w:t>
            </w:r>
            <w:r>
              <w:t>Cost born of Claims concerning, and  liability for</w:t>
            </w:r>
            <w:r w:rsidRPr="0068713D">
              <w:t>:</w:t>
            </w:r>
          </w:p>
          <w:p w14:paraId="3A9A5D38" w14:textId="31A548EE" w:rsidR="004E432A" w:rsidRPr="0068713D" w:rsidRDefault="004E432A" w:rsidP="004E432A">
            <w:pPr>
              <w:pStyle w:val="Heading7"/>
            </w:pPr>
            <w:r>
              <w:t>Damage and Loss of</w:t>
            </w:r>
            <w:r w:rsidRPr="0068713D">
              <w:t xml:space="preserve"> </w:t>
            </w:r>
            <w:r>
              <w:t>Manager Property</w:t>
            </w:r>
            <w:r w:rsidRPr="0068713D">
              <w:t>;</w:t>
            </w:r>
          </w:p>
          <w:p w14:paraId="4EF70D40" w14:textId="505235DC" w:rsidR="004E432A" w:rsidRDefault="004E432A" w:rsidP="004E432A">
            <w:pPr>
              <w:pStyle w:val="Heading7"/>
            </w:pPr>
            <w:r w:rsidRPr="0068713D">
              <w:t xml:space="preserve">Harm to persons resulting from use of </w:t>
            </w:r>
            <w:r>
              <w:t xml:space="preserve">the insured </w:t>
            </w:r>
            <w:r w:rsidRPr="0068713D">
              <w:t>property</w:t>
            </w:r>
            <w:r>
              <w:t xml:space="preserve"> </w:t>
            </w:r>
            <w:r w:rsidRPr="00F652FE">
              <w:t xml:space="preserve">(to the extent that the </w:t>
            </w:r>
            <w:r w:rsidR="007D1726">
              <w:t>Manager Risk</w:t>
            </w:r>
            <w:r w:rsidRPr="00F652FE">
              <w:t xml:space="preserve"> Policy does not cover the Harm)</w:t>
            </w:r>
            <w:r>
              <w:t>; and</w:t>
            </w:r>
          </w:p>
          <w:p w14:paraId="1DFBF9D7" w14:textId="751EF2FA" w:rsidR="004E432A" w:rsidRDefault="004E432A" w:rsidP="004E432A">
            <w:pPr>
              <w:pStyle w:val="Heading6"/>
            </w:pPr>
            <w:r>
              <w:t xml:space="preserve">extends the </w:t>
            </w:r>
            <w:r w:rsidRPr="0073773C">
              <w:t xml:space="preserve">cover </w:t>
            </w:r>
            <w:r>
              <w:t>items</w:t>
            </w:r>
            <w:r w:rsidRPr="0073773C">
              <w:t xml:space="preserve"> in the physical and legal control of the </w:t>
            </w:r>
            <w:r>
              <w:t>i</w:t>
            </w:r>
            <w:r w:rsidRPr="0073773C">
              <w:t>nsured</w:t>
            </w:r>
            <w:r>
              <w:t>.</w:t>
            </w:r>
          </w:p>
        </w:tc>
      </w:tr>
      <w:tr w:rsidR="004E432A" w:rsidRPr="00DE2666" w14:paraId="4672A66D" w14:textId="77777777" w:rsidTr="005928E1">
        <w:tblPrEx>
          <w:tblLook w:val="0000" w:firstRow="0" w:lastRow="0" w:firstColumn="0" w:lastColumn="0" w:noHBand="0" w:noVBand="0"/>
        </w:tblPrEx>
        <w:trPr>
          <w:cantSplit/>
        </w:trPr>
        <w:tc>
          <w:tcPr>
            <w:tcW w:w="3020" w:type="dxa"/>
          </w:tcPr>
          <w:p w14:paraId="018C5BD2" w14:textId="04AD75EB" w:rsidR="004E432A" w:rsidRDefault="004E432A" w:rsidP="004E432A">
            <w:pPr>
              <w:pStyle w:val="Heading5"/>
            </w:pPr>
            <w:r>
              <w:t>Manager Property</w:t>
            </w:r>
          </w:p>
        </w:tc>
        <w:tc>
          <w:tcPr>
            <w:tcW w:w="6454" w:type="dxa"/>
          </w:tcPr>
          <w:p w14:paraId="3E9AB059" w14:textId="77777777" w:rsidR="004E432A" w:rsidRDefault="004E432A" w:rsidP="004E432A">
            <w:pPr>
              <w:pStyle w:val="TableText"/>
            </w:pPr>
            <w:r>
              <w:t>All items of property owned by the Manager, or to which the Manager is entitled to possession</w:t>
            </w:r>
            <w:r>
              <w:rPr>
                <w:rStyle w:val="FootnoteReference"/>
              </w:rPr>
              <w:footnoteReference w:id="5"/>
            </w:r>
            <w:r>
              <w:t xml:space="preserve"> (other than Council Property):</w:t>
            </w:r>
          </w:p>
          <w:p w14:paraId="4F6C22F1" w14:textId="0C0BA7CC" w:rsidR="004E432A" w:rsidRDefault="004E432A" w:rsidP="004E432A">
            <w:pPr>
              <w:pStyle w:val="Heading6"/>
            </w:pPr>
            <w:r>
              <w:t>located within the Facility;  or</w:t>
            </w:r>
          </w:p>
          <w:p w14:paraId="00AB4B41" w14:textId="7C220BA4" w:rsidR="004E432A" w:rsidRDefault="004E432A" w:rsidP="004E432A">
            <w:pPr>
              <w:pStyle w:val="Heading6"/>
            </w:pPr>
            <w:r>
              <w:t>used by the Manager at the Facility.</w:t>
            </w:r>
          </w:p>
        </w:tc>
      </w:tr>
      <w:tr w:rsidR="004E432A" w:rsidRPr="00DE2666" w14:paraId="064D7520" w14:textId="77777777" w:rsidTr="005928E1">
        <w:tblPrEx>
          <w:tblLook w:val="0000" w:firstRow="0" w:lastRow="0" w:firstColumn="0" w:lastColumn="0" w:noHBand="0" w:noVBand="0"/>
        </w:tblPrEx>
        <w:trPr>
          <w:cantSplit/>
        </w:trPr>
        <w:tc>
          <w:tcPr>
            <w:tcW w:w="3020" w:type="dxa"/>
          </w:tcPr>
          <w:p w14:paraId="6949657E" w14:textId="2B59A8A3" w:rsidR="004E432A" w:rsidRPr="00DE2666" w:rsidRDefault="004E432A" w:rsidP="004E432A">
            <w:pPr>
              <w:pStyle w:val="Heading5"/>
            </w:pPr>
            <w:r>
              <w:t>Manager Risk Policy</w:t>
            </w:r>
          </w:p>
        </w:tc>
        <w:tc>
          <w:tcPr>
            <w:tcW w:w="6454" w:type="dxa"/>
          </w:tcPr>
          <w:p w14:paraId="3FC793A7" w14:textId="5FD159E7" w:rsidR="004E432A" w:rsidRDefault="004E432A" w:rsidP="004E432A">
            <w:pPr>
              <w:pStyle w:val="TableText"/>
            </w:pPr>
            <w:r>
              <w:t>An insurance policy that covers the insured against Cost born of Claims concerning, and liability for:</w:t>
            </w:r>
          </w:p>
          <w:p w14:paraId="66783154" w14:textId="6D135647" w:rsidR="004E432A" w:rsidRDefault="004E432A" w:rsidP="004E432A">
            <w:pPr>
              <w:pStyle w:val="Heading6"/>
            </w:pPr>
            <w:r>
              <w:t xml:space="preserve">Harm to persons, other than Personnel, for whom </w:t>
            </w:r>
            <w:r w:rsidRPr="006E560D">
              <w:t xml:space="preserve">the </w:t>
            </w:r>
            <w:r>
              <w:rPr>
                <w:lang w:eastAsia="en-AU"/>
              </w:rPr>
              <w:t>Manager</w:t>
            </w:r>
            <w:r>
              <w:t xml:space="preserve"> must ensure cover by a policy of workers compensation insurance; and</w:t>
            </w:r>
          </w:p>
          <w:p w14:paraId="2C093E2E" w14:textId="27142D70" w:rsidR="004E432A" w:rsidRDefault="004E432A" w:rsidP="004E432A">
            <w:pPr>
              <w:pStyle w:val="Heading6"/>
            </w:pPr>
            <w:r>
              <w:t>Harm to property other than property that must be covered by a </w:t>
            </w:r>
            <w:r w:rsidR="007D1726">
              <w:t xml:space="preserve">Manager </w:t>
            </w:r>
            <w:r>
              <w:t>Damage</w:t>
            </w:r>
            <w:r w:rsidRPr="00765CF3">
              <w:t xml:space="preserve"> Policy</w:t>
            </w:r>
            <w:r>
              <w:t>,</w:t>
            </w:r>
          </w:p>
          <w:p w14:paraId="79A33C4E" w14:textId="1DBE75DB" w:rsidR="004E432A" w:rsidRPr="00DE2666" w:rsidRDefault="004E432A" w:rsidP="004E432A">
            <w:pPr>
              <w:pStyle w:val="BodyText"/>
            </w:pPr>
            <w:r>
              <w:t>in connection (directly or indirectly) with operation of the Facility pursuant to this Agreement.</w:t>
            </w:r>
          </w:p>
        </w:tc>
      </w:tr>
      <w:tr w:rsidR="004E432A" w:rsidRPr="00DE2666" w14:paraId="7CCFD2F5" w14:textId="77777777" w:rsidTr="005928E1">
        <w:tblPrEx>
          <w:tblLook w:val="0000" w:firstRow="0" w:lastRow="0" w:firstColumn="0" w:lastColumn="0" w:noHBand="0" w:noVBand="0"/>
        </w:tblPrEx>
        <w:trPr>
          <w:cantSplit/>
        </w:trPr>
        <w:tc>
          <w:tcPr>
            <w:tcW w:w="3020" w:type="dxa"/>
          </w:tcPr>
          <w:p w14:paraId="3F5494B5" w14:textId="43575C69" w:rsidR="004E432A" w:rsidRDefault="004E432A" w:rsidP="004E432A">
            <w:pPr>
              <w:pStyle w:val="Heading5"/>
            </w:pPr>
            <w:r w:rsidRPr="00A73136">
              <w:lastRenderedPageBreak/>
              <w:t>Non</w:t>
            </w:r>
            <w:r w:rsidRPr="00A73136">
              <w:noBreakHyphen/>
              <w:t>imputation Provision</w:t>
            </w:r>
          </w:p>
        </w:tc>
        <w:tc>
          <w:tcPr>
            <w:tcW w:w="6454" w:type="dxa"/>
          </w:tcPr>
          <w:p w14:paraId="0980F70C" w14:textId="77777777" w:rsidR="004E432A" w:rsidRPr="00A73136" w:rsidRDefault="004E432A" w:rsidP="004E432A">
            <w:pPr>
              <w:pStyle w:val="TableText"/>
            </w:pPr>
            <w:r w:rsidRPr="00A73136">
              <w:t>An insurance policy provision or collection of provisions</w:t>
            </w:r>
            <w:r w:rsidRPr="00A73136">
              <w:rPr>
                <w:lang w:eastAsia="en-AU"/>
              </w:rPr>
              <w:t xml:space="preserve"> whereby</w:t>
            </w:r>
            <w:r w:rsidRPr="00A73136">
              <w:t>:</w:t>
            </w:r>
          </w:p>
          <w:p w14:paraId="3392451A" w14:textId="77777777" w:rsidR="004E432A" w:rsidRPr="00A73136" w:rsidRDefault="004E432A" w:rsidP="004E432A">
            <w:pPr>
              <w:pStyle w:val="Heading6"/>
            </w:pPr>
            <w:r w:rsidRPr="00A73136">
              <w:rPr>
                <w:lang w:eastAsia="en-AU"/>
              </w:rPr>
              <w:t>the knowledge of one insured person will not be imputed to another insured person for assessing compliance with duties of disclosure; and</w:t>
            </w:r>
          </w:p>
          <w:p w14:paraId="2AD9B3B4" w14:textId="0D71C3B3" w:rsidR="004E432A" w:rsidRDefault="004E432A" w:rsidP="004E432A">
            <w:pPr>
              <w:pStyle w:val="Heading6"/>
            </w:pPr>
            <w:r w:rsidRPr="00A73136">
              <w:t>the insurer may exercise a remedy for policy breach only against the insured Party that actually commits the breach; not against an innocent co</w:t>
            </w:r>
            <w:r w:rsidRPr="00A73136">
              <w:noBreakHyphen/>
              <w:t>insured.</w:t>
            </w:r>
          </w:p>
        </w:tc>
      </w:tr>
      <w:tr w:rsidR="004E432A" w:rsidRPr="00DE2666" w14:paraId="62888098" w14:textId="77777777" w:rsidTr="005928E1">
        <w:tblPrEx>
          <w:tblLook w:val="0000" w:firstRow="0" w:lastRow="0" w:firstColumn="0" w:lastColumn="0" w:noHBand="0" w:noVBand="0"/>
        </w:tblPrEx>
        <w:trPr>
          <w:cantSplit/>
        </w:trPr>
        <w:tc>
          <w:tcPr>
            <w:tcW w:w="3020" w:type="dxa"/>
          </w:tcPr>
          <w:p w14:paraId="6492F89B" w14:textId="77777777" w:rsidR="004E432A" w:rsidRPr="00DE2666" w:rsidRDefault="004E432A" w:rsidP="004E432A">
            <w:pPr>
              <w:pStyle w:val="Heading5"/>
            </w:pPr>
            <w:r w:rsidRPr="00710BF7">
              <w:t>Remedial Expenses</w:t>
            </w:r>
          </w:p>
        </w:tc>
        <w:tc>
          <w:tcPr>
            <w:tcW w:w="6454" w:type="dxa"/>
          </w:tcPr>
          <w:p w14:paraId="7558440C" w14:textId="31B214FE" w:rsidR="004E432A" w:rsidRPr="00837200" w:rsidRDefault="009447DE" w:rsidP="004E432A">
            <w:pPr>
              <w:pStyle w:val="TableText"/>
            </w:pPr>
            <w:r>
              <w:t xml:space="preserve">For the Manager </w:t>
            </w:r>
            <w:r w:rsidR="004E432A">
              <w:t>Damage</w:t>
            </w:r>
            <w:r w:rsidR="004E432A" w:rsidRPr="00837200">
              <w:t xml:space="preserve"> Policy:</w:t>
            </w:r>
          </w:p>
          <w:p w14:paraId="56377638" w14:textId="77777777" w:rsidR="004E432A" w:rsidRPr="00837200" w:rsidRDefault="004E432A" w:rsidP="004E432A">
            <w:pPr>
              <w:pStyle w:val="Heading6"/>
            </w:pPr>
            <w:r w:rsidRPr="00837200">
              <w:t>the cost of repairing damage or reinstating damaged item</w:t>
            </w:r>
            <w:r>
              <w:t>s,</w:t>
            </w:r>
            <w:r w:rsidRPr="00837200">
              <w:t xml:space="preserve"> structure</w:t>
            </w:r>
            <w:r>
              <w:t>s</w:t>
            </w:r>
            <w:r w:rsidRPr="00837200">
              <w:t xml:space="preserve">, </w:t>
            </w:r>
            <w:r>
              <w:t xml:space="preserve">or work, </w:t>
            </w:r>
            <w:r w:rsidRPr="00837200">
              <w:t>in each case at least to the condition in which it existed before it was damaged;</w:t>
            </w:r>
          </w:p>
          <w:p w14:paraId="28BF37E8" w14:textId="77777777" w:rsidR="004E432A" w:rsidRPr="00837200" w:rsidRDefault="004E432A" w:rsidP="004E432A">
            <w:pPr>
              <w:pStyle w:val="Heading6"/>
            </w:pPr>
            <w:r w:rsidRPr="00837200">
              <w:t>the cost of replacing destroyed item</w:t>
            </w:r>
            <w:r>
              <w:t>s,</w:t>
            </w:r>
            <w:r w:rsidRPr="00837200">
              <w:t xml:space="preserve"> structure</w:t>
            </w:r>
            <w:r>
              <w:t>s, or work</w:t>
            </w:r>
            <w:r w:rsidRPr="00837200">
              <w:t xml:space="preserve"> with </w:t>
            </w:r>
            <w:r w:rsidRPr="0022043A">
              <w:t>items, structures, or work</w:t>
            </w:r>
            <w:r w:rsidRPr="00837200">
              <w:t xml:space="preserve"> of a</w:t>
            </w:r>
            <w:r>
              <w:t xml:space="preserve">t least equivalent </w:t>
            </w:r>
            <w:r w:rsidRPr="00837200">
              <w:t>quality;</w:t>
            </w:r>
          </w:p>
          <w:p w14:paraId="4AD098E5" w14:textId="77777777" w:rsidR="004E432A" w:rsidRPr="00837200" w:rsidRDefault="004E432A" w:rsidP="004E432A">
            <w:pPr>
              <w:pStyle w:val="Heading6"/>
            </w:pPr>
            <w:r w:rsidRPr="00837200">
              <w:t>the cost of demolition, debris removal and disposal, site clearance</w:t>
            </w:r>
            <w:r>
              <w:t xml:space="preserve">, </w:t>
            </w:r>
            <w:r w:rsidRPr="00837200">
              <w:t xml:space="preserve">and </w:t>
            </w:r>
            <w:r>
              <w:t xml:space="preserve">the cost of </w:t>
            </w:r>
            <w:r w:rsidRPr="00837200">
              <w:t>other work required by an Act;</w:t>
            </w:r>
          </w:p>
          <w:p w14:paraId="3F866C52" w14:textId="77777777" w:rsidR="004E432A" w:rsidRPr="00837200" w:rsidRDefault="004E432A" w:rsidP="004E432A">
            <w:pPr>
              <w:pStyle w:val="Heading6"/>
            </w:pPr>
            <w:r w:rsidRPr="00837200">
              <w:t xml:space="preserve">the fees payable to architects, engineers, surveyors, solicitors, building contractors, and other </w:t>
            </w:r>
            <w:r>
              <w:t xml:space="preserve">service providers </w:t>
            </w:r>
            <w:r w:rsidRPr="00837200">
              <w:t xml:space="preserve">engaged to facilitate </w:t>
            </w:r>
            <w:r>
              <w:t xml:space="preserve">necessary </w:t>
            </w:r>
            <w:r w:rsidRPr="00837200">
              <w:t>repair, reinstatement, rebuilding, or replacement; and</w:t>
            </w:r>
          </w:p>
          <w:p w14:paraId="22F66B8B" w14:textId="77777777" w:rsidR="004E432A" w:rsidRPr="00837200" w:rsidRDefault="004E432A" w:rsidP="004E432A">
            <w:pPr>
              <w:pStyle w:val="Heading6"/>
            </w:pPr>
            <w:r w:rsidRPr="00837200">
              <w:t>incidental expenses.</w:t>
            </w:r>
          </w:p>
        </w:tc>
      </w:tr>
      <w:tr w:rsidR="004E432A" w:rsidRPr="00DE2666" w14:paraId="4677EBCF" w14:textId="77777777" w:rsidTr="005928E1">
        <w:tblPrEx>
          <w:tblLook w:val="0000" w:firstRow="0" w:lastRow="0" w:firstColumn="0" w:lastColumn="0" w:noHBand="0" w:noVBand="0"/>
        </w:tblPrEx>
        <w:trPr>
          <w:cantSplit/>
        </w:trPr>
        <w:tc>
          <w:tcPr>
            <w:tcW w:w="3020" w:type="dxa"/>
          </w:tcPr>
          <w:p w14:paraId="29BA43E7" w14:textId="77777777" w:rsidR="004E432A" w:rsidRPr="00710BF7" w:rsidRDefault="004E432A" w:rsidP="004E432A">
            <w:pPr>
              <w:pStyle w:val="Heading5"/>
            </w:pPr>
            <w:r>
              <w:t>Subrogation Waiver</w:t>
            </w:r>
          </w:p>
        </w:tc>
        <w:tc>
          <w:tcPr>
            <w:tcW w:w="6454" w:type="dxa"/>
          </w:tcPr>
          <w:p w14:paraId="69CBB1FB" w14:textId="64BFEAAB" w:rsidR="004E432A" w:rsidRPr="00837200" w:rsidRDefault="004E432A" w:rsidP="004E432A">
            <w:pPr>
              <w:pStyle w:val="TableText"/>
            </w:pPr>
            <w:r>
              <w:t>An insurance policy provision, or collection of provisions, by which the insurer relinquishes its right to pursue and exercise the remedies of one co</w:t>
            </w:r>
            <w:r>
              <w:noBreakHyphen/>
              <w:t xml:space="preserve">assured or beneficiary (the </w:t>
            </w:r>
            <w:r>
              <w:rPr>
                <w:i/>
              </w:rPr>
              <w:t>claimant</w:t>
            </w:r>
            <w:r>
              <w:t>) against another co</w:t>
            </w:r>
            <w:r>
              <w:noBreakHyphen/>
              <w:t>assured or beneficiary for the compensation of loss or expense against which the insurer has covered the claimant.</w:t>
            </w:r>
          </w:p>
        </w:tc>
      </w:tr>
      <w:tr w:rsidR="004E432A" w:rsidRPr="00DE2666" w14:paraId="672C8D00" w14:textId="77777777" w:rsidTr="005928E1">
        <w:tblPrEx>
          <w:tblLook w:val="0000" w:firstRow="0" w:lastRow="0" w:firstColumn="0" w:lastColumn="0" w:noHBand="0" w:noVBand="0"/>
        </w:tblPrEx>
        <w:trPr>
          <w:cantSplit/>
        </w:trPr>
        <w:tc>
          <w:tcPr>
            <w:tcW w:w="3020" w:type="dxa"/>
          </w:tcPr>
          <w:p w14:paraId="019E472F" w14:textId="77777777" w:rsidR="004E432A" w:rsidRPr="00710BF7" w:rsidRDefault="004E432A" w:rsidP="004E432A">
            <w:pPr>
              <w:pStyle w:val="Heading5"/>
            </w:pPr>
            <w:r>
              <w:t>Vehicle Policy</w:t>
            </w:r>
          </w:p>
        </w:tc>
        <w:tc>
          <w:tcPr>
            <w:tcW w:w="6454" w:type="dxa"/>
          </w:tcPr>
          <w:p w14:paraId="301D8787" w14:textId="07D85FAC" w:rsidR="004E432A" w:rsidRDefault="004E432A" w:rsidP="004E432A">
            <w:pPr>
              <w:pStyle w:val="TableText"/>
            </w:pPr>
            <w:r>
              <w:t>A Vehicle insurance policy, or collection of policies, that covers the insured against:</w:t>
            </w:r>
          </w:p>
          <w:p w14:paraId="77E51B62" w14:textId="64C83C00" w:rsidR="004E432A" w:rsidRDefault="004E432A" w:rsidP="004E432A">
            <w:pPr>
              <w:pStyle w:val="Heading6"/>
            </w:pPr>
            <w:r>
              <w:t>Damage or Loss of the Vehicle; and</w:t>
            </w:r>
          </w:p>
          <w:p w14:paraId="7E1ADA10" w14:textId="44DB3569" w:rsidR="004E432A" w:rsidRPr="00837200" w:rsidRDefault="004E432A" w:rsidP="004E432A">
            <w:pPr>
              <w:pStyle w:val="Heading6"/>
            </w:pPr>
            <w:r>
              <w:t>Damage and Loss of property arising from its use.</w:t>
            </w:r>
          </w:p>
        </w:tc>
      </w:tr>
      <w:tr w:rsidR="004E432A" w:rsidRPr="00DE2666" w14:paraId="474945DF" w14:textId="77777777" w:rsidTr="005928E1">
        <w:tblPrEx>
          <w:tblLook w:val="0000" w:firstRow="0" w:lastRow="0" w:firstColumn="0" w:lastColumn="0" w:noHBand="0" w:noVBand="0"/>
        </w:tblPrEx>
        <w:trPr>
          <w:cantSplit/>
        </w:trPr>
        <w:tc>
          <w:tcPr>
            <w:tcW w:w="3020" w:type="dxa"/>
          </w:tcPr>
          <w:p w14:paraId="332A1623" w14:textId="77777777" w:rsidR="004E432A" w:rsidRPr="00DE2666" w:rsidRDefault="004E432A" w:rsidP="004E432A">
            <w:pPr>
              <w:pStyle w:val="Heading5"/>
            </w:pPr>
            <w:r w:rsidRPr="00DE2666">
              <w:rPr>
                <w:i/>
              </w:rPr>
              <w:t>Workers Compensation Act</w:t>
            </w:r>
          </w:p>
        </w:tc>
        <w:tc>
          <w:tcPr>
            <w:tcW w:w="6454" w:type="dxa"/>
          </w:tcPr>
          <w:p w14:paraId="70A00E16" w14:textId="77777777" w:rsidR="004E432A" w:rsidRPr="00DE2666" w:rsidRDefault="004E432A" w:rsidP="004E432A">
            <w:pPr>
              <w:pStyle w:val="TableText"/>
            </w:pPr>
            <w:r w:rsidRPr="00FB23DA">
              <w:rPr>
                <w:i/>
              </w:rPr>
              <w:t>Workers Compensation and Rehabilitation Act 2003</w:t>
            </w:r>
            <w:r w:rsidRPr="00DE2666">
              <w:t>.</w:t>
            </w:r>
          </w:p>
        </w:tc>
      </w:tr>
    </w:tbl>
    <w:p w14:paraId="23AE40CD" w14:textId="77777777" w:rsidR="00E14828" w:rsidRPr="00636953" w:rsidRDefault="00E14828" w:rsidP="00E14828">
      <w:pPr>
        <w:rPr>
          <w:sz w:val="12"/>
        </w:rPr>
      </w:pPr>
    </w:p>
    <w:p w14:paraId="6EF8B8FC" w14:textId="77777777" w:rsidR="00E14828" w:rsidRDefault="00E14828" w:rsidP="00E14828">
      <w:pPr>
        <w:pStyle w:val="Heading2"/>
      </w:pPr>
      <w:bookmarkStart w:id="334" w:name="_Toc325473086"/>
      <w:bookmarkStart w:id="335" w:name="_Toc121395287"/>
      <w:r>
        <w:t>Independence of Obligations</w:t>
      </w:r>
      <w:bookmarkEnd w:id="334"/>
      <w:bookmarkEnd w:id="335"/>
    </w:p>
    <w:p w14:paraId="56DD8472" w14:textId="357E6FF5" w:rsidR="00E14828" w:rsidRDefault="00E14828" w:rsidP="00E14828">
      <w:pPr>
        <w:pStyle w:val="Heading3"/>
      </w:pPr>
      <w:r>
        <w:t xml:space="preserve">The insurance obligations in this </w:t>
      </w:r>
      <w:r>
        <w:fldChar w:fldCharType="begin"/>
      </w:r>
      <w:r>
        <w:instrText xml:space="preserve"> REF _Ref359520751 \w \h </w:instrText>
      </w:r>
      <w:r>
        <w:fldChar w:fldCharType="separate"/>
      </w:r>
      <w:r w:rsidR="00B756C8">
        <w:t>Part 12</w:t>
      </w:r>
      <w:r>
        <w:fldChar w:fldCharType="end"/>
      </w:r>
      <w:r>
        <w:t xml:space="preserve"> are independent of the </w:t>
      </w:r>
      <w:r w:rsidR="00E03547">
        <w:t>Manager</w:t>
      </w:r>
      <w:r>
        <w:t>'s indemnity obligations under the Agreement.</w:t>
      </w:r>
    </w:p>
    <w:p w14:paraId="0B2EEEA5" w14:textId="77777777" w:rsidR="00E14828" w:rsidRPr="006C601D" w:rsidRDefault="00E14828" w:rsidP="00E14828">
      <w:pPr>
        <w:pStyle w:val="Heading3"/>
      </w:pPr>
      <w:r w:rsidRPr="00EC53B7">
        <w:t>Accordingly, the limits of those indemnity obligations do not confine or limit the insurance obligations</w:t>
      </w:r>
      <w:r>
        <w:t xml:space="preserve"> nor do the </w:t>
      </w:r>
      <w:r w:rsidRPr="00EC53B7">
        <w:t>insurance obligations</w:t>
      </w:r>
      <w:r w:rsidRPr="00E14045">
        <w:t xml:space="preserve"> </w:t>
      </w:r>
      <w:r w:rsidRPr="00EC53B7">
        <w:t>confine or limit</w:t>
      </w:r>
      <w:r>
        <w:t xml:space="preserve"> </w:t>
      </w:r>
      <w:r w:rsidRPr="00EC53B7">
        <w:t>those indemnity obligations</w:t>
      </w:r>
      <w:r>
        <w:t>.</w:t>
      </w:r>
    </w:p>
    <w:p w14:paraId="2285F2A1" w14:textId="367ABD74" w:rsidR="00E14828" w:rsidRPr="00DE2666" w:rsidRDefault="00E14828" w:rsidP="00E14828">
      <w:pPr>
        <w:pStyle w:val="Heading2"/>
      </w:pPr>
      <w:bookmarkStart w:id="336" w:name="_Toc325473087"/>
      <w:bookmarkStart w:id="337" w:name="_Ref452115794"/>
      <w:bookmarkStart w:id="338" w:name="_Ref452128961"/>
      <w:bookmarkStart w:id="339" w:name="_Ref454286991"/>
      <w:bookmarkStart w:id="340" w:name="_Toc121395288"/>
      <w:r>
        <w:t>Manager</w:t>
      </w:r>
      <w:r w:rsidRPr="00DE2666">
        <w:t xml:space="preserve"> Insurance</w:t>
      </w:r>
      <w:bookmarkEnd w:id="336"/>
      <w:bookmarkEnd w:id="337"/>
      <w:bookmarkEnd w:id="338"/>
      <w:bookmarkEnd w:id="339"/>
      <w:bookmarkEnd w:id="340"/>
    </w:p>
    <w:p w14:paraId="07B9D74B" w14:textId="5DE41C33" w:rsidR="00E14828" w:rsidRDefault="00E14828" w:rsidP="00E14828">
      <w:pPr>
        <w:pStyle w:val="Heading3"/>
      </w:pPr>
      <w:r w:rsidRPr="00566038">
        <w:t>This</w:t>
      </w:r>
      <w:r>
        <w:t xml:space="preserve"> </w:t>
      </w:r>
      <w:r>
        <w:fldChar w:fldCharType="begin"/>
      </w:r>
      <w:r>
        <w:instrText xml:space="preserve"> REF _Ref359520751 \w \h </w:instrText>
      </w:r>
      <w:r>
        <w:fldChar w:fldCharType="separate"/>
      </w:r>
      <w:r w:rsidR="00B756C8">
        <w:t>Part 12</w:t>
      </w:r>
      <w:r>
        <w:fldChar w:fldCharType="end"/>
      </w:r>
      <w:r>
        <w:t>, particularly</w:t>
      </w:r>
      <w:r w:rsidRPr="00566038">
        <w:t xml:space="preserve"> </w:t>
      </w:r>
      <w:r>
        <w:t xml:space="preserve">this </w:t>
      </w:r>
      <w:r w:rsidRPr="00566038">
        <w:t>Clause</w:t>
      </w:r>
      <w:r>
        <w:t> </w:t>
      </w:r>
      <w:r>
        <w:fldChar w:fldCharType="begin"/>
      </w:r>
      <w:r>
        <w:instrText xml:space="preserve"> REF _Ref454286991 \w \h </w:instrText>
      </w:r>
      <w:r>
        <w:fldChar w:fldCharType="separate"/>
      </w:r>
      <w:r w:rsidR="00B756C8">
        <w:t>12.3</w:t>
      </w:r>
      <w:r>
        <w:fldChar w:fldCharType="end"/>
      </w:r>
      <w:r>
        <w:t>,</w:t>
      </w:r>
      <w:r w:rsidRPr="00566038">
        <w:t xml:space="preserve"> applies for as long as the </w:t>
      </w:r>
      <w:r>
        <w:t>Manager</w:t>
      </w:r>
      <w:r w:rsidRPr="00566038">
        <w:t xml:space="preserve"> </w:t>
      </w:r>
      <w:r>
        <w:t>operates the Facility pursuant to this Agreement</w:t>
      </w:r>
      <w:r w:rsidRPr="00566038">
        <w:t>.</w:t>
      </w:r>
    </w:p>
    <w:p w14:paraId="7F8512B0" w14:textId="6D1FF57F" w:rsidR="00E14828" w:rsidRDefault="00E14828" w:rsidP="00E14828">
      <w:pPr>
        <w:pStyle w:val="Heading3"/>
        <w:keepNext/>
      </w:pPr>
      <w:r w:rsidRPr="00DE2666">
        <w:t xml:space="preserve">The </w:t>
      </w:r>
      <w:r>
        <w:t>Manager</w:t>
      </w:r>
      <w:r w:rsidRPr="00DE2666">
        <w:t xml:space="preserve"> must</w:t>
      </w:r>
      <w:r w:rsidRPr="009237F7">
        <w:t xml:space="preserve"> </w:t>
      </w:r>
      <w:r>
        <w:t>maintain:</w:t>
      </w:r>
    </w:p>
    <w:p w14:paraId="2ED97F38" w14:textId="0D383D39" w:rsidR="003F1431" w:rsidRDefault="00E14828" w:rsidP="00E14828">
      <w:pPr>
        <w:pStyle w:val="Heading4"/>
      </w:pPr>
      <w:r>
        <w:t>a </w:t>
      </w:r>
      <w:r w:rsidR="009447DE">
        <w:t xml:space="preserve">Manager </w:t>
      </w:r>
      <w:r w:rsidR="003F1431">
        <w:t>Damage</w:t>
      </w:r>
      <w:r>
        <w:t xml:space="preserve"> Policy;</w:t>
      </w:r>
    </w:p>
    <w:p w14:paraId="2F2ADDDA" w14:textId="0088F30D" w:rsidR="00E14828" w:rsidRDefault="003F1431" w:rsidP="00E14828">
      <w:pPr>
        <w:pStyle w:val="Heading4"/>
      </w:pPr>
      <w:r w:rsidRPr="006072C2">
        <w:t>an Errors and Omissions Policy</w:t>
      </w:r>
      <w:r>
        <w:t>; and</w:t>
      </w:r>
    </w:p>
    <w:p w14:paraId="45FEF6F1" w14:textId="22BC2E1E" w:rsidR="00E14828" w:rsidRDefault="00E14828" w:rsidP="00E14828">
      <w:pPr>
        <w:pStyle w:val="Heading4"/>
      </w:pPr>
      <w:r>
        <w:lastRenderedPageBreak/>
        <w:t>a </w:t>
      </w:r>
      <w:r w:rsidR="009447DE">
        <w:t>Manager Risk</w:t>
      </w:r>
      <w:r>
        <w:t xml:space="preserve"> Policy.</w:t>
      </w:r>
    </w:p>
    <w:p w14:paraId="31C07747" w14:textId="400C1587" w:rsidR="00E14828" w:rsidRDefault="00E14828" w:rsidP="00E14828">
      <w:pPr>
        <w:pStyle w:val="Heading3"/>
      </w:pPr>
      <w:bookmarkStart w:id="341" w:name="_Ref452128751"/>
      <w:r>
        <w:t xml:space="preserve">The </w:t>
      </w:r>
      <w:r w:rsidR="003F1431">
        <w:t>Manager</w:t>
      </w:r>
      <w:r>
        <w:t xml:space="preserve"> also must ensure that</w:t>
      </w:r>
      <w:r w:rsidRPr="001341DF">
        <w:t xml:space="preserve"> </w:t>
      </w:r>
      <w:r>
        <w:t xml:space="preserve">every motor vehicle used upon or in connection with </w:t>
      </w:r>
      <w:r w:rsidR="003F1431">
        <w:t>its operation of the Facility (including</w:t>
      </w:r>
      <w:r>
        <w:t xml:space="preserve"> </w:t>
      </w:r>
      <w:r w:rsidR="003F1431">
        <w:t xml:space="preserve">every vehicle used by its Personnel) </w:t>
      </w:r>
      <w:r>
        <w:t>is covered by a Vehicle Polic</w:t>
      </w:r>
      <w:bookmarkEnd w:id="341"/>
      <w:r w:rsidR="003F1431">
        <w:t>y</w:t>
      </w:r>
      <w:r>
        <w:t>.</w:t>
      </w:r>
    </w:p>
    <w:p w14:paraId="3FAC9AE3" w14:textId="69DAF4D0" w:rsidR="00E14828" w:rsidRDefault="00E14828" w:rsidP="00E14828">
      <w:pPr>
        <w:pStyle w:val="Heading3"/>
      </w:pPr>
      <w:r>
        <w:t>T</w:t>
      </w:r>
      <w:r w:rsidRPr="00DE2666">
        <w:t xml:space="preserve">he </w:t>
      </w:r>
      <w:r w:rsidR="003F1431">
        <w:t>Manager</w:t>
      </w:r>
      <w:r w:rsidRPr="00DE2666">
        <w:t xml:space="preserve"> must ensure that </w:t>
      </w:r>
      <w:r>
        <w:t xml:space="preserve">all </w:t>
      </w:r>
      <w:r w:rsidR="003F1431">
        <w:t xml:space="preserve">of its </w:t>
      </w:r>
      <w:r>
        <w:t>Personnel</w:t>
      </w:r>
      <w:r w:rsidRPr="00DE2666">
        <w:t xml:space="preserve"> </w:t>
      </w:r>
      <w:r>
        <w:t xml:space="preserve">are </w:t>
      </w:r>
      <w:r w:rsidRPr="00DE2666">
        <w:t xml:space="preserve">insured under the </w:t>
      </w:r>
      <w:r w:rsidRPr="00DE2666">
        <w:rPr>
          <w:i/>
        </w:rPr>
        <w:t>Workers Compensation Act</w:t>
      </w:r>
      <w:r w:rsidRPr="00DE2666">
        <w:t>.</w:t>
      </w:r>
    </w:p>
    <w:p w14:paraId="5BBEC3DD" w14:textId="060B9004" w:rsidR="00E14828" w:rsidRDefault="00E14828" w:rsidP="00E14828">
      <w:pPr>
        <w:pStyle w:val="Heading3"/>
      </w:pPr>
      <w:r w:rsidRPr="003F1431">
        <w:t xml:space="preserve">For clarity, the </w:t>
      </w:r>
      <w:r w:rsidR="003F1431">
        <w:t>Manager</w:t>
      </w:r>
      <w:r w:rsidRPr="003F1431">
        <w:t xml:space="preserve"> does not breach this Clause </w:t>
      </w:r>
      <w:r w:rsidRPr="003F1431">
        <w:fldChar w:fldCharType="begin"/>
      </w:r>
      <w:r w:rsidRPr="003F1431">
        <w:instrText xml:space="preserve"> REF _Ref452115794 \r \h  \* MERGEFORMAT </w:instrText>
      </w:r>
      <w:r w:rsidRPr="003F1431">
        <w:fldChar w:fldCharType="separate"/>
      </w:r>
      <w:r w:rsidR="00B756C8">
        <w:t>12.3</w:t>
      </w:r>
      <w:r w:rsidRPr="003F1431">
        <w:fldChar w:fldCharType="end"/>
      </w:r>
      <w:r w:rsidRPr="003F1431">
        <w:t xml:space="preserve"> merely because the cover that a specified individual policy would provide is provided by another specified policy</w:t>
      </w:r>
      <w:r>
        <w:t>.</w:t>
      </w:r>
    </w:p>
    <w:p w14:paraId="406CE77A" w14:textId="7B3AB775" w:rsidR="00E14828" w:rsidRDefault="00E14828" w:rsidP="00E14828">
      <w:pPr>
        <w:pStyle w:val="Heading3"/>
        <w:keepNext/>
      </w:pPr>
      <w:r>
        <w:t xml:space="preserve">The </w:t>
      </w:r>
      <w:r w:rsidR="003F1431">
        <w:t>Manager</w:t>
      </w:r>
      <w:r>
        <w:t xml:space="preserve"> must not begin the </w:t>
      </w:r>
      <w:r w:rsidR="00DF6D40">
        <w:t xml:space="preserve">provision of its </w:t>
      </w:r>
      <w:r w:rsidR="00DF6D40">
        <w:rPr>
          <w:lang w:val="en-AU"/>
        </w:rPr>
        <w:t>services</w:t>
      </w:r>
      <w:r w:rsidR="00DF6D40">
        <w:t xml:space="preserve"> under the Agreement</w:t>
      </w:r>
      <w:r>
        <w:t xml:space="preserve"> until:</w:t>
      </w:r>
    </w:p>
    <w:p w14:paraId="2CF90644" w14:textId="20860A13" w:rsidR="00E14828" w:rsidRDefault="00E14828" w:rsidP="00E14828">
      <w:pPr>
        <w:pStyle w:val="Heading4"/>
      </w:pPr>
      <w:r>
        <w:t xml:space="preserve">all of the insurance cover this </w:t>
      </w:r>
      <w:r>
        <w:fldChar w:fldCharType="begin"/>
      </w:r>
      <w:r>
        <w:instrText xml:space="preserve"> REF _Ref359520751 \w \h </w:instrText>
      </w:r>
      <w:r>
        <w:fldChar w:fldCharType="separate"/>
      </w:r>
      <w:r w:rsidR="00B756C8">
        <w:t>Part 12</w:t>
      </w:r>
      <w:r>
        <w:fldChar w:fldCharType="end"/>
      </w:r>
      <w:r>
        <w:t xml:space="preserve"> requires</w:t>
      </w:r>
      <w:r w:rsidRPr="00A24066">
        <w:t xml:space="preserve"> </w:t>
      </w:r>
      <w:r>
        <w:t>has been obtained;</w:t>
      </w:r>
      <w:r w:rsidRPr="00A24066">
        <w:t xml:space="preserve"> </w:t>
      </w:r>
      <w:r>
        <w:t>and</w:t>
      </w:r>
    </w:p>
    <w:p w14:paraId="68723B76" w14:textId="369B8935" w:rsidR="00E14828" w:rsidRDefault="00E14828" w:rsidP="00E14828">
      <w:pPr>
        <w:pStyle w:val="Heading4"/>
      </w:pPr>
      <w:r>
        <w:t xml:space="preserve">it has </w:t>
      </w:r>
      <w:r w:rsidRPr="00E60949">
        <w:t xml:space="preserve">given Council, </w:t>
      </w:r>
      <w:r>
        <w:t>for</w:t>
      </w:r>
      <w:r w:rsidRPr="00E60949">
        <w:t xml:space="preserve"> each policy, the items specified in Clause</w:t>
      </w:r>
      <w:r>
        <w:t> </w:t>
      </w:r>
      <w:r>
        <w:fldChar w:fldCharType="begin"/>
      </w:r>
      <w:r>
        <w:instrText xml:space="preserve"> REF _Ref359520780 \w \h </w:instrText>
      </w:r>
      <w:r>
        <w:fldChar w:fldCharType="separate"/>
      </w:r>
      <w:r w:rsidR="00B756C8">
        <w:t>12.15(1)</w:t>
      </w:r>
      <w:r>
        <w:fldChar w:fldCharType="end"/>
      </w:r>
      <w:r>
        <w:t>.</w:t>
      </w:r>
    </w:p>
    <w:p w14:paraId="5EB0B2BF" w14:textId="470EF58A" w:rsidR="00E14828" w:rsidRDefault="00DF6D40" w:rsidP="00E14828">
      <w:pPr>
        <w:pStyle w:val="Heading2"/>
      </w:pPr>
      <w:bookmarkStart w:id="342" w:name="_Toc325473088"/>
      <w:bookmarkStart w:id="343" w:name="_Ref359520800"/>
      <w:bookmarkStart w:id="344" w:name="_Toc121395289"/>
      <w:r>
        <w:t>Damage</w:t>
      </w:r>
      <w:r w:rsidR="00E14828">
        <w:t xml:space="preserve"> </w:t>
      </w:r>
      <w:bookmarkEnd w:id="342"/>
      <w:bookmarkEnd w:id="343"/>
      <w:r w:rsidR="00E14828">
        <w:t>Cover</w:t>
      </w:r>
      <w:bookmarkEnd w:id="344"/>
    </w:p>
    <w:p w14:paraId="31BD9561" w14:textId="0F0EC1C6" w:rsidR="00DF6D40" w:rsidRDefault="00DF6D40" w:rsidP="00DF6D40">
      <w:pPr>
        <w:pStyle w:val="BodyText2"/>
      </w:pPr>
      <w:bookmarkStart w:id="345" w:name="_Toc325473089"/>
      <w:bookmarkStart w:id="346" w:name="_Ref348628274"/>
      <w:bookmarkStart w:id="347" w:name="_Ref359520822"/>
      <w:bookmarkStart w:id="348" w:name="_Ref431580115"/>
      <w:r>
        <w:rPr>
          <w:bCs/>
        </w:rPr>
        <w:t>T</w:t>
      </w:r>
      <w:r w:rsidRPr="00710BF7">
        <w:rPr>
          <w:bCs/>
        </w:rPr>
        <w:t xml:space="preserve">he </w:t>
      </w:r>
      <w:r w:rsidR="009447DE">
        <w:rPr>
          <w:bCs/>
        </w:rPr>
        <w:t xml:space="preserve">Manager </w:t>
      </w:r>
      <w:r>
        <w:t>Damage</w:t>
      </w:r>
      <w:r w:rsidRPr="00DE2666">
        <w:t xml:space="preserve"> Policy</w:t>
      </w:r>
      <w:r>
        <w:rPr>
          <w:bCs/>
        </w:rPr>
        <w:t xml:space="preserve"> </w:t>
      </w:r>
      <w:r>
        <w:t>must</w:t>
      </w:r>
      <w:r w:rsidRPr="00132850">
        <w:t xml:space="preserve"> </w:t>
      </w:r>
      <w:r>
        <w:t>cover</w:t>
      </w:r>
      <w:r w:rsidR="00424B79">
        <w:t xml:space="preserve"> the insured property</w:t>
      </w:r>
      <w:r w:rsidRPr="00DF6D40">
        <w:t xml:space="preserve"> </w:t>
      </w:r>
      <w:r w:rsidRPr="00710BF7">
        <w:t>for full reinstatement or replacement cost</w:t>
      </w:r>
      <w:r>
        <w:t xml:space="preserve">, </w:t>
      </w:r>
      <w:r w:rsidRPr="00D05A75">
        <w:t>including</w:t>
      </w:r>
      <w:r>
        <w:t xml:space="preserve"> at least the </w:t>
      </w:r>
      <w:r w:rsidRPr="00710BF7">
        <w:t>Remedial Expe</w:t>
      </w:r>
      <w:r w:rsidRPr="00DE2666">
        <w:t>nses</w:t>
      </w:r>
      <w:r w:rsidR="00424B79">
        <w:t>.</w:t>
      </w:r>
    </w:p>
    <w:p w14:paraId="33665F41" w14:textId="77777777" w:rsidR="00E14828" w:rsidRDefault="00E14828" w:rsidP="00E14828">
      <w:pPr>
        <w:pStyle w:val="Heading2"/>
      </w:pPr>
      <w:bookmarkStart w:id="349" w:name="_Toc121395290"/>
      <w:r>
        <w:t>Errors and Omissions Cover</w:t>
      </w:r>
      <w:bookmarkEnd w:id="345"/>
      <w:bookmarkEnd w:id="346"/>
      <w:bookmarkEnd w:id="347"/>
      <w:bookmarkEnd w:id="348"/>
      <w:bookmarkEnd w:id="349"/>
    </w:p>
    <w:p w14:paraId="79610D1D" w14:textId="77777777" w:rsidR="00E14828" w:rsidRDefault="00E14828" w:rsidP="00E14828">
      <w:pPr>
        <w:pStyle w:val="BodyText2"/>
        <w:keepNext/>
      </w:pPr>
      <w:r>
        <w:t>The Errors and Omissions</w:t>
      </w:r>
      <w:r w:rsidRPr="0042254B">
        <w:t xml:space="preserve"> Policy</w:t>
      </w:r>
      <w:r>
        <w:t>:</w:t>
      </w:r>
    </w:p>
    <w:p w14:paraId="1B40FCD6" w14:textId="731219BE" w:rsidR="00E14828" w:rsidRDefault="00E14828" w:rsidP="00E14828">
      <w:pPr>
        <w:pStyle w:val="Heading3"/>
      </w:pPr>
      <w:r>
        <w:t>must</w:t>
      </w:r>
      <w:r w:rsidRPr="0042254B">
        <w:t xml:space="preserve"> provide</w:t>
      </w:r>
      <w:r>
        <w:t xml:space="preserve"> a per</w:t>
      </w:r>
      <w:r>
        <w:noBreakHyphen/>
        <w:t>occurrence limit of indemnity</w:t>
      </w:r>
      <w:r w:rsidRPr="0042254B">
        <w:t xml:space="preserve"> not less than </w:t>
      </w:r>
      <w:r w:rsidR="00372574">
        <w:t xml:space="preserve">the sum specified at </w:t>
      </w:r>
      <w:r w:rsidR="00372574">
        <w:fldChar w:fldCharType="begin"/>
      </w:r>
      <w:r w:rsidR="00372574">
        <w:instrText xml:space="preserve"> REF _Ref41494620 \w \h </w:instrText>
      </w:r>
      <w:r w:rsidR="00372574">
        <w:fldChar w:fldCharType="separate"/>
      </w:r>
      <w:r w:rsidR="00B756C8">
        <w:t>Item 3</w:t>
      </w:r>
      <w:r w:rsidR="00372574">
        <w:fldChar w:fldCharType="end"/>
      </w:r>
      <w:r>
        <w:t>;</w:t>
      </w:r>
    </w:p>
    <w:p w14:paraId="2730556A" w14:textId="65297E6D" w:rsidR="00E14828" w:rsidRDefault="00E14828" w:rsidP="00E14828">
      <w:pPr>
        <w:pStyle w:val="Heading3"/>
      </w:pPr>
      <w:r w:rsidRPr="0021161E">
        <w:t>must remain current or continuously renewed at least until the</w:t>
      </w:r>
      <w:r w:rsidR="0021161E">
        <w:t xml:space="preserve"> Agreement ends</w:t>
      </w:r>
      <w:r>
        <w:t>;</w:t>
      </w:r>
    </w:p>
    <w:p w14:paraId="04499BC7" w14:textId="71CC4A5E" w:rsidR="00E14828" w:rsidRDefault="00E14828" w:rsidP="00E14828">
      <w:pPr>
        <w:pStyle w:val="Heading3"/>
      </w:pPr>
      <w:r>
        <w:t>must provide run</w:t>
      </w:r>
      <w:r>
        <w:noBreakHyphen/>
        <w:t xml:space="preserve">off cover </w:t>
      </w:r>
      <w:r w:rsidRPr="00DB5E50">
        <w:t>until</w:t>
      </w:r>
      <w:r>
        <w:t>, at the earliest,</w:t>
      </w:r>
      <w:r w:rsidRPr="00DB5E50">
        <w:t xml:space="preserve"> </w:t>
      </w:r>
      <w:r>
        <w:t xml:space="preserve">the </w:t>
      </w:r>
      <w:r w:rsidRPr="00DB5E50">
        <w:t>expir</w:t>
      </w:r>
      <w:r>
        <w:t>y</w:t>
      </w:r>
      <w:r w:rsidRPr="00DB5E50">
        <w:t xml:space="preserve"> of </w:t>
      </w:r>
      <w:r>
        <w:t>7 </w:t>
      </w:r>
      <w:r w:rsidRPr="00DB5E50">
        <w:t xml:space="preserve">years after </w:t>
      </w:r>
      <w:r w:rsidRPr="00BE7C16">
        <w:t xml:space="preserve">the </w:t>
      </w:r>
      <w:r w:rsidR="00BE7C16">
        <w:t>Expiry Date</w:t>
      </w:r>
      <w:r>
        <w:t>; and</w:t>
      </w:r>
    </w:p>
    <w:p w14:paraId="16E9D3B9" w14:textId="77777777" w:rsidR="00E14828" w:rsidRDefault="00E14828" w:rsidP="00E14828">
      <w:pPr>
        <w:pStyle w:val="Heading3"/>
      </w:pPr>
      <w:r>
        <w:t>must contain a c</w:t>
      </w:r>
      <w:r w:rsidRPr="000C460A">
        <w:t>ontinu</w:t>
      </w:r>
      <w:r>
        <w:t>ous</w:t>
      </w:r>
      <w:r w:rsidRPr="000C460A">
        <w:t xml:space="preserve"> </w:t>
      </w:r>
      <w:r>
        <w:t>cover clause; namely,</w:t>
      </w:r>
      <w:r w:rsidRPr="000C460A">
        <w:t xml:space="preserve"> </w:t>
      </w:r>
      <w:r>
        <w:t xml:space="preserve">a clause </w:t>
      </w:r>
      <w:r w:rsidRPr="000C460A">
        <w:t>extending cover under the policy to a</w:t>
      </w:r>
      <w:r>
        <w:t> </w:t>
      </w:r>
      <w:r w:rsidRPr="000C460A">
        <w:t xml:space="preserve">claim arising </w:t>
      </w:r>
      <w:r>
        <w:t>from</w:t>
      </w:r>
      <w:r w:rsidRPr="000C460A">
        <w:t xml:space="preserve"> a</w:t>
      </w:r>
      <w:r>
        <w:t> </w:t>
      </w:r>
      <w:r w:rsidRPr="000C460A">
        <w:t xml:space="preserve">fact or circumstance </w:t>
      </w:r>
      <w:r>
        <w:t>that</w:t>
      </w:r>
      <w:r w:rsidRPr="000C460A">
        <w:t xml:space="preserve"> could have been</w:t>
      </w:r>
      <w:r>
        <w:t>,</w:t>
      </w:r>
      <w:r w:rsidRPr="000C460A">
        <w:t xml:space="preserve"> but was not</w:t>
      </w:r>
      <w:r>
        <w:t>,</w:t>
      </w:r>
      <w:r w:rsidRPr="000C460A">
        <w:t xml:space="preserve"> notified </w:t>
      </w:r>
      <w:r>
        <w:t>to the insurer under a </w:t>
      </w:r>
      <w:r w:rsidRPr="000C460A">
        <w:t xml:space="preserve">previous </w:t>
      </w:r>
      <w:r>
        <w:t>errors and omissions</w:t>
      </w:r>
      <w:r w:rsidRPr="000C460A">
        <w:t xml:space="preserve"> policy.</w:t>
      </w:r>
    </w:p>
    <w:p w14:paraId="632AE89B" w14:textId="3514FD87" w:rsidR="00E14828" w:rsidRDefault="009447DE" w:rsidP="00E14828">
      <w:pPr>
        <w:pStyle w:val="Heading2"/>
      </w:pPr>
      <w:bookmarkStart w:id="350" w:name="_Ref431471678"/>
      <w:bookmarkStart w:id="351" w:name="_Toc121395291"/>
      <w:r>
        <w:t>Risk</w:t>
      </w:r>
      <w:r w:rsidR="00E14828">
        <w:t xml:space="preserve"> </w:t>
      </w:r>
      <w:bookmarkEnd w:id="350"/>
      <w:r w:rsidR="00E14828">
        <w:t>Cover</w:t>
      </w:r>
      <w:bookmarkEnd w:id="351"/>
    </w:p>
    <w:p w14:paraId="002A7F5E" w14:textId="7A9F5D3B" w:rsidR="00E14828" w:rsidRDefault="00E14828" w:rsidP="001F100A">
      <w:pPr>
        <w:pStyle w:val="Heading3"/>
      </w:pPr>
      <w:r>
        <w:t xml:space="preserve">The </w:t>
      </w:r>
      <w:r w:rsidR="009447DE">
        <w:t>Manager Risk</w:t>
      </w:r>
      <w:r>
        <w:t xml:space="preserve"> Policy must</w:t>
      </w:r>
      <w:r w:rsidRPr="00EE1B89">
        <w:t xml:space="preserve"> </w:t>
      </w:r>
      <w:r w:rsidRPr="00156BB1">
        <w:t>provide</w:t>
      </w:r>
      <w:r w:rsidRPr="007F026A">
        <w:t xml:space="preserve"> </w:t>
      </w:r>
      <w:r>
        <w:t>a per</w:t>
      </w:r>
      <w:r>
        <w:noBreakHyphen/>
        <w:t>claim limit of indemnity</w:t>
      </w:r>
      <w:r w:rsidRPr="00156BB1">
        <w:t xml:space="preserve"> not less than </w:t>
      </w:r>
      <w:r w:rsidR="00372574">
        <w:t xml:space="preserve">the sum specified at </w:t>
      </w:r>
      <w:r w:rsidR="00372574">
        <w:fldChar w:fldCharType="begin"/>
      </w:r>
      <w:r w:rsidR="00372574">
        <w:instrText xml:space="preserve"> REF _Ref41494620 \w \h </w:instrText>
      </w:r>
      <w:r w:rsidR="00372574">
        <w:fldChar w:fldCharType="separate"/>
      </w:r>
      <w:r w:rsidR="00B756C8">
        <w:t>Item 3</w:t>
      </w:r>
      <w:r w:rsidR="00372574">
        <w:fldChar w:fldCharType="end"/>
      </w:r>
      <w:r>
        <w:t>.</w:t>
      </w:r>
    </w:p>
    <w:p w14:paraId="289C5927" w14:textId="670D9923" w:rsidR="001F100A" w:rsidRPr="00055F8B" w:rsidRDefault="001F100A" w:rsidP="001F100A">
      <w:pPr>
        <w:pStyle w:val="Heading3"/>
      </w:pPr>
      <w:r>
        <w:t>Council may require from time to time, but not more frequently than once every 3 years, that the Manager</w:t>
      </w:r>
      <w:r w:rsidRPr="00055F8B">
        <w:t xml:space="preserve"> increase the level of its cover under the </w:t>
      </w:r>
      <w:r w:rsidR="009447DE">
        <w:t>Manager Risk</w:t>
      </w:r>
      <w:r w:rsidRPr="00055F8B">
        <w:t xml:space="preserve"> Policy to the sum nominated in a notice (an </w:t>
      </w:r>
      <w:r w:rsidRPr="00055F8B">
        <w:rPr>
          <w:i/>
        </w:rPr>
        <w:t>escalation notice</w:t>
      </w:r>
      <w:r w:rsidRPr="00055F8B">
        <w:t xml:space="preserve">) to the </w:t>
      </w:r>
      <w:r>
        <w:t>Manager</w:t>
      </w:r>
      <w:r w:rsidRPr="00055F8B">
        <w:t>.</w:t>
      </w:r>
    </w:p>
    <w:p w14:paraId="1114F57A" w14:textId="2BC76826" w:rsidR="001F100A" w:rsidRPr="00055F8B" w:rsidRDefault="001F100A" w:rsidP="001F100A">
      <w:pPr>
        <w:pStyle w:val="Heading3"/>
      </w:pPr>
      <w:r w:rsidRPr="00055F8B">
        <w:t>In determ</w:t>
      </w:r>
      <w:r>
        <w:t>ining the extent of an increase</w:t>
      </w:r>
      <w:r w:rsidRPr="00055F8B">
        <w:t xml:space="preserve">, </w:t>
      </w:r>
      <w:r>
        <w:t>Council</w:t>
      </w:r>
      <w:r w:rsidRPr="00055F8B">
        <w:t xml:space="preserve"> must act reasonably</w:t>
      </w:r>
      <w:r>
        <w:t>,</w:t>
      </w:r>
      <w:r w:rsidRPr="00055F8B">
        <w:t xml:space="preserve"> by reference to demonstrable changes in the real value of damages awards.</w:t>
      </w:r>
    </w:p>
    <w:p w14:paraId="6C1A07A9" w14:textId="7F1E1DAF" w:rsidR="001F100A" w:rsidRPr="00055F8B" w:rsidRDefault="001F100A" w:rsidP="001F100A">
      <w:pPr>
        <w:pStyle w:val="Heading3"/>
      </w:pPr>
      <w:r w:rsidRPr="00055F8B">
        <w:t>Upon service of an escalation notice, the sum specified in the notice will be deemed the indemnity level</w:t>
      </w:r>
      <w:r>
        <w:t xml:space="preserve"> specified at </w:t>
      </w:r>
      <w:r>
        <w:fldChar w:fldCharType="begin"/>
      </w:r>
      <w:r>
        <w:instrText xml:space="preserve"> REF _Ref41494620 \w \h </w:instrText>
      </w:r>
      <w:r>
        <w:fldChar w:fldCharType="separate"/>
      </w:r>
      <w:r w:rsidR="00B756C8">
        <w:t>Item 3</w:t>
      </w:r>
      <w:r>
        <w:fldChar w:fldCharType="end"/>
      </w:r>
      <w:r w:rsidRPr="00055F8B">
        <w:t>.</w:t>
      </w:r>
    </w:p>
    <w:p w14:paraId="3DA4BD08" w14:textId="4223063F" w:rsidR="001F100A" w:rsidRDefault="00606B21" w:rsidP="001F100A">
      <w:pPr>
        <w:pStyle w:val="Heading3"/>
      </w:pPr>
      <w:r>
        <w:t xml:space="preserve">Council </w:t>
      </w:r>
      <w:r w:rsidR="001F100A" w:rsidRPr="00055F8B">
        <w:t>may not give an escalation notice earlier than the third anniversary of the Commencement Date.</w:t>
      </w:r>
    </w:p>
    <w:p w14:paraId="7964F2B1" w14:textId="77777777" w:rsidR="00E14828" w:rsidRDefault="00E14828" w:rsidP="00E14828">
      <w:pPr>
        <w:pStyle w:val="Heading2"/>
      </w:pPr>
      <w:bookmarkStart w:id="352" w:name="_Toc121395292"/>
      <w:bookmarkStart w:id="353" w:name="_Toc325473091"/>
      <w:bookmarkStart w:id="354" w:name="_Ref359520842"/>
      <w:r>
        <w:t>Vehicle Insurance Cover</w:t>
      </w:r>
      <w:bookmarkEnd w:id="352"/>
    </w:p>
    <w:p w14:paraId="30BF5D53" w14:textId="1FF0F0A8" w:rsidR="00E14828" w:rsidRDefault="00E14828" w:rsidP="00E14828">
      <w:pPr>
        <w:pStyle w:val="BodyText2"/>
        <w:keepNext/>
      </w:pPr>
      <w:r>
        <w:t xml:space="preserve">Each Vehicle </w:t>
      </w:r>
      <w:r w:rsidR="00606B21">
        <w:t xml:space="preserve">Policy </w:t>
      </w:r>
      <w:r>
        <w:t>must:</w:t>
      </w:r>
    </w:p>
    <w:p w14:paraId="386C061B" w14:textId="77777777" w:rsidR="00E14828" w:rsidRPr="00F71BA2" w:rsidRDefault="00E14828" w:rsidP="00E14828">
      <w:pPr>
        <w:pStyle w:val="Heading3"/>
      </w:pPr>
      <w:r w:rsidRPr="00F71BA2">
        <w:t xml:space="preserve">for damage to the vehicle, or to each vehicle:  </w:t>
      </w:r>
      <w:r>
        <w:t>cover the</w:t>
      </w:r>
      <w:r w:rsidRPr="00F71BA2">
        <w:t xml:space="preserve"> </w:t>
      </w:r>
      <w:r>
        <w:t xml:space="preserve">vehicle for </w:t>
      </w:r>
      <w:r w:rsidRPr="00F71BA2">
        <w:t>reinstatement or replacement value; and</w:t>
      </w:r>
    </w:p>
    <w:p w14:paraId="23330231" w14:textId="6429DD32" w:rsidR="00E14828" w:rsidRDefault="00E14828" w:rsidP="00E14828">
      <w:pPr>
        <w:pStyle w:val="Heading3"/>
      </w:pPr>
      <w:r w:rsidRPr="00F71BA2">
        <w:t xml:space="preserve">for other Harm:  </w:t>
      </w:r>
      <w:r w:rsidR="00606B21">
        <w:t xml:space="preserve">provide </w:t>
      </w:r>
      <w:r>
        <w:t>per</w:t>
      </w:r>
      <w:r>
        <w:noBreakHyphen/>
        <w:t>vehicle, per</w:t>
      </w:r>
      <w:r>
        <w:noBreakHyphen/>
        <w:t>occurrence indemnity</w:t>
      </w:r>
      <w:r w:rsidRPr="00156BB1">
        <w:t xml:space="preserve"> </w:t>
      </w:r>
      <w:r>
        <w:t xml:space="preserve">cover </w:t>
      </w:r>
      <w:r w:rsidRPr="00156BB1">
        <w:t>not less than</w:t>
      </w:r>
      <w:r w:rsidRPr="00EC53B7">
        <w:t xml:space="preserve"> </w:t>
      </w:r>
      <w:r w:rsidRPr="00BE7C16">
        <w:t>$20,000,000.00</w:t>
      </w:r>
      <w:r>
        <w:t xml:space="preserve"> </w:t>
      </w:r>
      <w:r w:rsidRPr="003D010E">
        <w:t>(irrespective of whether a</w:t>
      </w:r>
      <w:r>
        <w:t> </w:t>
      </w:r>
      <w:r w:rsidRPr="003D010E">
        <w:t>given occurrence is one of a</w:t>
      </w:r>
      <w:r>
        <w:t> </w:t>
      </w:r>
      <w:r w:rsidRPr="003D010E">
        <w:t>series arising from the same event)</w:t>
      </w:r>
      <w:r>
        <w:t>.</w:t>
      </w:r>
    </w:p>
    <w:p w14:paraId="76E7D71B" w14:textId="77777777" w:rsidR="00E14828" w:rsidRDefault="00E14828" w:rsidP="00E14828">
      <w:pPr>
        <w:pStyle w:val="Heading2"/>
      </w:pPr>
      <w:bookmarkStart w:id="355" w:name="_Toc121395293"/>
      <w:r>
        <w:lastRenderedPageBreak/>
        <w:t>Insurers</w:t>
      </w:r>
      <w:bookmarkEnd w:id="355"/>
    </w:p>
    <w:p w14:paraId="373427B0" w14:textId="76D74AA8" w:rsidR="00E14828" w:rsidRDefault="00E14828" w:rsidP="00E14828">
      <w:pPr>
        <w:pStyle w:val="Heading3"/>
        <w:keepNext/>
      </w:pPr>
      <w:r>
        <w:t xml:space="preserve">Each policy of insurance this </w:t>
      </w:r>
      <w:r>
        <w:fldChar w:fldCharType="begin"/>
      </w:r>
      <w:r>
        <w:instrText xml:space="preserve"> REF _Ref449007945 \w \h </w:instrText>
      </w:r>
      <w:r>
        <w:fldChar w:fldCharType="separate"/>
      </w:r>
      <w:r w:rsidR="00B756C8">
        <w:t>Part 12</w:t>
      </w:r>
      <w:r>
        <w:fldChar w:fldCharType="end"/>
      </w:r>
      <w:r>
        <w:t xml:space="preserve"> requires, other than a </w:t>
      </w:r>
      <w:r w:rsidRPr="00DE2666">
        <w:rPr>
          <w:i/>
        </w:rPr>
        <w:t>Workers Compensation Act</w:t>
      </w:r>
      <w:r>
        <w:t xml:space="preserve"> policy, must issue from</w:t>
      </w:r>
      <w:r w:rsidR="006E16A3" w:rsidRPr="006E16A3">
        <w:t xml:space="preserve"> </w:t>
      </w:r>
      <w:r w:rsidR="006E16A3">
        <w:t>a r</w:t>
      </w:r>
      <w:r w:rsidR="006E16A3" w:rsidRPr="00DE2666">
        <w:t xml:space="preserve">egistered </w:t>
      </w:r>
      <w:r w:rsidR="006E16A3">
        <w:t>i</w:t>
      </w:r>
      <w:r w:rsidR="006E16A3" w:rsidRPr="00DE2666">
        <w:t>nsurer that Council approve</w:t>
      </w:r>
      <w:r w:rsidR="006E16A3">
        <w:t>s</w:t>
      </w:r>
      <w:r>
        <w:t>:</w:t>
      </w:r>
    </w:p>
    <w:p w14:paraId="11D4287D" w14:textId="77777777" w:rsidR="00E14828" w:rsidRDefault="00E14828" w:rsidP="00E14828">
      <w:pPr>
        <w:pStyle w:val="Heading3"/>
      </w:pPr>
      <w:r>
        <w:t>A r</w:t>
      </w:r>
      <w:r w:rsidRPr="00DE2666">
        <w:t xml:space="preserve">egistered </w:t>
      </w:r>
      <w:r>
        <w:t>i</w:t>
      </w:r>
      <w:r w:rsidRPr="00DE2666">
        <w:t xml:space="preserve">nsurer is an entity licensed under the </w:t>
      </w:r>
      <w:r w:rsidRPr="00DE2666">
        <w:rPr>
          <w:i/>
        </w:rPr>
        <w:t>Insurance Act</w:t>
      </w:r>
      <w:r>
        <w:rPr>
          <w:i/>
        </w:rPr>
        <w:t> 1973 </w:t>
      </w:r>
      <w:r w:rsidRPr="006E16A3">
        <w:t>(Cwlth)</w:t>
      </w:r>
      <w:r w:rsidRPr="00DE2666">
        <w:t xml:space="preserve"> to conduct </w:t>
      </w:r>
      <w:r>
        <w:t xml:space="preserve">general </w:t>
      </w:r>
      <w:r w:rsidRPr="00DE2666">
        <w:t>insurance business.</w:t>
      </w:r>
    </w:p>
    <w:p w14:paraId="17ECA0F1" w14:textId="77777777" w:rsidR="00E14828" w:rsidRPr="00EC1457" w:rsidRDefault="00E14828" w:rsidP="00E14828">
      <w:pPr>
        <w:pStyle w:val="Heading3"/>
        <w:keepNext/>
      </w:pPr>
      <w:r w:rsidRPr="00EC1457">
        <w:t>For clarity, Council may refuse to approve a</w:t>
      </w:r>
      <w:r>
        <w:t>n</w:t>
      </w:r>
      <w:r w:rsidRPr="00EC1457">
        <w:t xml:space="preserve"> insurer that holds a financial strength rating lower than:</w:t>
      </w:r>
    </w:p>
    <w:p w14:paraId="6BE708ED" w14:textId="77777777" w:rsidR="00E14828" w:rsidRPr="00EC1457" w:rsidRDefault="00E14828" w:rsidP="00E14828">
      <w:pPr>
        <w:pStyle w:val="Heading4"/>
      </w:pPr>
      <w:r w:rsidRPr="00EC1457">
        <w:t>from A.M. Best Company:  A minus;</w:t>
      </w:r>
    </w:p>
    <w:p w14:paraId="194E61F6" w14:textId="77777777" w:rsidR="00E14828" w:rsidRPr="00EC1457" w:rsidRDefault="00E14828" w:rsidP="00E14828">
      <w:pPr>
        <w:pStyle w:val="Heading4"/>
      </w:pPr>
      <w:r w:rsidRPr="00EC1457">
        <w:t>from Standard &amp; Poor’s:  A minus;</w:t>
      </w:r>
    </w:p>
    <w:p w14:paraId="6F10E990" w14:textId="77777777" w:rsidR="00E14828" w:rsidRPr="00EC1457" w:rsidRDefault="00E14828" w:rsidP="00E14828">
      <w:pPr>
        <w:pStyle w:val="Heading4"/>
      </w:pPr>
      <w:r w:rsidRPr="00EC1457">
        <w:t>from Moody’s:  A3; or</w:t>
      </w:r>
    </w:p>
    <w:p w14:paraId="76DD3949" w14:textId="77777777" w:rsidR="00E14828" w:rsidRDefault="00E14828" w:rsidP="00E14828">
      <w:pPr>
        <w:pStyle w:val="Heading4"/>
      </w:pPr>
      <w:r w:rsidRPr="00EC1457">
        <w:t>from Fitch Ratings:  A minus.</w:t>
      </w:r>
    </w:p>
    <w:p w14:paraId="1FEBAF04" w14:textId="17FCF1C1" w:rsidR="00E14828" w:rsidRDefault="00E14828" w:rsidP="00E14828">
      <w:pPr>
        <w:pStyle w:val="Heading3"/>
      </w:pPr>
      <w:r>
        <w:t xml:space="preserve">The </w:t>
      </w:r>
      <w:r w:rsidR="006E16A3">
        <w:t>Manager</w:t>
      </w:r>
      <w:r>
        <w:t xml:space="preserve"> must give Council upon request, </w:t>
      </w:r>
      <w:r w:rsidRPr="00095B8B">
        <w:t>for each policy of general insurance</w:t>
      </w:r>
      <w:r>
        <w:t xml:space="preserve"> this </w:t>
      </w:r>
      <w:r>
        <w:fldChar w:fldCharType="begin"/>
      </w:r>
      <w:r>
        <w:instrText xml:space="preserve"> REF _Ref449007945 \r \h </w:instrText>
      </w:r>
      <w:r>
        <w:fldChar w:fldCharType="separate"/>
      </w:r>
      <w:r w:rsidR="00B756C8">
        <w:t>Part 12</w:t>
      </w:r>
      <w:r>
        <w:fldChar w:fldCharType="end"/>
      </w:r>
      <w:r>
        <w:t xml:space="preserve"> requires</w:t>
      </w:r>
      <w:r w:rsidRPr="00095B8B">
        <w:t>, evidence confirming the insurer's current financial strength rating</w:t>
      </w:r>
      <w:r>
        <w:t>.</w:t>
      </w:r>
    </w:p>
    <w:p w14:paraId="2FA5EBEB" w14:textId="77777777" w:rsidR="00E14828" w:rsidRPr="00DE2666" w:rsidRDefault="00E14828" w:rsidP="00E14828">
      <w:pPr>
        <w:pStyle w:val="Heading2"/>
      </w:pPr>
      <w:bookmarkStart w:id="356" w:name="_Ref431480509"/>
      <w:bookmarkStart w:id="357" w:name="_Toc121395294"/>
      <w:r>
        <w:t>Common</w:t>
      </w:r>
      <w:r w:rsidRPr="00DE2666">
        <w:t xml:space="preserve"> </w:t>
      </w:r>
      <w:r>
        <w:t>Policy Requirement</w:t>
      </w:r>
      <w:r w:rsidRPr="00DE2666">
        <w:t>s</w:t>
      </w:r>
      <w:bookmarkEnd w:id="353"/>
      <w:bookmarkEnd w:id="354"/>
      <w:bookmarkEnd w:id="356"/>
      <w:bookmarkEnd w:id="357"/>
    </w:p>
    <w:p w14:paraId="0B586A72" w14:textId="4B98DC3E" w:rsidR="00E14828" w:rsidRPr="00DE2666" w:rsidRDefault="00E14828" w:rsidP="00E14828">
      <w:pPr>
        <w:pStyle w:val="Heading3"/>
      </w:pPr>
      <w:r w:rsidRPr="00DE2666">
        <w:t>T</w:t>
      </w:r>
      <w:r>
        <w:t>his Clause </w:t>
      </w:r>
      <w:r>
        <w:fldChar w:fldCharType="begin"/>
      </w:r>
      <w:r>
        <w:instrText xml:space="preserve"> REF _Ref431480509 \w \h </w:instrText>
      </w:r>
      <w:r>
        <w:fldChar w:fldCharType="separate"/>
      </w:r>
      <w:r w:rsidR="00B756C8">
        <w:t>12.9</w:t>
      </w:r>
      <w:r>
        <w:fldChar w:fldCharType="end"/>
      </w:r>
      <w:r>
        <w:t xml:space="preserve"> applies to each of t</w:t>
      </w:r>
      <w:r w:rsidRPr="00DE2666">
        <w:t xml:space="preserve">he </w:t>
      </w:r>
      <w:r>
        <w:t xml:space="preserve">insurance policies this </w:t>
      </w:r>
      <w:r>
        <w:fldChar w:fldCharType="begin"/>
      </w:r>
      <w:r>
        <w:instrText xml:space="preserve"> REF _Ref449007945 \r \h </w:instrText>
      </w:r>
      <w:r>
        <w:fldChar w:fldCharType="separate"/>
      </w:r>
      <w:r w:rsidR="00B756C8">
        <w:t>Part 12</w:t>
      </w:r>
      <w:r>
        <w:fldChar w:fldCharType="end"/>
      </w:r>
      <w:r>
        <w:t xml:space="preserve"> requires save the Errors and Omissions Policy and the </w:t>
      </w:r>
      <w:r w:rsidRPr="00DE2666">
        <w:rPr>
          <w:i/>
        </w:rPr>
        <w:t>Workers Compensation Act</w:t>
      </w:r>
      <w:r>
        <w:t xml:space="preserve"> policy.</w:t>
      </w:r>
    </w:p>
    <w:p w14:paraId="59F8433F" w14:textId="77777777" w:rsidR="00E14828" w:rsidRDefault="00E14828" w:rsidP="00E14828">
      <w:pPr>
        <w:pStyle w:val="Heading3"/>
      </w:pPr>
      <w:r>
        <w:t xml:space="preserve">Each policy </w:t>
      </w:r>
      <w:r w:rsidRPr="00DE2666">
        <w:t>must be o</w:t>
      </w:r>
      <w:r>
        <w:t>ccurrence</w:t>
      </w:r>
      <w:r>
        <w:noBreakHyphen/>
        <w:t>based; that is to say,</w:t>
      </w:r>
      <w:r w:rsidRPr="00DE2666">
        <w:t xml:space="preserve"> it must provide indemnity upon </w:t>
      </w:r>
      <w:r>
        <w:t xml:space="preserve">each </w:t>
      </w:r>
      <w:r w:rsidRPr="00DE2666">
        <w:t xml:space="preserve">claim made after </w:t>
      </w:r>
      <w:r>
        <w:t xml:space="preserve">expiry or cancellation of </w:t>
      </w:r>
      <w:r w:rsidRPr="00DE2666">
        <w:t xml:space="preserve">the policy </w:t>
      </w:r>
      <w:r>
        <w:t>where</w:t>
      </w:r>
      <w:r w:rsidRPr="00DE2666">
        <w:t xml:space="preserve"> the event precipitating the claim</w:t>
      </w:r>
      <w:r>
        <w:t xml:space="preserve"> occurs</w:t>
      </w:r>
      <w:r w:rsidRPr="00DE2666">
        <w:t xml:space="preserve"> </w:t>
      </w:r>
      <w:r>
        <w:t>during the term of</w:t>
      </w:r>
      <w:r w:rsidRPr="00DE2666">
        <w:t xml:space="preserve"> the policy </w:t>
      </w:r>
      <w:r>
        <w:t>(irrespective of whether the occurrence is one of a series arising from or in connection with the same event).</w:t>
      </w:r>
    </w:p>
    <w:p w14:paraId="2438ABB1" w14:textId="77777777" w:rsidR="00E14828" w:rsidRDefault="00E14828" w:rsidP="00E14828">
      <w:pPr>
        <w:pStyle w:val="Heading3"/>
      </w:pPr>
      <w:r w:rsidRPr="00156BB1">
        <w:t xml:space="preserve">Each </w:t>
      </w:r>
      <w:r>
        <w:t>policy must be a Composite Policy.</w:t>
      </w:r>
    </w:p>
    <w:p w14:paraId="2D1F7D0B" w14:textId="77777777" w:rsidR="00E14828" w:rsidRPr="006A4834" w:rsidRDefault="00E14828" w:rsidP="00E14828">
      <w:pPr>
        <w:pStyle w:val="Heading3"/>
        <w:keepNext/>
      </w:pPr>
      <w:bookmarkStart w:id="358" w:name="_Ref431483417"/>
      <w:r w:rsidRPr="006A4834">
        <w:t>Alternatively, each policy must expressly insure Council as a third party beneficiary, whether by name or via inclusion in a specified class of beneficiary:</w:t>
      </w:r>
    </w:p>
    <w:p w14:paraId="2C0CDD5F" w14:textId="77777777" w:rsidR="00E14828" w:rsidRPr="006A4834" w:rsidRDefault="00E14828" w:rsidP="00E14828">
      <w:pPr>
        <w:pStyle w:val="Heading4"/>
      </w:pPr>
      <w:r w:rsidRPr="006A4834">
        <w:t>covering Council for its interests and entitlements under the Agreement; and</w:t>
      </w:r>
    </w:p>
    <w:p w14:paraId="04955F34" w14:textId="77777777" w:rsidR="00E14828" w:rsidRPr="006A4834" w:rsidRDefault="00E14828" w:rsidP="00E14828">
      <w:pPr>
        <w:pStyle w:val="Heading4"/>
      </w:pPr>
      <w:r w:rsidRPr="006A4834">
        <w:t>enabling Council to make claims under the policy, and to enforce it, directly against the insurer</w:t>
      </w:r>
      <w:bookmarkEnd w:id="358"/>
      <w:r w:rsidRPr="006A4834">
        <w:t>.</w:t>
      </w:r>
    </w:p>
    <w:p w14:paraId="717211A0" w14:textId="77777777" w:rsidR="00E14828" w:rsidRDefault="00E14828" w:rsidP="00E14828">
      <w:pPr>
        <w:pStyle w:val="Heading3"/>
      </w:pPr>
      <w:r>
        <w:t xml:space="preserve">For clarity, a policy must not, in any event, merely </w:t>
      </w:r>
      <w:r w:rsidRPr="00156BB1">
        <w:t>not</w:t>
      </w:r>
      <w:r>
        <w:t>e</w:t>
      </w:r>
      <w:r w:rsidRPr="00156BB1">
        <w:t xml:space="preserve"> Council as </w:t>
      </w:r>
      <w:r>
        <w:t>a </w:t>
      </w:r>
      <w:r w:rsidRPr="00156BB1">
        <w:t>p</w:t>
      </w:r>
      <w:r>
        <w:t>erson</w:t>
      </w:r>
      <w:r w:rsidRPr="00156BB1">
        <w:t xml:space="preserve"> </w:t>
      </w:r>
      <w:r>
        <w:t>with an insurable interest.</w:t>
      </w:r>
    </w:p>
    <w:p w14:paraId="401B08C2" w14:textId="77777777" w:rsidR="00E14828" w:rsidRDefault="00E14828" w:rsidP="00E14828">
      <w:pPr>
        <w:pStyle w:val="Heading3"/>
        <w:keepNext/>
      </w:pPr>
      <w:r>
        <w:t>Each Policy:</w:t>
      </w:r>
    </w:p>
    <w:p w14:paraId="682BC806" w14:textId="7C6A9D2D" w:rsidR="00E14828" w:rsidRDefault="00E14828" w:rsidP="00E14828">
      <w:pPr>
        <w:pStyle w:val="Heading4"/>
      </w:pPr>
      <w:r>
        <w:t xml:space="preserve">must cover the Parties and the Personnel for their respective rights, interests, and liabilities connected with their engagement upon </w:t>
      </w:r>
      <w:r w:rsidR="006A4834">
        <w:t>operation of the Facility</w:t>
      </w:r>
      <w:r>
        <w:t>;</w:t>
      </w:r>
    </w:p>
    <w:p w14:paraId="72A58E4E" w14:textId="77777777" w:rsidR="00E14828" w:rsidRDefault="00E14828" w:rsidP="00E14828">
      <w:pPr>
        <w:pStyle w:val="Heading4"/>
      </w:pPr>
      <w:r>
        <w:t>must treat each Party as if the Party were issued a separate or individual policy;</w:t>
      </w:r>
    </w:p>
    <w:p w14:paraId="54513767" w14:textId="77777777" w:rsidR="00E14828" w:rsidRPr="00EC53B7" w:rsidRDefault="00E14828" w:rsidP="00E14828">
      <w:pPr>
        <w:pStyle w:val="Heading4"/>
      </w:pPr>
      <w:r>
        <w:t xml:space="preserve">must contain </w:t>
      </w:r>
      <w:r w:rsidRPr="00EC53B7">
        <w:t>a Cross</w:t>
      </w:r>
      <w:r w:rsidRPr="00EC53B7">
        <w:noBreakHyphen/>
        <w:t xml:space="preserve">liability </w:t>
      </w:r>
      <w:r>
        <w:t>P</w:t>
      </w:r>
      <w:r w:rsidRPr="00EC53B7">
        <w:t>rovision</w:t>
      </w:r>
      <w:r>
        <w:t>, a Non</w:t>
      </w:r>
      <w:r>
        <w:noBreakHyphen/>
        <w:t>imputation Provision, and a Subrogation Waiver;</w:t>
      </w:r>
    </w:p>
    <w:p w14:paraId="4AC74801" w14:textId="76D00FC5" w:rsidR="00E14828" w:rsidRDefault="00E14828" w:rsidP="00E14828">
      <w:pPr>
        <w:pStyle w:val="Heading4"/>
      </w:pPr>
      <w:r>
        <w:t>must provide automatic limit</w:t>
      </w:r>
      <w:r>
        <w:noBreakHyphen/>
        <w:t>of</w:t>
      </w:r>
      <w:r>
        <w:noBreakHyphen/>
        <w:t xml:space="preserve">indemnity reinstatement following payment </w:t>
      </w:r>
      <w:r w:rsidR="006A4834">
        <w:t>upon</w:t>
      </w:r>
      <w:r>
        <w:t xml:space="preserve"> a </w:t>
      </w:r>
      <w:r w:rsidR="006A4834">
        <w:t>C</w:t>
      </w:r>
      <w:r>
        <w:t>laim;</w:t>
      </w:r>
    </w:p>
    <w:p w14:paraId="5A22232E" w14:textId="77777777" w:rsidR="00E14828" w:rsidRPr="00587ABC" w:rsidRDefault="00E14828" w:rsidP="00E14828">
      <w:pPr>
        <w:pStyle w:val="Heading4"/>
      </w:pPr>
      <w:r>
        <w:t>must cover each insured upon Claims resulting or arising from its own negligence; and</w:t>
      </w:r>
    </w:p>
    <w:p w14:paraId="6AAC8D3A" w14:textId="77777777" w:rsidR="00E14828" w:rsidRDefault="00E14828" w:rsidP="00E14828">
      <w:pPr>
        <w:pStyle w:val="Heading4"/>
      </w:pPr>
      <w:r w:rsidRPr="00156BB1">
        <w:t xml:space="preserve">must contain </w:t>
      </w:r>
      <w:r>
        <w:t xml:space="preserve">no </w:t>
      </w:r>
      <w:r w:rsidRPr="00156BB1">
        <w:t xml:space="preserve">provisions (particularly exclusions, endorsements, or alterations) that Council </w:t>
      </w:r>
      <w:r>
        <w:t xml:space="preserve">reasonably </w:t>
      </w:r>
      <w:r w:rsidRPr="00156BB1">
        <w:t>disapproves.</w:t>
      </w:r>
      <w:r w:rsidRPr="00EC53B7">
        <w:rPr>
          <w:vertAlign w:val="superscript"/>
        </w:rPr>
        <w:footnoteReference w:id="6"/>
      </w:r>
    </w:p>
    <w:p w14:paraId="78B2CB06" w14:textId="77777777" w:rsidR="00E14828" w:rsidRPr="00A57C55" w:rsidRDefault="00E14828" w:rsidP="00E14828">
      <w:pPr>
        <w:pStyle w:val="Heading3"/>
      </w:pPr>
      <w:bookmarkStart w:id="359" w:name="_Ref431559090"/>
      <w:bookmarkStart w:id="360" w:name="_Ref431469002"/>
      <w:r w:rsidRPr="00A57C55">
        <w:t>A Composite Policy</w:t>
      </w:r>
      <w:r w:rsidRPr="00694F01">
        <w:t xml:space="preserve"> </w:t>
      </w:r>
      <w:r w:rsidRPr="00A57C55">
        <w:t xml:space="preserve">must provide that notice given to the insurer by one </w:t>
      </w:r>
      <w:r>
        <w:t>named</w:t>
      </w:r>
      <w:r w:rsidRPr="00A57C55">
        <w:t xml:space="preserve"> insured is deemed a notice given by all </w:t>
      </w:r>
      <w:r>
        <w:t>named</w:t>
      </w:r>
      <w:r w:rsidRPr="00A57C55">
        <w:t xml:space="preserve"> insured</w:t>
      </w:r>
      <w:bookmarkEnd w:id="359"/>
      <w:r>
        <w:t>.</w:t>
      </w:r>
    </w:p>
    <w:p w14:paraId="7E23A707" w14:textId="77777777" w:rsidR="00E14828" w:rsidRPr="00A57C55" w:rsidRDefault="00E14828" w:rsidP="00E14828">
      <w:pPr>
        <w:pStyle w:val="Heading3"/>
        <w:keepNext/>
      </w:pPr>
      <w:bookmarkStart w:id="361" w:name="_Ref431559098"/>
      <w:r w:rsidRPr="00A57C55">
        <w:lastRenderedPageBreak/>
        <w:t>Further, a Composite Policy must contain the insurer's undertaking:</w:t>
      </w:r>
      <w:bookmarkEnd w:id="360"/>
      <w:bookmarkEnd w:id="361"/>
    </w:p>
    <w:p w14:paraId="38CBAF81" w14:textId="77777777" w:rsidR="00E14828" w:rsidRPr="00A57C55" w:rsidRDefault="00E14828" w:rsidP="00E14828">
      <w:pPr>
        <w:pStyle w:val="Heading4"/>
      </w:pPr>
      <w:r w:rsidRPr="00A57C55">
        <w:t>to give each Party a copy of any notice it issues under the policy;</w:t>
      </w:r>
    </w:p>
    <w:p w14:paraId="7918BA5B" w14:textId="4661DC50" w:rsidR="00E14828" w:rsidRPr="00A57C55" w:rsidRDefault="00E14828" w:rsidP="00E14828">
      <w:pPr>
        <w:pStyle w:val="Heading4"/>
      </w:pPr>
      <w:r w:rsidRPr="00A57C55">
        <w:t xml:space="preserve">to notify Council promptly if the </w:t>
      </w:r>
      <w:r w:rsidR="00E03547">
        <w:t>Manager</w:t>
      </w:r>
      <w:r w:rsidRPr="00A57C55">
        <w:t xml:space="preserve"> fails to maintain the policy; and</w:t>
      </w:r>
    </w:p>
    <w:p w14:paraId="44B234BD" w14:textId="77777777" w:rsidR="00E14828" w:rsidRPr="00A57C55" w:rsidRDefault="00E14828" w:rsidP="00E14828">
      <w:pPr>
        <w:pStyle w:val="Heading4"/>
      </w:pPr>
      <w:r w:rsidRPr="00A57C55">
        <w:t>to refrain from cancelling the policy until it has given the notice and allowed Council a reasonable opportunity to have the policy reinstated.</w:t>
      </w:r>
    </w:p>
    <w:p w14:paraId="039DFDEC" w14:textId="68057CFD" w:rsidR="00E14828" w:rsidRDefault="00E14828" w:rsidP="00E14828">
      <w:pPr>
        <w:pStyle w:val="Heading3"/>
      </w:pPr>
      <w:r>
        <w:t xml:space="preserve">Each policy (as renewed, if necessary or applicable) </w:t>
      </w:r>
      <w:r w:rsidRPr="00DE2666">
        <w:t xml:space="preserve">must remain current until </w:t>
      </w:r>
      <w:r w:rsidR="006A4834">
        <w:t>the Agreement ends</w:t>
      </w:r>
      <w:r w:rsidRPr="00DE2666">
        <w:t>.</w:t>
      </w:r>
    </w:p>
    <w:p w14:paraId="5F22F03E" w14:textId="77777777" w:rsidR="00E14828" w:rsidRDefault="00E14828" w:rsidP="00E14828">
      <w:pPr>
        <w:pStyle w:val="Heading2"/>
      </w:pPr>
      <w:bookmarkStart w:id="362" w:name="_Toc325473092"/>
      <w:bookmarkStart w:id="363" w:name="_Ref431468970"/>
      <w:bookmarkStart w:id="364" w:name="_Toc121395295"/>
      <w:r w:rsidRPr="00AF3708">
        <w:t>Notices from Insurer</w:t>
      </w:r>
      <w:bookmarkEnd w:id="362"/>
      <w:bookmarkEnd w:id="363"/>
      <w:bookmarkEnd w:id="364"/>
    </w:p>
    <w:p w14:paraId="5A676C7D" w14:textId="260221BA" w:rsidR="00E14828" w:rsidRDefault="00E14828" w:rsidP="00E14828">
      <w:pPr>
        <w:pStyle w:val="BodyText2"/>
      </w:pPr>
      <w:r w:rsidRPr="00AF3708">
        <w:t>If it receives a notice from the insurer under a policy th</w:t>
      </w:r>
      <w:r>
        <w:t>at</w:t>
      </w:r>
      <w:r w:rsidRPr="00AF3708">
        <w:t xml:space="preserve"> </w:t>
      </w:r>
      <w:r>
        <w:t>also covers Council</w:t>
      </w:r>
      <w:r w:rsidRPr="00AF3708">
        <w:t xml:space="preserve">, the </w:t>
      </w:r>
      <w:r w:rsidR="006A4834">
        <w:t>Manager</w:t>
      </w:r>
      <w:r w:rsidRPr="00AF3708">
        <w:t xml:space="preserve"> must give Council promptly a copy of that notice.</w:t>
      </w:r>
    </w:p>
    <w:p w14:paraId="4CB9DBD0" w14:textId="77777777" w:rsidR="00E14828" w:rsidRDefault="00E14828" w:rsidP="00E14828">
      <w:pPr>
        <w:pStyle w:val="Heading2"/>
      </w:pPr>
      <w:bookmarkStart w:id="365" w:name="_Toc121395296"/>
      <w:r>
        <w:t>Policy Changes</w:t>
      </w:r>
      <w:bookmarkEnd w:id="365"/>
    </w:p>
    <w:p w14:paraId="1132A3B1" w14:textId="16672085" w:rsidR="00E14828" w:rsidRPr="00FC50C9" w:rsidRDefault="00E14828" w:rsidP="00E14828">
      <w:pPr>
        <w:pStyle w:val="BodyText2"/>
      </w:pPr>
      <w:r>
        <w:t xml:space="preserve">The </w:t>
      </w:r>
      <w:r w:rsidR="006A4834">
        <w:t>Manager</w:t>
      </w:r>
      <w:r>
        <w:t xml:space="preserve"> must not pursue or agree, </w:t>
      </w:r>
      <w:r>
        <w:rPr>
          <w:rFonts w:eastAsia="Arial Unicode MS"/>
        </w:rPr>
        <w:t>without</w:t>
      </w:r>
      <w:r>
        <w:t xml:space="preserve"> Council consent, a change to any policy the subject of this </w:t>
      </w:r>
      <w:r>
        <w:fldChar w:fldCharType="begin"/>
      </w:r>
      <w:r>
        <w:instrText xml:space="preserve"> REF _Ref359520469 \w \h </w:instrText>
      </w:r>
      <w:r>
        <w:fldChar w:fldCharType="separate"/>
      </w:r>
      <w:r w:rsidR="00B756C8">
        <w:t>Part 12</w:t>
      </w:r>
      <w:r>
        <w:fldChar w:fldCharType="end"/>
      </w:r>
      <w:r>
        <w:t>.</w:t>
      </w:r>
    </w:p>
    <w:p w14:paraId="5EBE6AB5" w14:textId="77777777" w:rsidR="00E14828" w:rsidRPr="00DE2666" w:rsidRDefault="00E14828" w:rsidP="00E14828">
      <w:pPr>
        <w:pStyle w:val="Heading2"/>
      </w:pPr>
      <w:bookmarkStart w:id="366" w:name="_Toc325473093"/>
      <w:bookmarkStart w:id="367" w:name="_Ref431468758"/>
      <w:bookmarkStart w:id="368" w:name="_Ref431468770"/>
      <w:bookmarkStart w:id="369" w:name="_Toc121395297"/>
      <w:r w:rsidRPr="00DE2666">
        <w:t>Acting Reasonably</w:t>
      </w:r>
      <w:bookmarkEnd w:id="366"/>
      <w:bookmarkEnd w:id="367"/>
      <w:bookmarkEnd w:id="368"/>
      <w:bookmarkEnd w:id="369"/>
    </w:p>
    <w:p w14:paraId="4A107E71" w14:textId="67083FFA" w:rsidR="00E14828" w:rsidRPr="00DE2666" w:rsidRDefault="00E14828" w:rsidP="00E14828">
      <w:pPr>
        <w:pStyle w:val="Heading3"/>
      </w:pPr>
      <w:r w:rsidRPr="00DE2666">
        <w:t>Council may not delay or withhold unreasonably an approval under this</w:t>
      </w:r>
      <w:r>
        <w:t xml:space="preserve"> </w:t>
      </w:r>
      <w:r>
        <w:fldChar w:fldCharType="begin"/>
      </w:r>
      <w:r>
        <w:instrText xml:space="preserve"> REF _Ref359520469 \w \h </w:instrText>
      </w:r>
      <w:r>
        <w:fldChar w:fldCharType="separate"/>
      </w:r>
      <w:r w:rsidR="00B756C8">
        <w:t>Part 12</w:t>
      </w:r>
      <w:r>
        <w:fldChar w:fldCharType="end"/>
      </w:r>
      <w:r w:rsidRPr="00DE2666">
        <w:t>.</w:t>
      </w:r>
    </w:p>
    <w:p w14:paraId="75CF82F9" w14:textId="77777777" w:rsidR="00E14828" w:rsidRPr="00DE2666" w:rsidRDefault="00E14828" w:rsidP="00E14828">
      <w:pPr>
        <w:pStyle w:val="Heading3"/>
      </w:pPr>
      <w:r w:rsidRPr="00DE2666">
        <w:t>Council may not require unreasonably the inclusion, retention, modification</w:t>
      </w:r>
      <w:r>
        <w:t>,</w:t>
      </w:r>
      <w:r w:rsidRPr="00DE2666">
        <w:t xml:space="preserve"> or exclusion of </w:t>
      </w:r>
      <w:r>
        <w:t xml:space="preserve">an insurance policy </w:t>
      </w:r>
      <w:r w:rsidRPr="00DE2666">
        <w:t>provision.</w:t>
      </w:r>
    </w:p>
    <w:p w14:paraId="34E08710" w14:textId="77777777" w:rsidR="00E14828" w:rsidRPr="00DE2666" w:rsidRDefault="00E14828" w:rsidP="00E14828">
      <w:pPr>
        <w:pStyle w:val="Heading2"/>
      </w:pPr>
      <w:bookmarkStart w:id="370" w:name="_Toc325473094"/>
      <w:bookmarkStart w:id="371" w:name="_Toc121395298"/>
      <w:r w:rsidRPr="00DE2666">
        <w:t>Excesses</w:t>
      </w:r>
      <w:bookmarkEnd w:id="370"/>
      <w:bookmarkEnd w:id="371"/>
    </w:p>
    <w:p w14:paraId="24AA4D5A" w14:textId="3460FDA2" w:rsidR="00E14828" w:rsidRPr="00DE2666" w:rsidRDefault="00E14828" w:rsidP="00E14828">
      <w:pPr>
        <w:pStyle w:val="BodyText2A"/>
      </w:pPr>
      <w:r w:rsidRPr="00156BB1">
        <w:t xml:space="preserve">If </w:t>
      </w:r>
      <w:r>
        <w:t>a p</w:t>
      </w:r>
      <w:r w:rsidRPr="00156BB1">
        <w:t xml:space="preserve">olicy </w:t>
      </w:r>
      <w:r>
        <w:t xml:space="preserve">that covers Council </w:t>
      </w:r>
      <w:r w:rsidRPr="00156BB1">
        <w:t xml:space="preserve">requires the insured to pay a claims excess, the </w:t>
      </w:r>
      <w:r w:rsidR="006A4834">
        <w:t>Manager</w:t>
      </w:r>
      <w:r w:rsidRPr="00156BB1">
        <w:t xml:space="preserve"> will indemnify Council against Cost reasonably incur</w:t>
      </w:r>
      <w:r>
        <w:t>red by Council because of the requirement</w:t>
      </w:r>
      <w:r w:rsidRPr="00DE2666">
        <w:t>.</w:t>
      </w:r>
    </w:p>
    <w:p w14:paraId="346635AF" w14:textId="77777777" w:rsidR="00E14828" w:rsidRPr="00DE2666" w:rsidRDefault="00E14828" w:rsidP="00E14828">
      <w:pPr>
        <w:pStyle w:val="Heading2"/>
        <w:spacing w:before="0"/>
      </w:pPr>
      <w:bookmarkStart w:id="372" w:name="_Toc325473095"/>
      <w:bookmarkStart w:id="373" w:name="_Toc121395299"/>
      <w:r w:rsidRPr="00DE2666">
        <w:t>Payment of Premiums</w:t>
      </w:r>
      <w:bookmarkEnd w:id="372"/>
      <w:bookmarkEnd w:id="373"/>
    </w:p>
    <w:p w14:paraId="5026590F" w14:textId="620044EB" w:rsidR="00E14828" w:rsidRDefault="00E14828" w:rsidP="00E14828">
      <w:pPr>
        <w:pStyle w:val="BodyText2"/>
      </w:pPr>
      <w:r w:rsidRPr="00DE2666">
        <w:t xml:space="preserve">The </w:t>
      </w:r>
      <w:r w:rsidR="006A4834">
        <w:t>Manager</w:t>
      </w:r>
      <w:r w:rsidRPr="00DE2666">
        <w:t xml:space="preserve"> must </w:t>
      </w:r>
      <w:r>
        <w:t>ensure the</w:t>
      </w:r>
      <w:r w:rsidRPr="00DE2666">
        <w:t xml:space="preserve"> prompt </w:t>
      </w:r>
      <w:r>
        <w:t xml:space="preserve">payment of </w:t>
      </w:r>
      <w:r w:rsidRPr="00DE2666">
        <w:t xml:space="preserve">all premiums and other money </w:t>
      </w:r>
      <w:r>
        <w:t>(for example,</w:t>
      </w:r>
      <w:r w:rsidRPr="00DE2666">
        <w:t xml:space="preserve"> duty and GST</w:t>
      </w:r>
      <w:r>
        <w:t xml:space="preserve">) </w:t>
      </w:r>
      <w:r w:rsidRPr="00DE2666">
        <w:t>due to any person or authority upon or concerning the insurance it is obliged to maintain.</w:t>
      </w:r>
    </w:p>
    <w:p w14:paraId="6A337029" w14:textId="77777777" w:rsidR="00E14828" w:rsidRPr="00DE2666" w:rsidRDefault="00E14828" w:rsidP="00E14828">
      <w:pPr>
        <w:pStyle w:val="Heading2"/>
      </w:pPr>
      <w:bookmarkStart w:id="374" w:name="_Toc325473096"/>
      <w:bookmarkStart w:id="375" w:name="_Toc121395300"/>
      <w:r w:rsidRPr="00DE2666">
        <w:t>Proof of Insurance</w:t>
      </w:r>
      <w:bookmarkEnd w:id="374"/>
      <w:bookmarkEnd w:id="375"/>
    </w:p>
    <w:p w14:paraId="5262BB52" w14:textId="55195A27" w:rsidR="00E14828" w:rsidRPr="00DE2666" w:rsidRDefault="00E14828" w:rsidP="00E14828">
      <w:pPr>
        <w:pStyle w:val="Heading3"/>
        <w:keepNext/>
      </w:pPr>
      <w:bookmarkStart w:id="376" w:name="_Ref359520780"/>
      <w:r w:rsidRPr="00DE2666">
        <w:t xml:space="preserve">The </w:t>
      </w:r>
      <w:r w:rsidR="006A4834">
        <w:t>Manager</w:t>
      </w:r>
      <w:r w:rsidRPr="00DE2666">
        <w:t xml:space="preserve"> must give Council, whenever </w:t>
      </w:r>
      <w:r>
        <w:t xml:space="preserve">Council </w:t>
      </w:r>
      <w:r w:rsidRPr="00DE2666">
        <w:t xml:space="preserve">reasonably </w:t>
      </w:r>
      <w:r>
        <w:t>requests</w:t>
      </w:r>
      <w:r w:rsidRPr="00DE2666">
        <w:t xml:space="preserve"> </w:t>
      </w:r>
      <w:r>
        <w:t>it to do so</w:t>
      </w:r>
      <w:r w:rsidRPr="00DE2666">
        <w:t>:</w:t>
      </w:r>
      <w:bookmarkEnd w:id="376"/>
    </w:p>
    <w:p w14:paraId="30B91E3E" w14:textId="67A4F8D8" w:rsidR="00E14828" w:rsidRPr="00DE2666" w:rsidRDefault="00E14828" w:rsidP="00E14828">
      <w:pPr>
        <w:pStyle w:val="Heading4"/>
      </w:pPr>
      <w:r>
        <w:t>a </w:t>
      </w:r>
      <w:r w:rsidRPr="00DE2666">
        <w:t xml:space="preserve">copy of </w:t>
      </w:r>
      <w:r>
        <w:t>each insurance policy that covers Council</w:t>
      </w:r>
      <w:r w:rsidRPr="00DE2666">
        <w:t>;</w:t>
      </w:r>
      <w:r w:rsidR="006A4834">
        <w:t xml:space="preserve"> and</w:t>
      </w:r>
    </w:p>
    <w:p w14:paraId="48CA081D" w14:textId="74C7A3D8" w:rsidR="00E14828" w:rsidRDefault="00E14828" w:rsidP="00E14828">
      <w:pPr>
        <w:pStyle w:val="Heading4"/>
      </w:pPr>
      <w:r>
        <w:t>a </w:t>
      </w:r>
      <w:r w:rsidRPr="00DE2666">
        <w:t xml:space="preserve">certificate of currency of </w:t>
      </w:r>
      <w:r>
        <w:t>each</w:t>
      </w:r>
      <w:r w:rsidRPr="00DE2666">
        <w:t xml:space="preserve"> policy</w:t>
      </w:r>
      <w:r w:rsidR="006A4834">
        <w:t xml:space="preserve"> it obtains for this </w:t>
      </w:r>
      <w:r w:rsidR="006A4834">
        <w:fldChar w:fldCharType="begin"/>
      </w:r>
      <w:r w:rsidR="006A4834">
        <w:instrText xml:space="preserve"> REF _Ref359520469 \w \h </w:instrText>
      </w:r>
      <w:r w:rsidR="006A4834">
        <w:fldChar w:fldCharType="separate"/>
      </w:r>
      <w:r w:rsidR="00B756C8">
        <w:t>Part 12</w:t>
      </w:r>
      <w:r w:rsidR="006A4834">
        <w:fldChar w:fldCharType="end"/>
      </w:r>
      <w:r w:rsidR="006A4834">
        <w:t>.</w:t>
      </w:r>
    </w:p>
    <w:p w14:paraId="1DEDB156" w14:textId="3E9802FA" w:rsidR="00E14828" w:rsidRDefault="00E14828" w:rsidP="00E14828">
      <w:pPr>
        <w:pStyle w:val="Heading3"/>
      </w:pPr>
      <w:r>
        <w:t xml:space="preserve">Each certificate of currency must issue from the insurer, not from the </w:t>
      </w:r>
      <w:r w:rsidR="006A4834">
        <w:t>Manager</w:t>
      </w:r>
      <w:r>
        <w:t>'s broker.</w:t>
      </w:r>
    </w:p>
    <w:p w14:paraId="42B8F28E" w14:textId="7955F373" w:rsidR="00E14828" w:rsidRPr="00DE2666" w:rsidRDefault="00E14828" w:rsidP="00E14828">
      <w:pPr>
        <w:pStyle w:val="Heading3"/>
      </w:pPr>
      <w:r>
        <w:t xml:space="preserve">The </w:t>
      </w:r>
      <w:r w:rsidR="006A4834">
        <w:t>Manager</w:t>
      </w:r>
      <w:r>
        <w:t xml:space="preserve"> must comply with the Council request not later than 7 days after Council makes the request.</w:t>
      </w:r>
    </w:p>
    <w:p w14:paraId="4C3E01E9" w14:textId="77777777" w:rsidR="00E14828" w:rsidRPr="00DE2666" w:rsidRDefault="00E14828" w:rsidP="00E14828">
      <w:pPr>
        <w:pStyle w:val="Heading2"/>
      </w:pPr>
      <w:bookmarkStart w:id="377" w:name="_Toc325473097"/>
      <w:bookmarkStart w:id="378" w:name="_Toc121395301"/>
      <w:r w:rsidRPr="00DE2666">
        <w:t>Failure to Insure</w:t>
      </w:r>
      <w:bookmarkEnd w:id="377"/>
      <w:bookmarkEnd w:id="378"/>
    </w:p>
    <w:p w14:paraId="01DC16B3" w14:textId="6541B4F6" w:rsidR="00E14828" w:rsidRPr="00DE2666" w:rsidRDefault="00E14828" w:rsidP="00E14828">
      <w:pPr>
        <w:pStyle w:val="BodyText2"/>
        <w:keepNext/>
      </w:pPr>
      <w:r w:rsidRPr="00DE2666">
        <w:t xml:space="preserve">If the </w:t>
      </w:r>
      <w:r w:rsidR="006A4834">
        <w:t>Manager</w:t>
      </w:r>
      <w:r w:rsidRPr="00DE2666">
        <w:t xml:space="preserve"> fails to maintain insurance </w:t>
      </w:r>
      <w:r>
        <w:t>as</w:t>
      </w:r>
      <w:r w:rsidRPr="00DE2666">
        <w:t xml:space="preserve"> this</w:t>
      </w:r>
      <w:r>
        <w:t xml:space="preserve"> </w:t>
      </w:r>
      <w:r>
        <w:fldChar w:fldCharType="begin"/>
      </w:r>
      <w:r>
        <w:instrText xml:space="preserve"> REF _Ref359520469 \w \h </w:instrText>
      </w:r>
      <w:r>
        <w:fldChar w:fldCharType="separate"/>
      </w:r>
      <w:r w:rsidR="00B756C8">
        <w:t>Part 12</w:t>
      </w:r>
      <w:r>
        <w:fldChar w:fldCharType="end"/>
      </w:r>
      <w:r>
        <w:t xml:space="preserve"> requires</w:t>
      </w:r>
      <w:r w:rsidRPr="00DE2666">
        <w:t>:</w:t>
      </w:r>
    </w:p>
    <w:p w14:paraId="735F7657" w14:textId="77777777" w:rsidR="00E14828" w:rsidRPr="00DE2666" w:rsidRDefault="00E14828" w:rsidP="00E14828">
      <w:pPr>
        <w:pStyle w:val="Heading3"/>
      </w:pPr>
      <w:r w:rsidRPr="00DE2666">
        <w:t>Council may obtain or maintain the insurance; and</w:t>
      </w:r>
    </w:p>
    <w:p w14:paraId="304BD2FB" w14:textId="4990DF0C" w:rsidR="00E14828" w:rsidRPr="00DE2666" w:rsidRDefault="00E14828" w:rsidP="00E14828">
      <w:pPr>
        <w:pStyle w:val="Heading3"/>
      </w:pPr>
      <w:r w:rsidRPr="00DE2666">
        <w:t xml:space="preserve">the </w:t>
      </w:r>
      <w:r w:rsidR="000D5FCA">
        <w:t>Manager</w:t>
      </w:r>
      <w:r w:rsidRPr="00DE2666">
        <w:t xml:space="preserve"> must reimburse Council upon demand </w:t>
      </w:r>
      <w:r>
        <w:t>the</w:t>
      </w:r>
      <w:r w:rsidRPr="00DE2666">
        <w:t xml:space="preserve"> </w:t>
      </w:r>
      <w:r w:rsidR="000D5FCA">
        <w:t xml:space="preserve">administrative </w:t>
      </w:r>
      <w:r>
        <w:t xml:space="preserve">Cost that </w:t>
      </w:r>
      <w:r w:rsidRPr="00DE2666">
        <w:t>Council incurs in the exercise of that entitlement.</w:t>
      </w:r>
    </w:p>
    <w:p w14:paraId="67E9BCD3" w14:textId="77777777" w:rsidR="00E14828" w:rsidRPr="00DE2666" w:rsidRDefault="00E14828" w:rsidP="00E14828">
      <w:pPr>
        <w:pStyle w:val="Heading2"/>
      </w:pPr>
      <w:bookmarkStart w:id="379" w:name="_Toc325473098"/>
      <w:bookmarkStart w:id="380" w:name="_Toc121395302"/>
      <w:r w:rsidRPr="00DE2666">
        <w:t>Settlement of Claims</w:t>
      </w:r>
      <w:bookmarkEnd w:id="379"/>
      <w:bookmarkEnd w:id="380"/>
    </w:p>
    <w:p w14:paraId="0CFDDC19" w14:textId="459E3B47" w:rsidR="00E14828" w:rsidRPr="00DE2666" w:rsidRDefault="00E14828" w:rsidP="00E14828">
      <w:pPr>
        <w:pStyle w:val="Heading3"/>
      </w:pPr>
      <w:r w:rsidRPr="00DE2666">
        <w:t xml:space="preserve">The </w:t>
      </w:r>
      <w:r w:rsidR="000D5FCA">
        <w:t>Manager</w:t>
      </w:r>
      <w:r w:rsidRPr="00DE2666">
        <w:t xml:space="preserve"> must not pursue </w:t>
      </w:r>
      <w:r>
        <w:t>a </w:t>
      </w:r>
      <w:r w:rsidRPr="00DE2666">
        <w:t xml:space="preserve">claim under </w:t>
      </w:r>
      <w:r>
        <w:t>a Composite Policy</w:t>
      </w:r>
      <w:r w:rsidRPr="00DE2666">
        <w:t xml:space="preserve"> if Council </w:t>
      </w:r>
      <w:r>
        <w:t xml:space="preserve">(acting reasonably) </w:t>
      </w:r>
      <w:r w:rsidRPr="00DE2666">
        <w:t>notifies it that Council has elected to pursue the claim.</w:t>
      </w:r>
    </w:p>
    <w:p w14:paraId="01F15EB6" w14:textId="77777777" w:rsidR="00E14828" w:rsidRPr="00DE2666" w:rsidRDefault="00E14828" w:rsidP="00E14828">
      <w:pPr>
        <w:pStyle w:val="Heading3"/>
        <w:keepNext/>
      </w:pPr>
      <w:r w:rsidRPr="00DE2666">
        <w:lastRenderedPageBreak/>
        <w:t>If it elects to pursue the claim, Council must:</w:t>
      </w:r>
    </w:p>
    <w:p w14:paraId="23CB255D" w14:textId="77777777" w:rsidR="00E14828" w:rsidRPr="00DE2666" w:rsidRDefault="00E14828" w:rsidP="00E14828">
      <w:pPr>
        <w:pStyle w:val="Heading4"/>
      </w:pPr>
      <w:r w:rsidRPr="00DE2666">
        <w:t>pursue the claim diligently; and</w:t>
      </w:r>
    </w:p>
    <w:p w14:paraId="436531EF" w14:textId="7D54AEB1" w:rsidR="00E14828" w:rsidRDefault="00E14828" w:rsidP="00E14828">
      <w:pPr>
        <w:pStyle w:val="Heading4"/>
      </w:pPr>
      <w:r w:rsidRPr="00DE2666">
        <w:t>make every reasonable effort to ensure th</w:t>
      </w:r>
      <w:r>
        <w:t>at</w:t>
      </w:r>
      <w:r w:rsidRPr="00DE2666">
        <w:t xml:space="preserve"> </w:t>
      </w:r>
      <w:r>
        <w:t>each insured Party</w:t>
      </w:r>
      <w:r w:rsidRPr="00DE2666">
        <w:t xml:space="preserve"> receive</w:t>
      </w:r>
      <w:r>
        <w:t>s</w:t>
      </w:r>
      <w:r w:rsidRPr="00DE2666">
        <w:t xml:space="preserve"> from the insurer no less than </w:t>
      </w:r>
      <w:r>
        <w:t>its</w:t>
      </w:r>
      <w:r w:rsidRPr="00DE2666">
        <w:t xml:space="preserve"> entitlement under the policy.</w:t>
      </w:r>
    </w:p>
    <w:p w14:paraId="492140D9" w14:textId="42735398" w:rsidR="00F22909" w:rsidRDefault="00F22909" w:rsidP="002B4051">
      <w:pPr>
        <w:pStyle w:val="Heading1"/>
      </w:pPr>
      <w:bookmarkStart w:id="381" w:name="_Ref42175529"/>
      <w:bookmarkStart w:id="382" w:name="_Toc121395303"/>
      <w:bookmarkStart w:id="383" w:name="_Ref275783456"/>
      <w:bookmarkStart w:id="384" w:name="_Toc319491319"/>
      <w:bookmarkStart w:id="385" w:name="_Toc339619901"/>
      <w:r>
        <w:t>Council Insurance</w:t>
      </w:r>
      <w:bookmarkEnd w:id="381"/>
      <w:bookmarkEnd w:id="382"/>
    </w:p>
    <w:p w14:paraId="26ABADAA" w14:textId="77777777" w:rsidR="00F22909" w:rsidRPr="0049175B" w:rsidRDefault="00F22909" w:rsidP="00F22909">
      <w:pPr>
        <w:pStyle w:val="Heading2"/>
      </w:pPr>
      <w:bookmarkStart w:id="386" w:name="_Ref414290038"/>
      <w:bookmarkStart w:id="387" w:name="_Toc25227813"/>
      <w:bookmarkStart w:id="388" w:name="_Toc121395304"/>
      <w:r w:rsidRPr="0049175B">
        <w:t>Part</w:t>
      </w:r>
      <w:r w:rsidRPr="0049175B">
        <w:noBreakHyphen/>
        <w:t>specific Definition</w:t>
      </w:r>
      <w:r>
        <w:t>s</w:t>
      </w:r>
      <w:bookmarkEnd w:id="386"/>
      <w:bookmarkEnd w:id="387"/>
      <w:bookmarkEnd w:id="388"/>
    </w:p>
    <w:p w14:paraId="23321E23" w14:textId="2C442C5E" w:rsidR="00F22909" w:rsidRDefault="00F22909" w:rsidP="00F22909">
      <w:pPr>
        <w:pStyle w:val="BodyText2"/>
        <w:keepNext/>
        <w:spacing w:after="180"/>
      </w:pPr>
      <w:r w:rsidRPr="0049175B">
        <w:t>For this</w:t>
      </w:r>
      <w:r>
        <w:t xml:space="preserve"> </w:t>
      </w:r>
      <w:r>
        <w:fldChar w:fldCharType="begin"/>
      </w:r>
      <w:r>
        <w:instrText xml:space="preserve"> REF _Ref42175529 \w \h </w:instrText>
      </w:r>
      <w:r>
        <w:fldChar w:fldCharType="separate"/>
      </w:r>
      <w:r w:rsidR="00B756C8">
        <w:t>Part 13</w:t>
      </w:r>
      <w:r>
        <w:fldChar w:fldCharType="end"/>
      </w:r>
      <w:r w:rsidRPr="0049175B">
        <w:t xml:space="preserve"> each of the following expressions in bold to the left bears the meaning shown opposite:</w:t>
      </w:r>
    </w:p>
    <w:tbl>
      <w:tblPr>
        <w:tblW w:w="0" w:type="auto"/>
        <w:tblInd w:w="1021" w:type="dxa"/>
        <w:tblLook w:val="0000" w:firstRow="0" w:lastRow="0" w:firstColumn="0" w:lastColumn="0" w:noHBand="0" w:noVBand="0"/>
      </w:tblPr>
      <w:tblGrid>
        <w:gridCol w:w="2793"/>
        <w:gridCol w:w="236"/>
        <w:gridCol w:w="6155"/>
      </w:tblGrid>
      <w:tr w:rsidR="00F22909" w:rsidRPr="0049175B" w14:paraId="2CCDD561" w14:textId="77777777" w:rsidTr="00DC3979">
        <w:trPr>
          <w:cantSplit/>
        </w:trPr>
        <w:tc>
          <w:tcPr>
            <w:tcW w:w="2793" w:type="dxa"/>
            <w:tcBorders>
              <w:top w:val="single" w:sz="12" w:space="0" w:color="A6A6A6"/>
              <w:bottom w:val="single" w:sz="12" w:space="0" w:color="A6A6A6"/>
            </w:tcBorders>
          </w:tcPr>
          <w:p w14:paraId="54BAF436" w14:textId="77777777" w:rsidR="00F22909" w:rsidRPr="005820B1" w:rsidRDefault="00F22909" w:rsidP="00BF46A5">
            <w:pPr>
              <w:pStyle w:val="Heading6"/>
              <w:numPr>
                <w:ilvl w:val="0"/>
                <w:numId w:val="0"/>
              </w:numPr>
              <w:spacing w:before="120"/>
              <w:rPr>
                <w:b/>
              </w:rPr>
            </w:pPr>
            <w:r w:rsidRPr="005820B1">
              <w:rPr>
                <w:b/>
              </w:rPr>
              <w:t>Council Damage Policy</w:t>
            </w:r>
          </w:p>
        </w:tc>
        <w:tc>
          <w:tcPr>
            <w:tcW w:w="236" w:type="dxa"/>
          </w:tcPr>
          <w:p w14:paraId="2337B11B" w14:textId="77777777" w:rsidR="00F22909" w:rsidRDefault="00F22909" w:rsidP="00C61D33">
            <w:pPr>
              <w:pStyle w:val="TableText"/>
            </w:pPr>
          </w:p>
        </w:tc>
        <w:tc>
          <w:tcPr>
            <w:tcW w:w="6155" w:type="dxa"/>
          </w:tcPr>
          <w:p w14:paraId="2A922B75" w14:textId="77777777" w:rsidR="00F22909" w:rsidRPr="0068713D" w:rsidRDefault="00F22909" w:rsidP="00C61D33">
            <w:pPr>
              <w:pStyle w:val="TableText"/>
            </w:pPr>
            <w:r w:rsidRPr="0068713D">
              <w:t>An insurance policy provid</w:t>
            </w:r>
            <w:r>
              <w:t>ing</w:t>
            </w:r>
            <w:r w:rsidRPr="0068713D">
              <w:t xml:space="preserve"> indemnity against Cost borne of:</w:t>
            </w:r>
          </w:p>
          <w:p w14:paraId="4499E864" w14:textId="77777777" w:rsidR="00F22909" w:rsidRPr="0068713D" w:rsidRDefault="00F22909" w:rsidP="00BF46A5">
            <w:pPr>
              <w:pStyle w:val="Heading6"/>
            </w:pPr>
            <w:r w:rsidRPr="0068713D">
              <w:t xml:space="preserve">Harm to </w:t>
            </w:r>
            <w:r>
              <w:t>Council P</w:t>
            </w:r>
            <w:r w:rsidRPr="0068713D">
              <w:t>roperty;</w:t>
            </w:r>
            <w:r>
              <w:t xml:space="preserve"> and</w:t>
            </w:r>
          </w:p>
          <w:p w14:paraId="5F7529B4" w14:textId="77777777" w:rsidR="00F22909" w:rsidRPr="0068713D" w:rsidRDefault="00F22909" w:rsidP="00BF46A5">
            <w:pPr>
              <w:pStyle w:val="Heading6"/>
            </w:pPr>
            <w:r w:rsidRPr="0068713D">
              <w:t xml:space="preserve">Harm to persons resulting from use of </w:t>
            </w:r>
            <w:r>
              <w:t xml:space="preserve">that </w:t>
            </w:r>
            <w:r w:rsidRPr="0068713D">
              <w:t>property</w:t>
            </w:r>
            <w:r>
              <w:t xml:space="preserve"> (to the extent that the Council Risk Policy does not cover the Harm)</w:t>
            </w:r>
            <w:r w:rsidRPr="0068713D">
              <w:t>.</w:t>
            </w:r>
          </w:p>
        </w:tc>
      </w:tr>
      <w:tr w:rsidR="00F22909" w:rsidRPr="0049175B" w14:paraId="55570C93" w14:textId="77777777" w:rsidTr="00DC3979">
        <w:trPr>
          <w:cantSplit/>
        </w:trPr>
        <w:tc>
          <w:tcPr>
            <w:tcW w:w="2793" w:type="dxa"/>
            <w:tcBorders>
              <w:top w:val="single" w:sz="12" w:space="0" w:color="A6A6A6"/>
              <w:bottom w:val="single" w:sz="12" w:space="0" w:color="A6A6A6"/>
            </w:tcBorders>
          </w:tcPr>
          <w:p w14:paraId="4E1ED0D6" w14:textId="77777777" w:rsidR="00F22909" w:rsidRPr="005820B1" w:rsidRDefault="00F22909" w:rsidP="00BF46A5">
            <w:pPr>
              <w:pStyle w:val="Heading6"/>
              <w:numPr>
                <w:ilvl w:val="0"/>
                <w:numId w:val="0"/>
              </w:numPr>
              <w:spacing w:before="120"/>
              <w:rPr>
                <w:b/>
              </w:rPr>
            </w:pPr>
            <w:r w:rsidRPr="005820B1">
              <w:rPr>
                <w:b/>
              </w:rPr>
              <w:t>Council Risk Policy</w:t>
            </w:r>
          </w:p>
        </w:tc>
        <w:tc>
          <w:tcPr>
            <w:tcW w:w="236" w:type="dxa"/>
          </w:tcPr>
          <w:p w14:paraId="0F3E743E" w14:textId="77777777" w:rsidR="00F22909" w:rsidRDefault="00F22909" w:rsidP="00C61D33">
            <w:pPr>
              <w:pStyle w:val="TableText"/>
            </w:pPr>
          </w:p>
        </w:tc>
        <w:tc>
          <w:tcPr>
            <w:tcW w:w="6155" w:type="dxa"/>
          </w:tcPr>
          <w:p w14:paraId="69FE2179" w14:textId="185D7791" w:rsidR="00F22909" w:rsidRPr="00386383" w:rsidRDefault="00F22909" w:rsidP="00DC3979">
            <w:pPr>
              <w:pStyle w:val="TableText"/>
            </w:pPr>
            <w:r w:rsidRPr="005A2621">
              <w:t xml:space="preserve">An insurance policy that indemnifies insured against Cost borne of liability for Harm </w:t>
            </w:r>
            <w:r w:rsidRPr="005A2621">
              <w:rPr>
                <w:lang w:val="en-AU"/>
              </w:rPr>
              <w:t>caused</w:t>
            </w:r>
            <w:r w:rsidRPr="005A2621">
              <w:t xml:space="preserve"> </w:t>
            </w:r>
            <w:r w:rsidRPr="005A2621">
              <w:rPr>
                <w:lang w:val="en-AU"/>
              </w:rPr>
              <w:t xml:space="preserve">by or arising from occurrences </w:t>
            </w:r>
            <w:r>
              <w:rPr>
                <w:lang w:val="en-AU"/>
              </w:rPr>
              <w:t xml:space="preserve">upon or </w:t>
            </w:r>
            <w:r w:rsidRPr="005A2621">
              <w:rPr>
                <w:lang w:val="en-AU"/>
              </w:rPr>
              <w:t>about</w:t>
            </w:r>
            <w:r>
              <w:rPr>
                <w:lang w:val="en-AU"/>
              </w:rPr>
              <w:t xml:space="preserve"> </w:t>
            </w:r>
            <w:r w:rsidRPr="005A2621">
              <w:rPr>
                <w:lang w:val="en-AU"/>
              </w:rPr>
              <w:t xml:space="preserve">the </w:t>
            </w:r>
            <w:r w:rsidR="00DC3979">
              <w:rPr>
                <w:lang w:val="en-AU"/>
              </w:rPr>
              <w:t>Facility</w:t>
            </w:r>
            <w:r>
              <w:rPr>
                <w:lang w:val="en-AU"/>
              </w:rPr>
              <w:t xml:space="preserve"> for which </w:t>
            </w:r>
            <w:r w:rsidRPr="00A651B1">
              <w:rPr>
                <w:lang w:val="en-AU"/>
              </w:rPr>
              <w:t>Council</w:t>
            </w:r>
            <w:r>
              <w:rPr>
                <w:lang w:val="en-AU"/>
              </w:rPr>
              <w:t xml:space="preserve"> is responsible</w:t>
            </w:r>
            <w:r w:rsidRPr="005A2621">
              <w:t>.</w:t>
            </w:r>
          </w:p>
        </w:tc>
      </w:tr>
      <w:tr w:rsidR="00F22909" w:rsidRPr="0049175B" w14:paraId="6ADC1CD0" w14:textId="77777777" w:rsidTr="00DC3979">
        <w:trPr>
          <w:cantSplit/>
        </w:trPr>
        <w:tc>
          <w:tcPr>
            <w:tcW w:w="2793" w:type="dxa"/>
            <w:tcBorders>
              <w:top w:val="single" w:sz="12" w:space="0" w:color="A6A6A6"/>
              <w:bottom w:val="single" w:sz="12" w:space="0" w:color="A6A6A6"/>
            </w:tcBorders>
          </w:tcPr>
          <w:p w14:paraId="078A59A5" w14:textId="77777777" w:rsidR="00F22909" w:rsidRPr="005820B1" w:rsidRDefault="00F22909" w:rsidP="00BF46A5">
            <w:pPr>
              <w:pStyle w:val="Heading6"/>
              <w:numPr>
                <w:ilvl w:val="0"/>
                <w:numId w:val="0"/>
              </w:numPr>
              <w:spacing w:before="120"/>
              <w:rPr>
                <w:b/>
                <w:lang w:val="en-AU"/>
              </w:rPr>
            </w:pPr>
            <w:r w:rsidRPr="005820B1">
              <w:rPr>
                <w:b/>
              </w:rPr>
              <w:t>LGM Pool</w:t>
            </w:r>
          </w:p>
        </w:tc>
        <w:tc>
          <w:tcPr>
            <w:tcW w:w="236" w:type="dxa"/>
          </w:tcPr>
          <w:p w14:paraId="619DB42E" w14:textId="77777777" w:rsidR="00F22909" w:rsidRPr="001D5C9A" w:rsidRDefault="00F22909" w:rsidP="00C61D33">
            <w:pPr>
              <w:pStyle w:val="TableText"/>
            </w:pPr>
          </w:p>
        </w:tc>
        <w:tc>
          <w:tcPr>
            <w:tcW w:w="6155" w:type="dxa"/>
          </w:tcPr>
          <w:p w14:paraId="7A162D1D" w14:textId="77777777" w:rsidR="00F22909" w:rsidRDefault="00F22909" w:rsidP="00C61D33">
            <w:pPr>
              <w:pStyle w:val="TableText"/>
            </w:pPr>
            <w:r>
              <w:t xml:space="preserve">The </w:t>
            </w:r>
            <w:r w:rsidRPr="00E06A6B">
              <w:rPr>
                <w:i/>
              </w:rPr>
              <w:t>Queensland Local Government Mutual Liability Pool</w:t>
            </w:r>
            <w:r>
              <w:t>, a mutual scheme established by Local Government Association of Queensland (Incorporated)</w:t>
            </w:r>
            <w:r>
              <w:rPr>
                <w:rStyle w:val="FootnoteReference"/>
              </w:rPr>
              <w:footnoteReference w:id="7"/>
            </w:r>
            <w:r>
              <w:t xml:space="preserve"> to manage, and provide a pooled fund for meeting, public liability and professional indemnity claims:</w:t>
            </w:r>
          </w:p>
          <w:p w14:paraId="3FCD9AA9" w14:textId="77777777" w:rsidR="00F22909" w:rsidRPr="00E54040" w:rsidRDefault="00F22909" w:rsidP="00DC3979">
            <w:pPr>
              <w:pStyle w:val="Heading6"/>
              <w:numPr>
                <w:ilvl w:val="5"/>
                <w:numId w:val="16"/>
              </w:numPr>
            </w:pPr>
            <w:r w:rsidRPr="00BF46A5">
              <w:rPr>
                <w:lang w:val="en-AU"/>
              </w:rPr>
              <w:t>affecting</w:t>
            </w:r>
            <w:r w:rsidRPr="00E54040">
              <w:t xml:space="preserve"> member local governing bodies and related entities; and</w:t>
            </w:r>
          </w:p>
          <w:p w14:paraId="4DB3193D" w14:textId="77777777" w:rsidR="00F22909" w:rsidRPr="001D5C9A" w:rsidRDefault="00F22909" w:rsidP="00BF46A5">
            <w:pPr>
              <w:pStyle w:val="Heading6"/>
            </w:pPr>
            <w:r w:rsidRPr="00E54040">
              <w:t>arising in connection with exercise of the members duties, powers, and functions.</w:t>
            </w:r>
          </w:p>
        </w:tc>
      </w:tr>
    </w:tbl>
    <w:p w14:paraId="194A47BC" w14:textId="77777777" w:rsidR="00F22909" w:rsidRDefault="00F22909" w:rsidP="00F22909"/>
    <w:p w14:paraId="51AEA7A0" w14:textId="77777777" w:rsidR="00F22909" w:rsidRDefault="00F22909" w:rsidP="00F22909">
      <w:pPr>
        <w:pStyle w:val="Heading2"/>
        <w:spacing w:before="0"/>
      </w:pPr>
      <w:bookmarkStart w:id="389" w:name="_Toc25227814"/>
      <w:bookmarkStart w:id="390" w:name="_Toc121395305"/>
      <w:r>
        <w:t>Types of Council Insurance</w:t>
      </w:r>
      <w:bookmarkEnd w:id="389"/>
      <w:bookmarkEnd w:id="390"/>
    </w:p>
    <w:p w14:paraId="34618509" w14:textId="77777777" w:rsidR="00F22909" w:rsidRDefault="00F22909" w:rsidP="00ED3460">
      <w:pPr>
        <w:pStyle w:val="Heading3"/>
      </w:pPr>
      <w:r>
        <w:t>Council must maintain:</w:t>
      </w:r>
    </w:p>
    <w:p w14:paraId="1C3970EE" w14:textId="77777777" w:rsidR="00F22909" w:rsidRDefault="00F22909" w:rsidP="00ED3460">
      <w:pPr>
        <w:pStyle w:val="Heading4"/>
      </w:pPr>
      <w:r>
        <w:t>a Council Damage Policy; and</w:t>
      </w:r>
    </w:p>
    <w:p w14:paraId="62AE18F3" w14:textId="77777777" w:rsidR="00F22909" w:rsidRDefault="00F22909" w:rsidP="00ED3460">
      <w:pPr>
        <w:pStyle w:val="Heading4"/>
      </w:pPr>
      <w:r>
        <w:t>a Council Risk Policy.</w:t>
      </w:r>
    </w:p>
    <w:p w14:paraId="4C000ED9" w14:textId="7DE29EBE" w:rsidR="00F22909" w:rsidRDefault="00F22909" w:rsidP="00ED3460">
      <w:pPr>
        <w:pStyle w:val="Heading3"/>
      </w:pPr>
      <w:r>
        <w:t>Council must maintain the policies throughout this Agreement.</w:t>
      </w:r>
    </w:p>
    <w:p w14:paraId="39467C3D" w14:textId="77777777" w:rsidR="00F22909" w:rsidRPr="00A651B1" w:rsidRDefault="00F22909" w:rsidP="00F22909">
      <w:pPr>
        <w:pStyle w:val="Heading2"/>
      </w:pPr>
      <w:bookmarkStart w:id="391" w:name="_Toc25227815"/>
      <w:bookmarkStart w:id="392" w:name="_Toc121395306"/>
      <w:r>
        <w:t>Insured Persons</w:t>
      </w:r>
      <w:bookmarkEnd w:id="391"/>
      <w:bookmarkEnd w:id="392"/>
    </w:p>
    <w:p w14:paraId="60190F18" w14:textId="222724AB" w:rsidR="00F22909" w:rsidRDefault="00F22909" w:rsidP="00F22909">
      <w:pPr>
        <w:pStyle w:val="BodyText2"/>
      </w:pPr>
      <w:r>
        <w:t xml:space="preserve">The Council Risk Policy must cover severally Council and the Council </w:t>
      </w:r>
      <w:r w:rsidR="00ED3460">
        <w:t xml:space="preserve">Personnel </w:t>
      </w:r>
      <w:r>
        <w:t xml:space="preserve">engaged upon operational activities at the </w:t>
      </w:r>
      <w:r w:rsidR="00ED3460">
        <w:t>Facility</w:t>
      </w:r>
      <w:r>
        <w:t>.</w:t>
      </w:r>
    </w:p>
    <w:p w14:paraId="3C64EAE1" w14:textId="77777777" w:rsidR="00F22909" w:rsidRDefault="00F22909" w:rsidP="00F22909">
      <w:pPr>
        <w:pStyle w:val="Heading2"/>
      </w:pPr>
      <w:bookmarkStart w:id="393" w:name="_Toc25227816"/>
      <w:bookmarkStart w:id="394" w:name="_Toc121395307"/>
      <w:r>
        <w:t>Indemnity Levels</w:t>
      </w:r>
      <w:bookmarkEnd w:id="393"/>
      <w:bookmarkEnd w:id="394"/>
    </w:p>
    <w:p w14:paraId="06938771" w14:textId="77777777" w:rsidR="00F22909" w:rsidRDefault="00F22909" w:rsidP="00ED3460">
      <w:pPr>
        <w:pStyle w:val="Heading3"/>
      </w:pPr>
      <w:r>
        <w:t>The Council Risk Policy must provide indemnity for not less than $20,000,000.00 per individual occurrence.</w:t>
      </w:r>
    </w:p>
    <w:p w14:paraId="64BFBB63" w14:textId="77777777" w:rsidR="00F22909" w:rsidRDefault="00F22909" w:rsidP="00ED3460">
      <w:pPr>
        <w:pStyle w:val="Heading3"/>
      </w:pPr>
      <w:r>
        <w:t>The Council Damage Policy must cover the insured property to reinstatement or replacement value.</w:t>
      </w:r>
    </w:p>
    <w:p w14:paraId="2A84ADCB" w14:textId="77777777" w:rsidR="00F22909" w:rsidRPr="00544464" w:rsidRDefault="00F22909" w:rsidP="00F22909">
      <w:pPr>
        <w:pStyle w:val="Heading2"/>
      </w:pPr>
      <w:bookmarkStart w:id="395" w:name="_Toc300138390"/>
      <w:bookmarkStart w:id="396" w:name="_Toc319677029"/>
      <w:bookmarkStart w:id="397" w:name="_Toc326071864"/>
      <w:bookmarkStart w:id="398" w:name="_Toc25227817"/>
      <w:bookmarkStart w:id="399" w:name="_Toc121395308"/>
      <w:r>
        <w:lastRenderedPageBreak/>
        <w:t>Substantial Compliance</w:t>
      </w:r>
      <w:bookmarkEnd w:id="395"/>
      <w:bookmarkEnd w:id="396"/>
      <w:bookmarkEnd w:id="397"/>
      <w:bookmarkEnd w:id="398"/>
      <w:bookmarkEnd w:id="399"/>
    </w:p>
    <w:p w14:paraId="3F0BFCA5" w14:textId="77777777" w:rsidR="00F22909" w:rsidRPr="006E3E6C" w:rsidRDefault="00F22909" w:rsidP="00F22909">
      <w:pPr>
        <w:pStyle w:val="BodyText2"/>
        <w:keepNext/>
      </w:pPr>
      <w:r>
        <w:t>Council complies with its public risk insurance obligation if:</w:t>
      </w:r>
    </w:p>
    <w:p w14:paraId="49E80CC0" w14:textId="77777777" w:rsidR="00F22909" w:rsidRPr="006E3E6C" w:rsidRDefault="00F22909" w:rsidP="00ED3460">
      <w:pPr>
        <w:pStyle w:val="Heading3"/>
      </w:pPr>
      <w:r>
        <w:t>it is a member of the LGM Pool; and</w:t>
      </w:r>
    </w:p>
    <w:p w14:paraId="5D5AD1CC" w14:textId="33772B54" w:rsidR="00F22909" w:rsidRPr="00F22909" w:rsidRDefault="00F22909" w:rsidP="00ED3460">
      <w:pPr>
        <w:pStyle w:val="Heading3"/>
      </w:pPr>
      <w:r>
        <w:t>it holds a certificate of currency of that membership.</w:t>
      </w:r>
      <w:r w:rsidR="00ED3460" w:rsidRPr="00F22909">
        <w:t xml:space="preserve"> </w:t>
      </w:r>
    </w:p>
    <w:p w14:paraId="0F9C4EDB" w14:textId="09D19A83" w:rsidR="002B4051" w:rsidRPr="00AF50BF" w:rsidRDefault="002B4051" w:rsidP="002B4051">
      <w:pPr>
        <w:pStyle w:val="Heading1"/>
      </w:pPr>
      <w:bookmarkStart w:id="400" w:name="_Toc121395309"/>
      <w:r w:rsidRPr="00AF50BF">
        <w:t>T</w:t>
      </w:r>
      <w:r w:rsidR="00985D01">
        <w:t>rustee</w:t>
      </w:r>
      <w:r w:rsidRPr="00AF50BF">
        <w:t xml:space="preserve"> C</w:t>
      </w:r>
      <w:bookmarkEnd w:id="383"/>
      <w:bookmarkEnd w:id="384"/>
      <w:bookmarkEnd w:id="385"/>
      <w:r w:rsidR="00985D01">
        <w:t>ovenants</w:t>
      </w:r>
      <w:bookmarkEnd w:id="400"/>
    </w:p>
    <w:p w14:paraId="7A89E260" w14:textId="77777777" w:rsidR="002B4051" w:rsidRPr="00AF50BF" w:rsidRDefault="002B4051" w:rsidP="002B4051">
      <w:pPr>
        <w:pStyle w:val="Heading2"/>
      </w:pPr>
      <w:bookmarkStart w:id="401" w:name="_Toc267415220"/>
      <w:bookmarkStart w:id="402" w:name="_Toc319491320"/>
      <w:bookmarkStart w:id="403" w:name="_Toc339619902"/>
      <w:bookmarkStart w:id="404" w:name="_Toc121395310"/>
      <w:bookmarkStart w:id="405" w:name="_Toc49255731"/>
      <w:bookmarkStart w:id="406" w:name="_Toc221510324"/>
      <w:r w:rsidRPr="00AF50BF">
        <w:t>Application of Part</w:t>
      </w:r>
      <w:bookmarkEnd w:id="401"/>
      <w:bookmarkEnd w:id="402"/>
      <w:bookmarkEnd w:id="403"/>
      <w:bookmarkEnd w:id="404"/>
    </w:p>
    <w:p w14:paraId="16BE6D45" w14:textId="500C4D1B" w:rsidR="002B4051" w:rsidRPr="00695FBB" w:rsidRDefault="002B4051" w:rsidP="002B4051">
      <w:pPr>
        <w:pStyle w:val="BodyText2"/>
        <w:keepNext/>
      </w:pPr>
      <w:r w:rsidRPr="00695FBB">
        <w:t xml:space="preserve">This </w:t>
      </w:r>
      <w:r>
        <w:fldChar w:fldCharType="begin"/>
      </w:r>
      <w:r>
        <w:instrText xml:space="preserve"> REF _Ref275783456 \w \h </w:instrText>
      </w:r>
      <w:r>
        <w:fldChar w:fldCharType="separate"/>
      </w:r>
      <w:r w:rsidR="00B756C8">
        <w:t>Part 13</w:t>
      </w:r>
      <w:r>
        <w:fldChar w:fldCharType="end"/>
      </w:r>
      <w:r>
        <w:t xml:space="preserve"> </w:t>
      </w:r>
      <w:r w:rsidRPr="00695FBB">
        <w:t xml:space="preserve">applies if </w:t>
      </w:r>
      <w:r w:rsidR="00420F7A">
        <w:t>the Manager</w:t>
      </w:r>
      <w:r w:rsidR="00420F7A" w:rsidRPr="00420F7A">
        <w:t xml:space="preserve"> </w:t>
      </w:r>
      <w:r w:rsidR="00420F7A" w:rsidRPr="00695FBB">
        <w:t>enters the Agreement as a trustee</w:t>
      </w:r>
      <w:r w:rsidR="00420F7A">
        <w:t>.</w:t>
      </w:r>
    </w:p>
    <w:p w14:paraId="69333234" w14:textId="77777777" w:rsidR="002B4051" w:rsidRPr="00AF50BF" w:rsidRDefault="002B4051" w:rsidP="002B4051">
      <w:pPr>
        <w:pStyle w:val="Heading2"/>
      </w:pPr>
      <w:bookmarkStart w:id="407" w:name="_Toc274233371"/>
      <w:bookmarkStart w:id="408" w:name="_Toc319491321"/>
      <w:bookmarkStart w:id="409" w:name="_Toc339619903"/>
      <w:bookmarkStart w:id="410" w:name="_Toc121395311"/>
      <w:r w:rsidRPr="00AF50BF">
        <w:t>Dual Capacity</w:t>
      </w:r>
      <w:bookmarkEnd w:id="405"/>
      <w:bookmarkEnd w:id="406"/>
      <w:bookmarkEnd w:id="407"/>
      <w:bookmarkEnd w:id="408"/>
      <w:bookmarkEnd w:id="409"/>
      <w:bookmarkEnd w:id="410"/>
    </w:p>
    <w:p w14:paraId="6C19F52A" w14:textId="4EAECB5C" w:rsidR="002B4051" w:rsidRPr="00695FBB" w:rsidRDefault="00420F7A" w:rsidP="002B4051">
      <w:pPr>
        <w:pStyle w:val="BodyText2"/>
      </w:pPr>
      <w:r>
        <w:t>The Manager</w:t>
      </w:r>
      <w:r w:rsidR="002B4051" w:rsidRPr="00695FBB">
        <w:t xml:space="preserve"> acknowledges that it </w:t>
      </w:r>
      <w:r w:rsidR="002B4051">
        <w:t>is personally liable upon its covenants under the Agreement.</w:t>
      </w:r>
    </w:p>
    <w:p w14:paraId="3ADF4B43" w14:textId="77777777" w:rsidR="002B4051" w:rsidRPr="00AF50BF" w:rsidRDefault="002B4051" w:rsidP="002B4051">
      <w:pPr>
        <w:pStyle w:val="Heading2"/>
      </w:pPr>
      <w:bookmarkStart w:id="411" w:name="_Toc274233372"/>
      <w:bookmarkStart w:id="412" w:name="_Toc319491322"/>
      <w:bookmarkStart w:id="413" w:name="_Toc339619904"/>
      <w:bookmarkStart w:id="414" w:name="_Toc121395312"/>
      <w:r w:rsidRPr="00AF50BF">
        <w:t>Trustee Warranties</w:t>
      </w:r>
      <w:bookmarkEnd w:id="411"/>
      <w:bookmarkEnd w:id="412"/>
      <w:bookmarkEnd w:id="413"/>
      <w:bookmarkEnd w:id="414"/>
    </w:p>
    <w:p w14:paraId="23571EAF" w14:textId="437CAA88" w:rsidR="002B4051" w:rsidRPr="00AD153C" w:rsidRDefault="00420F7A" w:rsidP="002B4051">
      <w:pPr>
        <w:pStyle w:val="BodyText2"/>
        <w:keepNext/>
      </w:pPr>
      <w:bookmarkStart w:id="415" w:name="_Toc274233373"/>
      <w:bookmarkStart w:id="416" w:name="_Toc319491323"/>
      <w:bookmarkStart w:id="417" w:name="_Toc339619905"/>
      <w:r>
        <w:t>The Manager</w:t>
      </w:r>
      <w:r w:rsidR="002B4051" w:rsidRPr="00AD153C">
        <w:t xml:space="preserve"> declares that:</w:t>
      </w:r>
    </w:p>
    <w:p w14:paraId="6040F524" w14:textId="77777777" w:rsidR="002B4051" w:rsidRPr="00AD153C" w:rsidRDefault="002B4051" w:rsidP="00DC3979">
      <w:pPr>
        <w:pStyle w:val="Heading4"/>
        <w:numPr>
          <w:ilvl w:val="3"/>
          <w:numId w:val="12"/>
        </w:numPr>
      </w:pPr>
      <w:r w:rsidRPr="00AD153C">
        <w:t>it is the sole trustee of the trust;</w:t>
      </w:r>
    </w:p>
    <w:p w14:paraId="3709508D" w14:textId="7F6C7BA7" w:rsidR="002B4051" w:rsidRPr="00AD153C" w:rsidRDefault="002B4051" w:rsidP="00DC3979">
      <w:pPr>
        <w:pStyle w:val="Heading4"/>
        <w:numPr>
          <w:ilvl w:val="3"/>
          <w:numId w:val="12"/>
        </w:numPr>
      </w:pPr>
      <w:r w:rsidRPr="00AD153C">
        <w:t xml:space="preserve">it has fully disclosed to </w:t>
      </w:r>
      <w:r w:rsidR="00420F7A">
        <w:t>Council</w:t>
      </w:r>
      <w:r w:rsidRPr="00AD153C">
        <w:t xml:space="preserve"> the terms of the trust;</w:t>
      </w:r>
    </w:p>
    <w:p w14:paraId="7B640F54" w14:textId="77777777" w:rsidR="002B4051" w:rsidRPr="00AD153C" w:rsidRDefault="002B4051" w:rsidP="00DC3979">
      <w:pPr>
        <w:pStyle w:val="Heading4"/>
        <w:numPr>
          <w:ilvl w:val="3"/>
          <w:numId w:val="12"/>
        </w:numPr>
      </w:pPr>
      <w:r w:rsidRPr="00AD153C">
        <w:t>it possesses unqualified power under the trust to enter the Agreement;</w:t>
      </w:r>
    </w:p>
    <w:p w14:paraId="48AD0F1D" w14:textId="77777777" w:rsidR="002B4051" w:rsidRPr="00AD153C" w:rsidRDefault="002B4051" w:rsidP="00DC3979">
      <w:pPr>
        <w:pStyle w:val="Heading4"/>
        <w:numPr>
          <w:ilvl w:val="3"/>
          <w:numId w:val="12"/>
        </w:numPr>
      </w:pPr>
      <w:r w:rsidRPr="00AD153C">
        <w:t>it possesses unqualified power to discharge all of its obligations under the Agreement;</w:t>
      </w:r>
    </w:p>
    <w:p w14:paraId="3229A048" w14:textId="77777777" w:rsidR="002B4051" w:rsidRPr="00AD153C" w:rsidRDefault="002B4051" w:rsidP="00DC3979">
      <w:pPr>
        <w:pStyle w:val="Heading4"/>
        <w:numPr>
          <w:ilvl w:val="3"/>
          <w:numId w:val="12"/>
        </w:numPr>
      </w:pPr>
      <w:r w:rsidRPr="00AD153C">
        <w:t>it possesses unqualified entitlement to indemnity from the trust assets for the liabilities it incurs in the exercise of its trustee powers;</w:t>
      </w:r>
    </w:p>
    <w:p w14:paraId="01F6AE58" w14:textId="77777777" w:rsidR="002B4051" w:rsidRPr="00AD153C" w:rsidRDefault="002B4051" w:rsidP="00DC3979">
      <w:pPr>
        <w:pStyle w:val="Heading4"/>
        <w:numPr>
          <w:ilvl w:val="3"/>
          <w:numId w:val="12"/>
        </w:numPr>
      </w:pPr>
      <w:r w:rsidRPr="00AD153C">
        <w:t>it enters the Agreement in the proper exercise of its trustee powers;</w:t>
      </w:r>
    </w:p>
    <w:p w14:paraId="6F8B24AE" w14:textId="7A4FC24B" w:rsidR="002B4051" w:rsidRDefault="002B4051" w:rsidP="00DC3979">
      <w:pPr>
        <w:pStyle w:val="Heading4"/>
        <w:numPr>
          <w:ilvl w:val="3"/>
          <w:numId w:val="12"/>
        </w:numPr>
      </w:pPr>
      <w:r w:rsidRPr="00AD153C">
        <w:t xml:space="preserve">it is not in breach of </w:t>
      </w:r>
      <w:r>
        <w:t>trust</w:t>
      </w:r>
      <w:r w:rsidRPr="00AD153C">
        <w:t xml:space="preserve"> except as disclosed in writing to </w:t>
      </w:r>
      <w:r w:rsidR="00420F7A">
        <w:t>Council</w:t>
      </w:r>
      <w:r>
        <w:t>;</w:t>
      </w:r>
    </w:p>
    <w:p w14:paraId="480B28B0" w14:textId="77777777" w:rsidR="002B4051" w:rsidRDefault="002B4051" w:rsidP="00DC3979">
      <w:pPr>
        <w:pStyle w:val="Heading4"/>
        <w:numPr>
          <w:ilvl w:val="3"/>
          <w:numId w:val="12"/>
        </w:numPr>
      </w:pPr>
      <w:r w:rsidRPr="00AD153C">
        <w:t>it will not breach the trust</w:t>
      </w:r>
      <w:r>
        <w:t>;</w:t>
      </w:r>
    </w:p>
    <w:p w14:paraId="6F24D40E" w14:textId="77777777" w:rsidR="002B4051" w:rsidRDefault="002B4051" w:rsidP="00DC3979">
      <w:pPr>
        <w:pStyle w:val="Heading4"/>
        <w:numPr>
          <w:ilvl w:val="3"/>
          <w:numId w:val="13"/>
        </w:numPr>
      </w:pPr>
      <w:r>
        <w:t>no action has been taken to vest or terminate the trust, and none is proposed;</w:t>
      </w:r>
    </w:p>
    <w:p w14:paraId="72E82168" w14:textId="77777777" w:rsidR="002B4051" w:rsidRDefault="002B4051" w:rsidP="00DC3979">
      <w:pPr>
        <w:pStyle w:val="Heading4"/>
        <w:numPr>
          <w:ilvl w:val="3"/>
          <w:numId w:val="13"/>
        </w:numPr>
      </w:pPr>
      <w:r>
        <w:t>no beneficiary is presently entitled to trust assets.</w:t>
      </w:r>
    </w:p>
    <w:p w14:paraId="4E568A97" w14:textId="77777777" w:rsidR="002B4051" w:rsidRPr="00AF50BF" w:rsidRDefault="002B4051" w:rsidP="002B4051">
      <w:pPr>
        <w:pStyle w:val="Heading2"/>
      </w:pPr>
      <w:bookmarkStart w:id="418" w:name="_Toc121395313"/>
      <w:r w:rsidRPr="00AF50BF">
        <w:t>Prohibited Trust Dealings</w:t>
      </w:r>
      <w:bookmarkEnd w:id="415"/>
      <w:bookmarkEnd w:id="416"/>
      <w:bookmarkEnd w:id="417"/>
      <w:bookmarkEnd w:id="418"/>
    </w:p>
    <w:p w14:paraId="690FADC7" w14:textId="37932744" w:rsidR="002B4051" w:rsidRPr="00695FBB" w:rsidRDefault="00420F7A" w:rsidP="002B4051">
      <w:pPr>
        <w:pStyle w:val="BodyText2"/>
      </w:pPr>
      <w:r>
        <w:t>The Manager</w:t>
      </w:r>
      <w:r w:rsidR="002B4051" w:rsidRPr="00695FBB">
        <w:t xml:space="preserve"> must not commit a breach of trust while any of its </w:t>
      </w:r>
      <w:r w:rsidR="002B4051">
        <w:t>o</w:t>
      </w:r>
      <w:r w:rsidR="002B4051" w:rsidRPr="00695FBB">
        <w:t xml:space="preserve">bligations </w:t>
      </w:r>
      <w:r w:rsidR="002B4051">
        <w:t xml:space="preserve">under this Agreement </w:t>
      </w:r>
      <w:r w:rsidR="002B4051" w:rsidRPr="00695FBB">
        <w:t>remain to be discharged.</w:t>
      </w:r>
    </w:p>
    <w:p w14:paraId="198A8CDA" w14:textId="77777777" w:rsidR="002B4051" w:rsidRPr="00AF50BF" w:rsidRDefault="002B4051" w:rsidP="002B4051">
      <w:pPr>
        <w:pStyle w:val="Heading2"/>
      </w:pPr>
      <w:bookmarkStart w:id="419" w:name="_Toc274233374"/>
      <w:bookmarkStart w:id="420" w:name="_Toc319491324"/>
      <w:bookmarkStart w:id="421" w:name="_Toc339619906"/>
      <w:bookmarkStart w:id="422" w:name="_Toc121395314"/>
      <w:r w:rsidRPr="00AF50BF">
        <w:t>Remedies upon Trustee Default</w:t>
      </w:r>
      <w:bookmarkEnd w:id="419"/>
      <w:bookmarkEnd w:id="420"/>
      <w:bookmarkEnd w:id="421"/>
      <w:bookmarkEnd w:id="422"/>
    </w:p>
    <w:p w14:paraId="734A4DB3" w14:textId="2DB38328" w:rsidR="002B4051" w:rsidRPr="00695FBB" w:rsidRDefault="002B4051" w:rsidP="00DC3979">
      <w:pPr>
        <w:pStyle w:val="Heading4"/>
        <w:numPr>
          <w:ilvl w:val="3"/>
          <w:numId w:val="12"/>
        </w:numPr>
      </w:pPr>
      <w:r w:rsidRPr="00695FBB">
        <w:t xml:space="preserve">If it incurs a liability to </w:t>
      </w:r>
      <w:r w:rsidR="00420F7A">
        <w:t>Council</w:t>
      </w:r>
      <w:r w:rsidRPr="00695FBB">
        <w:t xml:space="preserve"> for default under this Agreement, </w:t>
      </w:r>
      <w:r w:rsidR="00420F7A">
        <w:t>the Manager</w:t>
      </w:r>
      <w:r w:rsidRPr="00695FBB">
        <w:t xml:space="preserve"> must exercise, upon demand by </w:t>
      </w:r>
      <w:r w:rsidR="00420F7A">
        <w:t>Council</w:t>
      </w:r>
      <w:r w:rsidRPr="00695FBB">
        <w:t xml:space="preserve">, all indemnity entitlements it possesses against the </w:t>
      </w:r>
      <w:r>
        <w:t>t</w:t>
      </w:r>
      <w:r w:rsidRPr="00695FBB">
        <w:t>rust assets and beneficiaries, to discharge the liability.</w:t>
      </w:r>
    </w:p>
    <w:p w14:paraId="0493C950" w14:textId="1FDCEFA9" w:rsidR="002B4051" w:rsidRPr="00695FBB" w:rsidRDefault="00420F7A" w:rsidP="00DC3979">
      <w:pPr>
        <w:pStyle w:val="Heading4"/>
        <w:numPr>
          <w:ilvl w:val="3"/>
          <w:numId w:val="12"/>
        </w:numPr>
      </w:pPr>
      <w:r>
        <w:t>The Manager</w:t>
      </w:r>
      <w:r w:rsidR="002B4051" w:rsidRPr="00AD153C">
        <w:t xml:space="preserve"> </w:t>
      </w:r>
      <w:r w:rsidR="002B4051">
        <w:t>grants</w:t>
      </w:r>
      <w:r w:rsidR="002B4051" w:rsidRPr="00AD153C">
        <w:t xml:space="preserve"> </w:t>
      </w:r>
      <w:r>
        <w:t>Council</w:t>
      </w:r>
      <w:r w:rsidR="002B4051" w:rsidRPr="00AD153C">
        <w:t xml:space="preserve"> </w:t>
      </w:r>
      <w:r w:rsidR="002B4051">
        <w:t xml:space="preserve">a charge over </w:t>
      </w:r>
      <w:r w:rsidR="002B4051" w:rsidRPr="00AD153C">
        <w:t xml:space="preserve">those indemnity entitlements, to </w:t>
      </w:r>
      <w:r w:rsidR="002B4051">
        <w:t>ass</w:t>
      </w:r>
      <w:r w:rsidR="002B4051" w:rsidRPr="00AD153C">
        <w:t xml:space="preserve">ure the payment of all amounts that become owing to </w:t>
      </w:r>
      <w:r w:rsidR="00EE6508" w:rsidRPr="00EE6508">
        <w:t>Council</w:t>
      </w:r>
      <w:r w:rsidR="002B4051" w:rsidRPr="00AD153C">
        <w:t xml:space="preserve"> under the Agreement</w:t>
      </w:r>
      <w:r w:rsidR="002B4051" w:rsidRPr="00695FBB">
        <w:t>.</w:t>
      </w:r>
    </w:p>
    <w:p w14:paraId="349EAA26" w14:textId="5591BB7D" w:rsidR="002B4051" w:rsidRDefault="00EE6508" w:rsidP="00DC3979">
      <w:pPr>
        <w:pStyle w:val="Heading4"/>
        <w:numPr>
          <w:ilvl w:val="3"/>
          <w:numId w:val="12"/>
        </w:numPr>
      </w:pPr>
      <w:r>
        <w:t>The Manager</w:t>
      </w:r>
      <w:r w:rsidR="002B4051" w:rsidRPr="00AD153C">
        <w:t xml:space="preserve"> irrevocably appoints </w:t>
      </w:r>
      <w:r>
        <w:t>Council's chief executive officer</w:t>
      </w:r>
      <w:r w:rsidR="002B4051" w:rsidRPr="00AD153C">
        <w:t xml:space="preserve"> its attorney to do in its name, on its behalf, anything the </w:t>
      </w:r>
      <w:r w:rsidR="002B4051" w:rsidRPr="00D35164">
        <w:t>appointee</w:t>
      </w:r>
      <w:r w:rsidR="002B4051" w:rsidRPr="00AD153C">
        <w:t xml:space="preserve"> considers necessary to exercise those indemnity entitlements pursuant to the </w:t>
      </w:r>
      <w:r w:rsidR="002B4051">
        <w:t>security interest</w:t>
      </w:r>
      <w:r w:rsidR="002B4051" w:rsidRPr="00695FBB">
        <w:t>.</w:t>
      </w:r>
    </w:p>
    <w:p w14:paraId="45F25476" w14:textId="77777777" w:rsidR="002B4051" w:rsidRPr="008B407C" w:rsidRDefault="002B4051" w:rsidP="002B4051">
      <w:pPr>
        <w:pStyle w:val="Heading2"/>
      </w:pPr>
      <w:bookmarkStart w:id="423" w:name="_Toc121395315"/>
      <w:r w:rsidRPr="008B407C">
        <w:lastRenderedPageBreak/>
        <w:t>Copy Trust Instrument</w:t>
      </w:r>
      <w:bookmarkEnd w:id="423"/>
    </w:p>
    <w:p w14:paraId="7C9F18D7" w14:textId="027761BF" w:rsidR="002B4051" w:rsidRPr="005341C1" w:rsidRDefault="00EE6508" w:rsidP="00DC3979">
      <w:pPr>
        <w:keepNext/>
        <w:numPr>
          <w:ilvl w:val="3"/>
          <w:numId w:val="12"/>
        </w:numPr>
        <w:spacing w:after="120" w:line="240" w:lineRule="auto"/>
        <w:jc w:val="both"/>
        <w:outlineLvl w:val="3"/>
      </w:pPr>
      <w:r>
        <w:t>The Manager</w:t>
      </w:r>
      <w:r w:rsidR="002B4051" w:rsidRPr="005341C1">
        <w:t xml:space="preserve"> must give </w:t>
      </w:r>
      <w:r>
        <w:t>Council</w:t>
      </w:r>
      <w:r w:rsidR="002B4051" w:rsidRPr="005341C1">
        <w:t xml:space="preserve">, upon request, a copy of the deed or deeds comprising the current </w:t>
      </w:r>
      <w:r w:rsidR="002B4051">
        <w:t>t</w:t>
      </w:r>
      <w:r w:rsidR="002B4051" w:rsidRPr="005341C1">
        <w:t xml:space="preserve">rust constitution, to enable </w:t>
      </w:r>
      <w:r>
        <w:t>Council</w:t>
      </w:r>
      <w:r w:rsidR="002B4051" w:rsidRPr="005341C1">
        <w:t xml:space="preserve"> to verify that the </w:t>
      </w:r>
      <w:r w:rsidR="002B4051">
        <w:t>t</w:t>
      </w:r>
      <w:r w:rsidR="002B4051" w:rsidRPr="005341C1">
        <w:t>rust:</w:t>
      </w:r>
    </w:p>
    <w:p w14:paraId="7E88F879" w14:textId="77777777" w:rsidR="002B4051" w:rsidRPr="005341C1" w:rsidRDefault="002B4051" w:rsidP="00DC3979">
      <w:pPr>
        <w:numPr>
          <w:ilvl w:val="4"/>
          <w:numId w:val="12"/>
        </w:numPr>
        <w:spacing w:after="120" w:line="240" w:lineRule="auto"/>
        <w:jc w:val="both"/>
        <w:outlineLvl w:val="4"/>
      </w:pPr>
      <w:r w:rsidRPr="005341C1">
        <w:t>is properly constituted; and</w:t>
      </w:r>
    </w:p>
    <w:p w14:paraId="67B12A46" w14:textId="47570C00" w:rsidR="002B4051" w:rsidRPr="005341C1" w:rsidRDefault="002B4051" w:rsidP="00DC3979">
      <w:pPr>
        <w:numPr>
          <w:ilvl w:val="4"/>
          <w:numId w:val="12"/>
        </w:numPr>
        <w:spacing w:after="120" w:line="240" w:lineRule="auto"/>
        <w:jc w:val="both"/>
        <w:outlineLvl w:val="4"/>
      </w:pPr>
      <w:r w:rsidRPr="005341C1">
        <w:t>otherwise meets the requirements of this</w:t>
      </w:r>
      <w:r>
        <w:t xml:space="preserve"> </w:t>
      </w:r>
      <w:r>
        <w:fldChar w:fldCharType="begin"/>
      </w:r>
      <w:r>
        <w:instrText xml:space="preserve"> REF _Ref275783456 \w \h </w:instrText>
      </w:r>
      <w:r>
        <w:fldChar w:fldCharType="separate"/>
      </w:r>
      <w:r w:rsidR="00B756C8">
        <w:t>Part 13</w:t>
      </w:r>
      <w:r>
        <w:fldChar w:fldCharType="end"/>
      </w:r>
      <w:r w:rsidRPr="005341C1">
        <w:t>.</w:t>
      </w:r>
    </w:p>
    <w:p w14:paraId="12AFA410" w14:textId="5B611AB8" w:rsidR="002B4051" w:rsidRDefault="00EE6508" w:rsidP="00DC3979">
      <w:pPr>
        <w:numPr>
          <w:ilvl w:val="3"/>
          <w:numId w:val="12"/>
        </w:numPr>
        <w:spacing w:after="120" w:line="240" w:lineRule="auto"/>
        <w:jc w:val="both"/>
        <w:outlineLvl w:val="3"/>
      </w:pPr>
      <w:r>
        <w:t>Council</w:t>
      </w:r>
      <w:r w:rsidR="002B4051" w:rsidRPr="005341C1">
        <w:t xml:space="preserve"> must </w:t>
      </w:r>
      <w:r w:rsidR="002B4051">
        <w:t xml:space="preserve">treat </w:t>
      </w:r>
      <w:r w:rsidR="002B4051" w:rsidRPr="005341C1">
        <w:t xml:space="preserve">the </w:t>
      </w:r>
      <w:r w:rsidR="002B4051">
        <w:t>t</w:t>
      </w:r>
      <w:r w:rsidR="002B4051" w:rsidRPr="005341C1">
        <w:t xml:space="preserve">rust </w:t>
      </w:r>
      <w:r w:rsidR="002B4051">
        <w:t>deed/</w:t>
      </w:r>
      <w:r w:rsidR="002B4051" w:rsidRPr="005341C1">
        <w:t>s as confidential.</w:t>
      </w:r>
    </w:p>
    <w:p w14:paraId="74953F3A" w14:textId="77777777" w:rsidR="00985D01" w:rsidRPr="007762E9" w:rsidRDefault="00985D01" w:rsidP="00985D01">
      <w:pPr>
        <w:pStyle w:val="Heading1"/>
        <w:ind w:left="567"/>
      </w:pPr>
      <w:bookmarkStart w:id="424" w:name="_Ref484018380"/>
      <w:bookmarkStart w:id="425" w:name="_Toc484109970"/>
      <w:bookmarkStart w:id="426" w:name="_Toc121395316"/>
      <w:r>
        <w:t>Dealings with Agreement</w:t>
      </w:r>
      <w:bookmarkEnd w:id="424"/>
      <w:bookmarkEnd w:id="425"/>
      <w:bookmarkEnd w:id="426"/>
    </w:p>
    <w:p w14:paraId="1CA77A5A" w14:textId="77777777" w:rsidR="00985D01" w:rsidRPr="007762E9" w:rsidRDefault="00985D01" w:rsidP="00985D01">
      <w:pPr>
        <w:pStyle w:val="Heading2"/>
      </w:pPr>
      <w:bookmarkStart w:id="427" w:name="_Toc225914773"/>
      <w:bookmarkStart w:id="428" w:name="_Ref414392317"/>
      <w:bookmarkStart w:id="429" w:name="_Toc484003847"/>
      <w:bookmarkStart w:id="430" w:name="_Toc484004218"/>
      <w:bookmarkStart w:id="431" w:name="_Toc484109971"/>
      <w:bookmarkStart w:id="432" w:name="_Toc121395317"/>
      <w:r w:rsidRPr="007762E9">
        <w:t>Prohibition (</w:t>
      </w:r>
      <w:r>
        <w:t>Assignment</w:t>
      </w:r>
      <w:r w:rsidRPr="007762E9">
        <w:t xml:space="preserve"> by Manager)</w:t>
      </w:r>
      <w:bookmarkEnd w:id="427"/>
      <w:bookmarkEnd w:id="428"/>
      <w:bookmarkEnd w:id="429"/>
      <w:bookmarkEnd w:id="430"/>
      <w:bookmarkEnd w:id="431"/>
      <w:bookmarkEnd w:id="432"/>
    </w:p>
    <w:p w14:paraId="600D7FEC" w14:textId="4CF661C7" w:rsidR="00985D01" w:rsidRDefault="00985D01" w:rsidP="00985D01">
      <w:pPr>
        <w:pStyle w:val="BodyText2"/>
      </w:pPr>
      <w:r>
        <w:t>The Manager may not assign</w:t>
      </w:r>
      <w:r w:rsidR="00E35163">
        <w:t xml:space="preserve"> or transfer</w:t>
      </w:r>
      <w:r>
        <w:t xml:space="preserve"> its interest in this Agreement without Council consent.</w:t>
      </w:r>
    </w:p>
    <w:p w14:paraId="18225498" w14:textId="77777777" w:rsidR="00E35163" w:rsidRDefault="00E35163" w:rsidP="00E35163">
      <w:pPr>
        <w:pStyle w:val="Heading2"/>
        <w:keepLines w:val="0"/>
        <w:spacing w:line="240" w:lineRule="auto"/>
        <w:jc w:val="both"/>
      </w:pPr>
      <w:bookmarkStart w:id="433" w:name="_Toc225914774"/>
      <w:bookmarkStart w:id="434" w:name="_Toc25227821"/>
      <w:bookmarkStart w:id="435" w:name="_Toc121395318"/>
      <w:bookmarkStart w:id="436" w:name="_Toc225914775"/>
      <w:bookmarkStart w:id="437" w:name="_Toc484003849"/>
      <w:bookmarkStart w:id="438" w:name="_Toc484004220"/>
      <w:bookmarkStart w:id="439" w:name="_Toc484109972"/>
      <w:r>
        <w:t>Change in Shareholder Control</w:t>
      </w:r>
      <w:bookmarkEnd w:id="433"/>
      <w:bookmarkEnd w:id="434"/>
      <w:bookmarkEnd w:id="435"/>
    </w:p>
    <w:p w14:paraId="78141120" w14:textId="77777777" w:rsidR="00E35163" w:rsidRDefault="00E35163" w:rsidP="00E35163">
      <w:pPr>
        <w:pStyle w:val="BodyText2"/>
      </w:pPr>
      <w:r>
        <w:t>If the Manager is a corporation, a change in its directorate or membership that alters its effective control will be deemed a transfer of its interest in the Agreement.</w:t>
      </w:r>
    </w:p>
    <w:p w14:paraId="00F1678A" w14:textId="0545525B" w:rsidR="00985D01" w:rsidRPr="007762E9" w:rsidRDefault="00985D01" w:rsidP="00985D01">
      <w:pPr>
        <w:pStyle w:val="Heading2"/>
      </w:pPr>
      <w:bookmarkStart w:id="440" w:name="_Toc121395319"/>
      <w:r w:rsidRPr="007762E9">
        <w:t>Security over Agreement</w:t>
      </w:r>
      <w:bookmarkEnd w:id="436"/>
      <w:bookmarkEnd w:id="437"/>
      <w:bookmarkEnd w:id="438"/>
      <w:bookmarkEnd w:id="439"/>
      <w:bookmarkEnd w:id="440"/>
    </w:p>
    <w:p w14:paraId="481DD4B3" w14:textId="2EFDACB7" w:rsidR="00985D01" w:rsidRDefault="00985D01" w:rsidP="00985D01">
      <w:pPr>
        <w:pStyle w:val="BodyText2"/>
      </w:pPr>
      <w:r>
        <w:t>The Manager must not mortgage or otherwise encumber its interest in the Agreement without Council consent.</w:t>
      </w:r>
    </w:p>
    <w:p w14:paraId="3B75C061" w14:textId="77777777" w:rsidR="00985D01" w:rsidRDefault="00985D01" w:rsidP="00985D01">
      <w:pPr>
        <w:pStyle w:val="Heading2"/>
      </w:pPr>
      <w:bookmarkStart w:id="441" w:name="_Toc484109973"/>
      <w:bookmarkStart w:id="442" w:name="_Toc121395320"/>
      <w:r>
        <w:t>Council Consent</w:t>
      </w:r>
      <w:bookmarkEnd w:id="441"/>
      <w:bookmarkEnd w:id="442"/>
    </w:p>
    <w:p w14:paraId="2F621704" w14:textId="14F14BDF" w:rsidR="00985D01" w:rsidRDefault="00985D01" w:rsidP="00985D01">
      <w:pPr>
        <w:pStyle w:val="BodyText2"/>
      </w:pPr>
      <w:r>
        <w:t xml:space="preserve">Council may grant (absolutely or conditionally) or may refuse, at its discretion, a consent for this </w:t>
      </w:r>
      <w:r>
        <w:fldChar w:fldCharType="begin"/>
      </w:r>
      <w:r>
        <w:instrText xml:space="preserve"> REF _Ref484018380 \w \h </w:instrText>
      </w:r>
      <w:r>
        <w:fldChar w:fldCharType="separate"/>
      </w:r>
      <w:r w:rsidR="00B756C8">
        <w:t>Part 15</w:t>
      </w:r>
      <w:r>
        <w:fldChar w:fldCharType="end"/>
      </w:r>
      <w:r>
        <w:t>.</w:t>
      </w:r>
    </w:p>
    <w:p w14:paraId="5ACEFC19" w14:textId="56650D4B" w:rsidR="00EF1C6A" w:rsidRDefault="00EF1C6A" w:rsidP="00EF1C6A">
      <w:pPr>
        <w:pStyle w:val="Heading1"/>
      </w:pPr>
      <w:bookmarkStart w:id="443" w:name="_Toc121395321"/>
      <w:r>
        <w:t>Default</w:t>
      </w:r>
      <w:r w:rsidR="00946B90">
        <w:t xml:space="preserve"> and termination</w:t>
      </w:r>
      <w:bookmarkEnd w:id="443"/>
    </w:p>
    <w:p w14:paraId="51AA2359" w14:textId="77777777" w:rsidR="00EF1C6A" w:rsidRPr="00DC47FE" w:rsidRDefault="00EF1C6A" w:rsidP="00EF1C6A">
      <w:pPr>
        <w:pStyle w:val="Heading2"/>
      </w:pPr>
      <w:bookmarkStart w:id="444" w:name="_Ref227514560"/>
      <w:bookmarkStart w:id="445" w:name="_Toc289195499"/>
      <w:bookmarkStart w:id="446" w:name="_Toc319491346"/>
      <w:bookmarkStart w:id="447" w:name="_Toc339650757"/>
      <w:bookmarkStart w:id="448" w:name="_Ref41583479"/>
      <w:bookmarkStart w:id="449" w:name="_Toc121395322"/>
      <w:bookmarkStart w:id="450" w:name="_Toc19612726"/>
      <w:bookmarkStart w:id="451" w:name="_Toc292797789"/>
      <w:r w:rsidRPr="00DC47FE">
        <w:t>Part</w:t>
      </w:r>
      <w:r w:rsidRPr="00DC47FE">
        <w:noBreakHyphen/>
        <w:t>specific Definition</w:t>
      </w:r>
      <w:bookmarkEnd w:id="444"/>
      <w:bookmarkEnd w:id="445"/>
      <w:bookmarkEnd w:id="446"/>
      <w:bookmarkEnd w:id="447"/>
      <w:r>
        <w:t>s</w:t>
      </w:r>
      <w:bookmarkEnd w:id="448"/>
      <w:bookmarkEnd w:id="449"/>
    </w:p>
    <w:p w14:paraId="071AE620" w14:textId="77777777" w:rsidR="00EF1C6A" w:rsidRPr="00DC47FE" w:rsidRDefault="00EF1C6A" w:rsidP="00EF1C6A">
      <w:pPr>
        <w:pStyle w:val="BodyText2"/>
        <w:keepNext/>
        <w:spacing w:after="180"/>
        <w:rPr>
          <w:rFonts w:eastAsia="Arial Unicode MS"/>
        </w:rPr>
      </w:pPr>
      <w:r>
        <w:t xml:space="preserve">Each of </w:t>
      </w:r>
      <w:r w:rsidRPr="00DC47FE">
        <w:t>the following expression</w:t>
      </w:r>
      <w:r>
        <w:t>s</w:t>
      </w:r>
      <w:r w:rsidRPr="00DC47FE">
        <w:t xml:space="preserve"> in bold to the left bears the meaning shown opposite:</w:t>
      </w:r>
    </w:p>
    <w:tbl>
      <w:tblPr>
        <w:tblW w:w="9250" w:type="dxa"/>
        <w:tblInd w:w="826" w:type="dxa"/>
        <w:tblLayout w:type="fixed"/>
        <w:tblLook w:val="0000" w:firstRow="0" w:lastRow="0" w:firstColumn="0" w:lastColumn="0" w:noHBand="0" w:noVBand="0"/>
      </w:tblPr>
      <w:tblGrid>
        <w:gridCol w:w="2009"/>
        <w:gridCol w:w="7241"/>
      </w:tblGrid>
      <w:tr w:rsidR="00EF1C6A" w:rsidRPr="00786199" w14:paraId="275A9DB4" w14:textId="77777777" w:rsidTr="0035211B">
        <w:trPr>
          <w:cantSplit/>
        </w:trPr>
        <w:tc>
          <w:tcPr>
            <w:tcW w:w="2009" w:type="dxa"/>
          </w:tcPr>
          <w:p w14:paraId="2C84C440" w14:textId="77777777" w:rsidR="00EF1C6A" w:rsidRPr="00786199" w:rsidRDefault="00EF1C6A" w:rsidP="00985D01">
            <w:pPr>
              <w:pStyle w:val="Heading5"/>
            </w:pPr>
            <w:r w:rsidRPr="00786199">
              <w:t>Aggrieved Party</w:t>
            </w:r>
          </w:p>
        </w:tc>
        <w:tc>
          <w:tcPr>
            <w:tcW w:w="7241" w:type="dxa"/>
          </w:tcPr>
          <w:p w14:paraId="785D1E26" w14:textId="77777777" w:rsidR="00EF1C6A" w:rsidRPr="00786199" w:rsidRDefault="00EF1C6A" w:rsidP="00985D01">
            <w:pPr>
              <w:pStyle w:val="TableText"/>
            </w:pPr>
            <w:r>
              <w:t>A </w:t>
            </w:r>
            <w:r w:rsidRPr="00786199">
              <w:t xml:space="preserve">Party that </w:t>
            </w:r>
            <w:r>
              <w:t>suffers the breach of an obligation that the other Party owes it under this Agreement</w:t>
            </w:r>
            <w:r w:rsidRPr="00786199">
              <w:t>.</w:t>
            </w:r>
          </w:p>
        </w:tc>
      </w:tr>
      <w:tr w:rsidR="00EF1C6A" w:rsidRPr="00CD1D6E" w14:paraId="3B9BF33E" w14:textId="77777777" w:rsidTr="0035211B">
        <w:trPr>
          <w:cantSplit/>
        </w:trPr>
        <w:tc>
          <w:tcPr>
            <w:tcW w:w="2009" w:type="dxa"/>
          </w:tcPr>
          <w:p w14:paraId="5A60CCA5" w14:textId="77777777" w:rsidR="00EF1C6A" w:rsidRPr="00CD1D6E" w:rsidRDefault="00EF1C6A" w:rsidP="00985D01">
            <w:pPr>
              <w:pStyle w:val="Heading5"/>
            </w:pPr>
            <w:r w:rsidRPr="00CD1D6E">
              <w:t>Compensation Demand</w:t>
            </w:r>
          </w:p>
        </w:tc>
        <w:tc>
          <w:tcPr>
            <w:tcW w:w="7241" w:type="dxa"/>
          </w:tcPr>
          <w:p w14:paraId="2C47FCF1" w14:textId="77777777" w:rsidR="00EF1C6A" w:rsidRPr="00CD1D6E" w:rsidRDefault="00EF1C6A" w:rsidP="00985D01">
            <w:pPr>
              <w:pStyle w:val="TableText"/>
            </w:pPr>
            <w:r w:rsidRPr="00CD1D6E">
              <w:t>A notice from an Aggrieved Party to a defaulting Party:</w:t>
            </w:r>
          </w:p>
          <w:p w14:paraId="60BF7693" w14:textId="77777777" w:rsidR="00EF1C6A" w:rsidRPr="00CD1D6E" w:rsidRDefault="00EF1C6A" w:rsidP="00985D01">
            <w:pPr>
              <w:pStyle w:val="Heading6"/>
            </w:pPr>
            <w:r w:rsidRPr="00CD1D6E">
              <w:t>specifying in reasonable detail the loss the default has caused the Aggrieved Party;</w:t>
            </w:r>
          </w:p>
          <w:p w14:paraId="2C34DB1E" w14:textId="77777777" w:rsidR="00EF1C6A" w:rsidRPr="00CD1D6E" w:rsidRDefault="00EF1C6A" w:rsidP="00985D01">
            <w:pPr>
              <w:pStyle w:val="Heading6"/>
            </w:pPr>
            <w:r w:rsidRPr="00CD1D6E">
              <w:t>directing the defaulting Party to pay it a specified, reasonable sum in compensation of the specified loss;</w:t>
            </w:r>
          </w:p>
          <w:p w14:paraId="02C6CF17" w14:textId="77777777" w:rsidR="00EF1C6A" w:rsidRPr="00CD1D6E" w:rsidRDefault="00EF1C6A" w:rsidP="00985D01">
            <w:pPr>
              <w:pStyle w:val="Heading6"/>
            </w:pPr>
            <w:r w:rsidRPr="00CD1D6E">
              <w:t>specifying the period within which, or the date by which, the compensation must be paid; and</w:t>
            </w:r>
          </w:p>
          <w:p w14:paraId="200359E2" w14:textId="77777777" w:rsidR="00EF1C6A" w:rsidRPr="00CD1D6E" w:rsidRDefault="00EF1C6A" w:rsidP="00985D01">
            <w:pPr>
              <w:pStyle w:val="Heading6"/>
            </w:pPr>
            <w:r w:rsidRPr="00CD1D6E">
              <w:t>(by reason of the specified date or period) allowing the defaulting Party a reasonable opportunity to comply with the demand.</w:t>
            </w:r>
          </w:p>
        </w:tc>
      </w:tr>
      <w:tr w:rsidR="00EF1C6A" w:rsidRPr="00CD1D6E" w14:paraId="2437BABB" w14:textId="77777777" w:rsidTr="0035211B">
        <w:trPr>
          <w:cantSplit/>
        </w:trPr>
        <w:tc>
          <w:tcPr>
            <w:tcW w:w="2009" w:type="dxa"/>
          </w:tcPr>
          <w:p w14:paraId="68CF6E95" w14:textId="77777777" w:rsidR="00EF1C6A" w:rsidRPr="00CD1D6E" w:rsidRDefault="00EF1C6A" w:rsidP="00985D01">
            <w:pPr>
              <w:pStyle w:val="Heading5"/>
            </w:pPr>
            <w:r w:rsidRPr="00CD1D6E">
              <w:lastRenderedPageBreak/>
              <w:t>Default Notice</w:t>
            </w:r>
          </w:p>
        </w:tc>
        <w:tc>
          <w:tcPr>
            <w:tcW w:w="7241" w:type="dxa"/>
          </w:tcPr>
          <w:p w14:paraId="342A4B31" w14:textId="77777777" w:rsidR="00EF1C6A" w:rsidRPr="00CD1D6E" w:rsidRDefault="00EF1C6A" w:rsidP="00985D01">
            <w:pPr>
              <w:pStyle w:val="TableText"/>
            </w:pPr>
            <w:r w:rsidRPr="00CD1D6E">
              <w:t>A notice from an Aggrieved Party to a defaulting Party:</w:t>
            </w:r>
          </w:p>
          <w:p w14:paraId="55937522" w14:textId="77777777" w:rsidR="00EF1C6A" w:rsidRPr="00CD1D6E" w:rsidRDefault="00EF1C6A" w:rsidP="00985D01">
            <w:pPr>
              <w:pStyle w:val="Heading6"/>
            </w:pPr>
            <w:r w:rsidRPr="00CD1D6E">
              <w:t>specifying the default in reasonable detail;</w:t>
            </w:r>
          </w:p>
          <w:p w14:paraId="15018D7E" w14:textId="77777777" w:rsidR="00EF1C6A" w:rsidRPr="00CD1D6E" w:rsidRDefault="00EF1C6A" w:rsidP="00985D01">
            <w:pPr>
              <w:pStyle w:val="Heading6"/>
            </w:pPr>
            <w:r w:rsidRPr="00CD1D6E">
              <w:t>directing the defaulting Party to remedy the default within a specified period or by a specified date;</w:t>
            </w:r>
          </w:p>
          <w:p w14:paraId="779DE314" w14:textId="77777777" w:rsidR="00EF1C6A" w:rsidRPr="00CD1D6E" w:rsidRDefault="00EF1C6A" w:rsidP="00985D01">
            <w:pPr>
              <w:pStyle w:val="Heading6"/>
            </w:pPr>
            <w:r w:rsidRPr="00CD1D6E">
              <w:t>(by reason of the specified period or date) allowing the defaulting Party a reasonable opportunity to comply with the notice; and</w:t>
            </w:r>
          </w:p>
          <w:p w14:paraId="7F1D5AF7" w14:textId="77777777" w:rsidR="00EF1C6A" w:rsidRPr="00CD1D6E" w:rsidRDefault="00EF1C6A" w:rsidP="00985D01">
            <w:pPr>
              <w:pStyle w:val="Heading6"/>
            </w:pPr>
            <w:r w:rsidRPr="00CD1D6E">
              <w:t xml:space="preserve">(at the Aggrieved Party's option) </w:t>
            </w:r>
            <w:r>
              <w:t>including a Compensation Demand.</w:t>
            </w:r>
          </w:p>
        </w:tc>
      </w:tr>
    </w:tbl>
    <w:p w14:paraId="09035B4C" w14:textId="77777777" w:rsidR="00EF1C6A" w:rsidRDefault="00EF1C6A" w:rsidP="00EF1C6A"/>
    <w:p w14:paraId="60D23166" w14:textId="5F1EFE00" w:rsidR="00EF1C6A" w:rsidRPr="00CD1D6E" w:rsidRDefault="00EF1C6A" w:rsidP="00EF1C6A">
      <w:pPr>
        <w:pStyle w:val="Heading2"/>
        <w:spacing w:before="0"/>
      </w:pPr>
      <w:bookmarkStart w:id="452" w:name="_Toc319491347"/>
      <w:bookmarkStart w:id="453" w:name="_Toc339650758"/>
      <w:bookmarkStart w:id="454" w:name="_Toc121395323"/>
      <w:r w:rsidRPr="00CD1D6E">
        <w:t>Events of Default</w:t>
      </w:r>
      <w:bookmarkEnd w:id="450"/>
      <w:bookmarkEnd w:id="451"/>
      <w:bookmarkEnd w:id="452"/>
      <w:bookmarkEnd w:id="453"/>
      <w:bookmarkEnd w:id="454"/>
    </w:p>
    <w:p w14:paraId="7ABDF822" w14:textId="77777777" w:rsidR="00EF1C6A" w:rsidRPr="00CD1D6E" w:rsidRDefault="00EF1C6A" w:rsidP="00EF1C6A">
      <w:pPr>
        <w:pStyle w:val="BodyText2"/>
        <w:keepNext/>
      </w:pPr>
      <w:r w:rsidRPr="00CD1D6E">
        <w:t>A Party defaults under this Agreement if:</w:t>
      </w:r>
    </w:p>
    <w:p w14:paraId="64E527A3" w14:textId="77777777" w:rsidR="00EF1C6A" w:rsidRPr="00CD1D6E" w:rsidRDefault="00EF1C6A" w:rsidP="00EF1C6A">
      <w:pPr>
        <w:pStyle w:val="Heading3"/>
      </w:pPr>
      <w:r w:rsidRPr="00CD1D6E">
        <w:t>it fails to discharge an obligation that the Agreement imposes upon it;</w:t>
      </w:r>
    </w:p>
    <w:p w14:paraId="462E78A6" w14:textId="77777777" w:rsidR="00EF1C6A" w:rsidRPr="00CD1D6E" w:rsidRDefault="00EF1C6A" w:rsidP="00EF1C6A">
      <w:pPr>
        <w:pStyle w:val="Heading3"/>
      </w:pPr>
      <w:r w:rsidRPr="00CD1D6E">
        <w:t>a statement or assurance it makes or gives in the Agreement was materially in</w:t>
      </w:r>
      <w:r>
        <w:t>correct or misleading when made;</w:t>
      </w:r>
    </w:p>
    <w:p w14:paraId="7FD74960" w14:textId="77777777" w:rsidR="00EF1C6A" w:rsidRPr="00CD1D6E" w:rsidRDefault="00EF1C6A" w:rsidP="00EF1C6A">
      <w:pPr>
        <w:pStyle w:val="Heading3"/>
      </w:pPr>
      <w:r w:rsidRPr="00CD1D6E">
        <w:t>a statement or assurance it makes or gives in the Agreement is rendered materially incorrect or misleading by its act;</w:t>
      </w:r>
    </w:p>
    <w:p w14:paraId="0126D640" w14:textId="77777777" w:rsidR="00EF1C6A" w:rsidRPr="00CD1D6E" w:rsidRDefault="00EF1C6A" w:rsidP="00EF1C6A">
      <w:pPr>
        <w:pStyle w:val="Heading3"/>
      </w:pPr>
      <w:r w:rsidRPr="00CD1D6E">
        <w:t>it commits an Act of Insolvency.</w:t>
      </w:r>
    </w:p>
    <w:p w14:paraId="49F5F7CB" w14:textId="77777777" w:rsidR="00EF1C6A" w:rsidRPr="00CD1D6E" w:rsidRDefault="00EF1C6A" w:rsidP="00EF1C6A">
      <w:pPr>
        <w:pStyle w:val="Heading2"/>
      </w:pPr>
      <w:bookmarkStart w:id="455" w:name="_Ref303022108"/>
      <w:bookmarkStart w:id="456" w:name="_Toc319491348"/>
      <w:bookmarkStart w:id="457" w:name="_Toc339650759"/>
      <w:bookmarkStart w:id="458" w:name="_Toc121395324"/>
      <w:r w:rsidRPr="00CD1D6E">
        <w:t>Entitlements upon Default</w:t>
      </w:r>
      <w:bookmarkEnd w:id="455"/>
      <w:bookmarkEnd w:id="456"/>
      <w:bookmarkEnd w:id="457"/>
      <w:bookmarkEnd w:id="458"/>
    </w:p>
    <w:p w14:paraId="7C2FF678" w14:textId="77777777" w:rsidR="00EF1C6A" w:rsidRPr="00CD1D6E" w:rsidRDefault="00EF1C6A" w:rsidP="00EF1C6A">
      <w:pPr>
        <w:pStyle w:val="Heading3"/>
      </w:pPr>
      <w:bookmarkStart w:id="459" w:name="_Ref6602529"/>
      <w:r w:rsidRPr="00CD1D6E">
        <w:t xml:space="preserve">An Aggrieved Party may terminate the Agreement if the </w:t>
      </w:r>
      <w:bookmarkEnd w:id="459"/>
      <w:r>
        <w:t>defaulting Party</w:t>
      </w:r>
      <w:r w:rsidRPr="00CD1D6E">
        <w:t xml:space="preserve"> fails to comply with a Default Notice.</w:t>
      </w:r>
    </w:p>
    <w:p w14:paraId="570F4916" w14:textId="2B1E4CB2" w:rsidR="00EF1C6A" w:rsidRPr="00CD1D6E" w:rsidRDefault="00EF1C6A" w:rsidP="00EF1C6A">
      <w:pPr>
        <w:pStyle w:val="Heading3"/>
      </w:pPr>
      <w:bookmarkStart w:id="460" w:name="_Ref6602614"/>
      <w:bookmarkStart w:id="461" w:name="_Ref6602791"/>
      <w:r w:rsidRPr="00CD1D6E">
        <w:t>However, the Aggrieved Party may not terminate the Agreement for a default that is remedied:</w:t>
      </w:r>
    </w:p>
    <w:p w14:paraId="0073B5A0" w14:textId="77777777" w:rsidR="00EF1C6A" w:rsidRPr="00CD1D6E" w:rsidRDefault="00EF1C6A" w:rsidP="00EF1C6A">
      <w:pPr>
        <w:pStyle w:val="Heading4"/>
      </w:pPr>
      <w:r w:rsidRPr="00CD1D6E">
        <w:t>after the Default Notice expires; but</w:t>
      </w:r>
    </w:p>
    <w:p w14:paraId="720B6C6D" w14:textId="77777777" w:rsidR="00EF1C6A" w:rsidRPr="00CD1D6E" w:rsidRDefault="00EF1C6A" w:rsidP="00EF1C6A">
      <w:pPr>
        <w:pStyle w:val="Heading4"/>
      </w:pPr>
      <w:r w:rsidRPr="00CD1D6E">
        <w:t>before the Aggrieved Party delivers, posts, or transmits a notice of termination.</w:t>
      </w:r>
    </w:p>
    <w:bookmarkEnd w:id="460"/>
    <w:p w14:paraId="3B4B7F5F" w14:textId="2ABF517A" w:rsidR="00EF1C6A" w:rsidRPr="00CD1D6E" w:rsidRDefault="00EF1C6A" w:rsidP="00EF1C6A">
      <w:pPr>
        <w:pStyle w:val="Heading3"/>
      </w:pPr>
      <w:r w:rsidRPr="00CD1D6E">
        <w:t>For serial default, the Aggrieved Party may terminate the Agreement without giving a Default Notice.</w:t>
      </w:r>
    </w:p>
    <w:p w14:paraId="5A622292" w14:textId="77777777" w:rsidR="00EF1C6A" w:rsidRPr="00CD1D6E" w:rsidRDefault="00EF1C6A" w:rsidP="00EF1C6A">
      <w:pPr>
        <w:pStyle w:val="Heading3"/>
      </w:pPr>
      <w:r w:rsidRPr="00CD1D6E">
        <w:t>Serial default occurs where a Party:</w:t>
      </w:r>
      <w:bookmarkEnd w:id="461"/>
    </w:p>
    <w:p w14:paraId="01D52AB0" w14:textId="77777777" w:rsidR="00EF1C6A" w:rsidRPr="00CD1D6E" w:rsidRDefault="00EF1C6A" w:rsidP="00EF1C6A">
      <w:pPr>
        <w:pStyle w:val="Heading4"/>
      </w:pPr>
      <w:r w:rsidRPr="00CD1D6E">
        <w:t>ha</w:t>
      </w:r>
      <w:r>
        <w:t>s</w:t>
      </w:r>
      <w:r w:rsidRPr="00CD1D6E">
        <w:t xml:space="preserve"> defaulted under the same provision on </w:t>
      </w:r>
      <w:r>
        <w:t>not fewer than three</w:t>
      </w:r>
      <w:r w:rsidRPr="00CD1D6E">
        <w:t xml:space="preserve"> occasions (irrespective of whether it has complied with Default Notices concerning those defaults);</w:t>
      </w:r>
      <w:r>
        <w:t xml:space="preserve"> and</w:t>
      </w:r>
    </w:p>
    <w:p w14:paraId="69D347C6" w14:textId="77777777" w:rsidR="00EF1C6A" w:rsidRPr="00CD1D6E" w:rsidRDefault="00EF1C6A" w:rsidP="00EF1C6A">
      <w:pPr>
        <w:pStyle w:val="Heading4"/>
      </w:pPr>
      <w:r w:rsidRPr="00CD1D6E">
        <w:t xml:space="preserve">defaults </w:t>
      </w:r>
      <w:r>
        <w:t xml:space="preserve">under the provision </w:t>
      </w:r>
      <w:r w:rsidRPr="00CD1D6E">
        <w:t>again: that is, on a </w:t>
      </w:r>
      <w:r>
        <w:t>four</w:t>
      </w:r>
      <w:r w:rsidRPr="00CD1D6E">
        <w:t>th or subsequent occasion.</w:t>
      </w:r>
    </w:p>
    <w:p w14:paraId="69756CB8" w14:textId="77777777" w:rsidR="00EF1C6A" w:rsidRPr="00CD1D6E" w:rsidRDefault="00EF1C6A" w:rsidP="00EF1C6A">
      <w:pPr>
        <w:pStyle w:val="Heading3"/>
      </w:pPr>
      <w:r w:rsidRPr="00CD1D6E">
        <w:t>Termination for serial default is an acceptance of repudiation.</w:t>
      </w:r>
    </w:p>
    <w:p w14:paraId="58D8AE00" w14:textId="77777777" w:rsidR="00EF1C6A" w:rsidRPr="00CD1D6E" w:rsidRDefault="00EF1C6A" w:rsidP="00EF1C6A">
      <w:pPr>
        <w:pStyle w:val="Heading3"/>
      </w:pPr>
      <w:r w:rsidRPr="00CD1D6E">
        <w:t>An Aggrieved Party terminates the Agreement by giving notice of termination to the defaulting Party.</w:t>
      </w:r>
    </w:p>
    <w:p w14:paraId="0B982A11" w14:textId="77777777" w:rsidR="00EF1C6A" w:rsidRPr="00CD1D6E" w:rsidRDefault="00EF1C6A" w:rsidP="00EF1C6A">
      <w:pPr>
        <w:pStyle w:val="Heading2"/>
      </w:pPr>
      <w:bookmarkStart w:id="462" w:name="_Toc291783320"/>
      <w:bookmarkStart w:id="463" w:name="_Toc319491349"/>
      <w:bookmarkStart w:id="464" w:name="_Toc339650761"/>
      <w:bookmarkStart w:id="465" w:name="_Toc121395325"/>
      <w:r w:rsidRPr="00CD1D6E">
        <w:t>Irremediable/Repudiatory Default</w:t>
      </w:r>
      <w:bookmarkEnd w:id="462"/>
      <w:bookmarkEnd w:id="463"/>
      <w:bookmarkEnd w:id="464"/>
      <w:bookmarkEnd w:id="465"/>
    </w:p>
    <w:p w14:paraId="67928F83" w14:textId="5FF90121" w:rsidR="00EF1C6A" w:rsidRPr="00CD1D6E" w:rsidRDefault="00EF1C6A" w:rsidP="00EF1C6A">
      <w:pPr>
        <w:pStyle w:val="Heading3"/>
      </w:pPr>
      <w:r w:rsidRPr="00CD1D6E">
        <w:t xml:space="preserve">Irrespective of </w:t>
      </w:r>
      <w:r w:rsidRPr="00CD1D6E">
        <w:rPr>
          <w:bCs/>
        </w:rPr>
        <w:t>Clause </w:t>
      </w:r>
      <w:r>
        <w:fldChar w:fldCharType="begin"/>
      </w:r>
      <w:r>
        <w:instrText xml:space="preserve"> REF _Ref303022108 \w \h  \* MERGEFORMAT </w:instrText>
      </w:r>
      <w:r>
        <w:fldChar w:fldCharType="separate"/>
      </w:r>
      <w:r w:rsidR="00B756C8" w:rsidRPr="00B756C8">
        <w:rPr>
          <w:bCs/>
        </w:rPr>
        <w:t>16.3</w:t>
      </w:r>
      <w:r>
        <w:fldChar w:fldCharType="end"/>
      </w:r>
      <w:r w:rsidRPr="00CD1D6E">
        <w:t>, an Aggrieved Party need not give a Default Notice:</w:t>
      </w:r>
    </w:p>
    <w:p w14:paraId="7C987D69" w14:textId="77777777" w:rsidR="00EF1C6A" w:rsidRPr="00CD1D6E" w:rsidRDefault="00EF1C6A" w:rsidP="00EF1C6A">
      <w:pPr>
        <w:pStyle w:val="Heading4"/>
      </w:pPr>
      <w:r w:rsidRPr="00CD1D6E">
        <w:t>for an irremediable default; or</w:t>
      </w:r>
    </w:p>
    <w:p w14:paraId="011029C6" w14:textId="77777777" w:rsidR="00EF1C6A" w:rsidRPr="00CD1D6E" w:rsidRDefault="00EF1C6A" w:rsidP="00EF1C6A">
      <w:pPr>
        <w:pStyle w:val="Heading4"/>
      </w:pPr>
      <w:r w:rsidRPr="00CD1D6E">
        <w:t>for a default that is repudiatory.</w:t>
      </w:r>
    </w:p>
    <w:p w14:paraId="1BBBBC0C" w14:textId="77777777" w:rsidR="00EF1C6A" w:rsidRPr="00CD1D6E" w:rsidRDefault="00EF1C6A" w:rsidP="00EF1C6A">
      <w:pPr>
        <w:pStyle w:val="Heading3"/>
      </w:pPr>
      <w:r w:rsidRPr="00CD1D6E">
        <w:t>Only if the defaulting Party fails to comply with a Compensation Demand concerning the default may an Aggrieved Party terminate the Agreement for an irremediable default:</w:t>
      </w:r>
    </w:p>
    <w:p w14:paraId="0C29D98D" w14:textId="77777777" w:rsidR="00EF1C6A" w:rsidRPr="00CD1D6E" w:rsidRDefault="00EF1C6A" w:rsidP="00EF1C6A">
      <w:pPr>
        <w:pStyle w:val="Heading4"/>
      </w:pPr>
      <w:r w:rsidRPr="00CD1D6E">
        <w:t>that is not a fundamental breach of the Agreement; and</w:t>
      </w:r>
    </w:p>
    <w:p w14:paraId="3C8BAABF" w14:textId="77777777" w:rsidR="00EF1C6A" w:rsidRPr="00CD1D6E" w:rsidRDefault="00EF1C6A" w:rsidP="00EF1C6A">
      <w:pPr>
        <w:pStyle w:val="Heading4"/>
      </w:pPr>
      <w:r w:rsidRPr="00CD1D6E">
        <w:t>for which it can be adequately compensated.</w:t>
      </w:r>
    </w:p>
    <w:p w14:paraId="552247E3" w14:textId="77777777" w:rsidR="00EF1C6A" w:rsidRPr="00CD1D6E" w:rsidRDefault="00EF1C6A" w:rsidP="00EF1C6A">
      <w:pPr>
        <w:pStyle w:val="Heading2"/>
      </w:pPr>
      <w:bookmarkStart w:id="466" w:name="_Toc339650762"/>
      <w:bookmarkStart w:id="467" w:name="_Toc121395326"/>
      <w:r w:rsidRPr="00CD1D6E">
        <w:lastRenderedPageBreak/>
        <w:t>Default Compensation</w:t>
      </w:r>
      <w:bookmarkEnd w:id="466"/>
      <w:bookmarkEnd w:id="467"/>
    </w:p>
    <w:p w14:paraId="1F2CBBE3" w14:textId="3866A984" w:rsidR="00EF1C6A" w:rsidRDefault="00EF1C6A" w:rsidP="00EF1C6A">
      <w:pPr>
        <w:pStyle w:val="BodyText2"/>
      </w:pPr>
      <w:r w:rsidRPr="00CD1D6E">
        <w:t xml:space="preserve">For clarity, compensation the subject of a Default Notice or a Compensation Demand may include the cost of preparing and giving the </w:t>
      </w:r>
      <w:r w:rsidRPr="00CD1D6E">
        <w:rPr>
          <w:lang w:val="en-AU"/>
        </w:rPr>
        <w:t>notice</w:t>
      </w:r>
      <w:r>
        <w:rPr>
          <w:lang w:val="en-AU"/>
        </w:rPr>
        <w:t xml:space="preserve"> or demand</w:t>
      </w:r>
      <w:r w:rsidRPr="00CD1D6E">
        <w:t>.</w:t>
      </w:r>
    </w:p>
    <w:p w14:paraId="4F0CEB99" w14:textId="77777777" w:rsidR="004F3EE6" w:rsidRDefault="004F3EE6" w:rsidP="004F3EE6">
      <w:pPr>
        <w:pStyle w:val="Heading2"/>
        <w:keepLines w:val="0"/>
        <w:spacing w:line="240" w:lineRule="auto"/>
        <w:jc w:val="both"/>
      </w:pPr>
      <w:bookmarkStart w:id="468" w:name="_Toc25227840"/>
      <w:bookmarkStart w:id="469" w:name="_Toc121395327"/>
      <w:r>
        <w:t>Termination for Convenience</w:t>
      </w:r>
      <w:bookmarkEnd w:id="468"/>
      <w:bookmarkEnd w:id="469"/>
    </w:p>
    <w:p w14:paraId="56990A26" w14:textId="77777777" w:rsidR="00AE0D24" w:rsidRDefault="004F3EE6" w:rsidP="00AE0D24">
      <w:pPr>
        <w:pStyle w:val="BodyText2"/>
      </w:pPr>
      <w:r>
        <w:t>Either Party may terminate this Agreement during the Term by giving the other Party 90 days’ notice.</w:t>
      </w:r>
      <w:bookmarkStart w:id="470" w:name="_Toc225914779"/>
      <w:bookmarkStart w:id="471" w:name="_Toc25227825"/>
    </w:p>
    <w:p w14:paraId="43BAC65B" w14:textId="720C229E" w:rsidR="00946B90" w:rsidRDefault="00946B90" w:rsidP="00946B90">
      <w:pPr>
        <w:pStyle w:val="Heading2"/>
        <w:keepLines w:val="0"/>
        <w:spacing w:line="240" w:lineRule="auto"/>
        <w:jc w:val="both"/>
      </w:pPr>
      <w:bookmarkStart w:id="472" w:name="_Toc121395328"/>
      <w:r>
        <w:t>Vacation of Possession</w:t>
      </w:r>
      <w:bookmarkEnd w:id="470"/>
      <w:bookmarkEnd w:id="471"/>
      <w:bookmarkEnd w:id="472"/>
    </w:p>
    <w:p w14:paraId="6F585DC8" w14:textId="77777777" w:rsidR="00946B90" w:rsidRDefault="00946B90" w:rsidP="00946B90">
      <w:pPr>
        <w:pStyle w:val="BodyText2"/>
        <w:keepNext/>
      </w:pPr>
      <w:r>
        <w:t>When the Term ends (by expiry or otherwise), the Manager must:</w:t>
      </w:r>
    </w:p>
    <w:p w14:paraId="2C12C1DC" w14:textId="3EF17C8F" w:rsidR="00946B90" w:rsidRDefault="00946B90" w:rsidP="005A2A88">
      <w:pPr>
        <w:pStyle w:val="Heading3"/>
      </w:pPr>
      <w:r>
        <w:t xml:space="preserve">vacate the </w:t>
      </w:r>
      <w:r w:rsidR="00D95B90">
        <w:t>Facility</w:t>
      </w:r>
      <w:r>
        <w:t>, leaving it in the condition required under this Agreement (after severance and removal of its property); and</w:t>
      </w:r>
    </w:p>
    <w:p w14:paraId="28913F4B" w14:textId="2C2028F2" w:rsidR="00946B90" w:rsidRPr="00CD1D6E" w:rsidRDefault="00946B90" w:rsidP="005A2A88">
      <w:pPr>
        <w:pStyle w:val="Heading3"/>
      </w:pPr>
      <w:r>
        <w:t xml:space="preserve">reinstate each part of the </w:t>
      </w:r>
      <w:r w:rsidR="00D95B90">
        <w:t>Facility</w:t>
      </w:r>
      <w:r>
        <w:t xml:space="preserve"> damaged or defaced in the course of the severance and removal, to the condition in which the part existed before the damage or defacement occurred.</w:t>
      </w:r>
      <w:r w:rsidR="00D95B90" w:rsidRPr="00CD1D6E">
        <w:t xml:space="preserve"> </w:t>
      </w:r>
    </w:p>
    <w:p w14:paraId="20570408" w14:textId="77777777" w:rsidR="00A864C8" w:rsidRDefault="00A864C8" w:rsidP="00A864C8">
      <w:pPr>
        <w:pStyle w:val="Heading1"/>
      </w:pPr>
      <w:bookmarkStart w:id="473" w:name="_Ref160540137"/>
      <w:bookmarkStart w:id="474" w:name="_Toc319491421"/>
      <w:bookmarkStart w:id="475" w:name="_Toc334822546"/>
      <w:bookmarkStart w:id="476" w:name="_Toc121395329"/>
      <w:r>
        <w:t>Communications</w:t>
      </w:r>
      <w:bookmarkEnd w:id="473"/>
      <w:bookmarkEnd w:id="474"/>
      <w:bookmarkEnd w:id="475"/>
      <w:bookmarkEnd w:id="476"/>
    </w:p>
    <w:p w14:paraId="45425D74" w14:textId="77777777" w:rsidR="00A864C8" w:rsidRDefault="00A864C8" w:rsidP="00A864C8">
      <w:pPr>
        <w:pStyle w:val="Heading2"/>
      </w:pPr>
      <w:bookmarkStart w:id="477" w:name="_Toc9446467"/>
      <w:bookmarkStart w:id="478" w:name="_Toc121395330"/>
      <w:bookmarkStart w:id="479" w:name="_Toc319491422"/>
      <w:bookmarkStart w:id="480" w:name="_Toc334822547"/>
      <w:r w:rsidRPr="004736A6">
        <w:rPr>
          <w:rFonts w:eastAsiaTheme="majorEastAsia"/>
        </w:rPr>
        <w:t>Communications</w:t>
      </w:r>
      <w:r>
        <w:t xml:space="preserve"> </w:t>
      </w:r>
      <w:bookmarkEnd w:id="477"/>
      <w:r>
        <w:t>Generally</w:t>
      </w:r>
      <w:bookmarkEnd w:id="478"/>
    </w:p>
    <w:p w14:paraId="1E080DF9" w14:textId="076277E5" w:rsidR="00A864C8" w:rsidRPr="007475A7" w:rsidRDefault="00A864C8" w:rsidP="00A864C8">
      <w:pPr>
        <w:pStyle w:val="Heading3"/>
      </w:pPr>
      <w:r w:rsidRPr="007475A7">
        <w:t xml:space="preserve">This </w:t>
      </w:r>
      <w:r w:rsidRPr="007475A7">
        <w:fldChar w:fldCharType="begin"/>
      </w:r>
      <w:r w:rsidRPr="007475A7">
        <w:instrText xml:space="preserve"> REF _Ref160540137 \w \h </w:instrText>
      </w:r>
      <w:r w:rsidRPr="007475A7">
        <w:fldChar w:fldCharType="separate"/>
      </w:r>
      <w:r w:rsidR="00B756C8">
        <w:t>Part 17</w:t>
      </w:r>
      <w:r w:rsidRPr="007475A7">
        <w:fldChar w:fldCharType="end"/>
      </w:r>
      <w:r w:rsidRPr="007475A7">
        <w:t xml:space="preserve"> governs </w:t>
      </w:r>
      <w:r>
        <w:t>communication</w:t>
      </w:r>
      <w:r w:rsidRPr="007475A7">
        <w:t xml:space="preserve">s under </w:t>
      </w:r>
      <w:r>
        <w:t xml:space="preserve">and for </w:t>
      </w:r>
      <w:r w:rsidRPr="007475A7">
        <w:t xml:space="preserve">the Agreement </w:t>
      </w:r>
      <w:r>
        <w:t>save to the extent</w:t>
      </w:r>
      <w:r w:rsidRPr="007475A7">
        <w:t xml:space="preserve"> </w:t>
      </w:r>
      <w:r>
        <w:t xml:space="preserve">that a provision in </w:t>
      </w:r>
      <w:r w:rsidRPr="007475A7">
        <w:t xml:space="preserve">another </w:t>
      </w:r>
      <w:r>
        <w:t>Part</w:t>
      </w:r>
      <w:r w:rsidRPr="007475A7">
        <w:t xml:space="preserve"> </w:t>
      </w:r>
      <w:r>
        <w:t xml:space="preserve">or an Appendix </w:t>
      </w:r>
      <w:r w:rsidRPr="007475A7">
        <w:t>expressly provides otherwise.</w:t>
      </w:r>
    </w:p>
    <w:p w14:paraId="360CD356" w14:textId="77777777" w:rsidR="00A864C8" w:rsidRDefault="00A864C8" w:rsidP="00A864C8">
      <w:pPr>
        <w:pStyle w:val="Heading3"/>
      </w:pPr>
      <w:r w:rsidRPr="004E6D2B">
        <w:t>Neither an approval nor</w:t>
      </w:r>
      <w:r>
        <w:t xml:space="preserve"> a </w:t>
      </w:r>
      <w:r w:rsidRPr="004E6D2B">
        <w:t xml:space="preserve">consent or permission binds the </w:t>
      </w:r>
      <w:r>
        <w:t>Party</w:t>
      </w:r>
      <w:r w:rsidRPr="004E6D2B">
        <w:t xml:space="preserve"> giving it unless that person gives it in writing</w:t>
      </w:r>
      <w:r>
        <w:t>.</w:t>
      </w:r>
    </w:p>
    <w:p w14:paraId="251467D4" w14:textId="77777777" w:rsidR="00A864C8" w:rsidRDefault="00A864C8" w:rsidP="00A864C8">
      <w:pPr>
        <w:pStyle w:val="Heading3"/>
      </w:pPr>
      <w:r w:rsidRPr="004E6D2B">
        <w:t xml:space="preserve">An appointment or </w:t>
      </w:r>
      <w:r>
        <w:t>a </w:t>
      </w:r>
      <w:r w:rsidRPr="004E6D2B">
        <w:t>direction made or given is ineffective unless made or given in writing</w:t>
      </w:r>
      <w:r>
        <w:t>.</w:t>
      </w:r>
    </w:p>
    <w:p w14:paraId="1AE004D6" w14:textId="77777777" w:rsidR="00A864C8" w:rsidRPr="007475A7" w:rsidRDefault="00A864C8" w:rsidP="00A864C8">
      <w:pPr>
        <w:pStyle w:val="Heading3"/>
      </w:pPr>
      <w:bookmarkStart w:id="481" w:name="_Ref62479575"/>
      <w:r w:rsidRPr="007475A7">
        <w:t xml:space="preserve">A notice </w:t>
      </w:r>
      <w:r>
        <w:t>is ineffective unless given</w:t>
      </w:r>
      <w:r w:rsidRPr="007475A7">
        <w:t xml:space="preserve"> in writing.</w:t>
      </w:r>
      <w:bookmarkEnd w:id="481"/>
    </w:p>
    <w:p w14:paraId="1F2650E6" w14:textId="77777777" w:rsidR="00A864C8" w:rsidRDefault="00A864C8" w:rsidP="00A864C8">
      <w:pPr>
        <w:pStyle w:val="Heading3"/>
      </w:pPr>
      <w:r>
        <w:t>A statement is ineffective unless given in writing.</w:t>
      </w:r>
    </w:p>
    <w:p w14:paraId="1BFA4227" w14:textId="77777777" w:rsidR="00A864C8" w:rsidRDefault="00A864C8" w:rsidP="00A864C8">
      <w:pPr>
        <w:pStyle w:val="Heading3"/>
      </w:pPr>
      <w:r>
        <w:t>A </w:t>
      </w:r>
      <w:r w:rsidRPr="004E6D2B">
        <w:t xml:space="preserve">request is </w:t>
      </w:r>
      <w:r>
        <w:t>taken as</w:t>
      </w:r>
      <w:r w:rsidRPr="004E6D2B">
        <w:t xml:space="preserve"> neither made nor received if not made in writing</w:t>
      </w:r>
      <w:r>
        <w:t>.</w:t>
      </w:r>
    </w:p>
    <w:p w14:paraId="6AC8874A" w14:textId="77777777" w:rsidR="00A864C8" w:rsidRDefault="00A864C8" w:rsidP="00A864C8">
      <w:pPr>
        <w:pStyle w:val="Heading3"/>
      </w:pPr>
      <w:r>
        <w:t>A response to a </w:t>
      </w:r>
      <w:r w:rsidRPr="004E6D2B">
        <w:t xml:space="preserve">request made is </w:t>
      </w:r>
      <w:r>
        <w:t>taken as</w:t>
      </w:r>
      <w:r w:rsidRPr="004E6D2B">
        <w:t xml:space="preserve"> neither </w:t>
      </w:r>
      <w:r>
        <w:t>given</w:t>
      </w:r>
      <w:r w:rsidRPr="004E6D2B">
        <w:t xml:space="preserve"> nor received if not </w:t>
      </w:r>
      <w:r>
        <w:t>given</w:t>
      </w:r>
      <w:r w:rsidRPr="004E6D2B">
        <w:t xml:space="preserve"> in writing</w:t>
      </w:r>
      <w:r>
        <w:t>.</w:t>
      </w:r>
    </w:p>
    <w:p w14:paraId="29FB19C5" w14:textId="77777777" w:rsidR="00A864C8" w:rsidRPr="00305F8D" w:rsidRDefault="00A864C8" w:rsidP="00A864C8">
      <w:pPr>
        <w:pStyle w:val="Heading2"/>
      </w:pPr>
      <w:bookmarkStart w:id="482" w:name="_Toc121395331"/>
      <w:r w:rsidRPr="00305F8D">
        <w:t>Formal Requirements</w:t>
      </w:r>
      <w:bookmarkEnd w:id="479"/>
      <w:bookmarkEnd w:id="480"/>
      <w:r>
        <w:t xml:space="preserve"> for Notice</w:t>
      </w:r>
      <w:bookmarkEnd w:id="482"/>
    </w:p>
    <w:p w14:paraId="21186605" w14:textId="77777777" w:rsidR="00A864C8" w:rsidRDefault="00A864C8" w:rsidP="00A864C8">
      <w:pPr>
        <w:pStyle w:val="Heading3"/>
      </w:pPr>
      <w:r>
        <w:t>A notice must be intelligible.</w:t>
      </w:r>
    </w:p>
    <w:p w14:paraId="400EA449" w14:textId="77777777" w:rsidR="00A864C8" w:rsidRPr="007475A7" w:rsidRDefault="00A864C8" w:rsidP="00A864C8">
      <w:pPr>
        <w:pStyle w:val="Heading3"/>
      </w:pPr>
      <w:r w:rsidRPr="007475A7">
        <w:t xml:space="preserve">The Party giving </w:t>
      </w:r>
      <w:r>
        <w:t xml:space="preserve">the </w:t>
      </w:r>
      <w:r w:rsidRPr="007475A7">
        <w:t>notice, or one of its Officers, must sign the notice.</w:t>
      </w:r>
    </w:p>
    <w:p w14:paraId="0CC14F87" w14:textId="77777777" w:rsidR="00A864C8" w:rsidRPr="007475A7" w:rsidRDefault="00A864C8" w:rsidP="00A864C8">
      <w:pPr>
        <w:pStyle w:val="Heading3"/>
        <w:keepNext/>
      </w:pPr>
      <w:bookmarkStart w:id="483" w:name="_Toc533851094"/>
      <w:bookmarkStart w:id="484" w:name="_Ref533855725"/>
      <w:r w:rsidRPr="007475A7">
        <w:t>If a Party is composed of more than one person:</w:t>
      </w:r>
    </w:p>
    <w:p w14:paraId="6F149AB3" w14:textId="77777777" w:rsidR="00A864C8" w:rsidRPr="007475A7" w:rsidRDefault="00A864C8" w:rsidP="00A864C8">
      <w:pPr>
        <w:pStyle w:val="Heading4"/>
      </w:pPr>
      <w:r w:rsidRPr="007475A7">
        <w:t>a notice by that Party need not be signed by all of those persons if it expressly states that the signatory is, or signatories are, authorized by all of those persons to sign the notice; and</w:t>
      </w:r>
    </w:p>
    <w:p w14:paraId="047FA8C3" w14:textId="77777777" w:rsidR="00A864C8" w:rsidRPr="007475A7" w:rsidRDefault="00A864C8" w:rsidP="00A864C8">
      <w:pPr>
        <w:pStyle w:val="Heading4"/>
      </w:pPr>
      <w:r w:rsidRPr="007475A7">
        <w:t>the recipient of the notice need not enquire into the validity of the authorization.</w:t>
      </w:r>
    </w:p>
    <w:p w14:paraId="3079EB53" w14:textId="77777777" w:rsidR="00A864C8" w:rsidRPr="00305F8D" w:rsidRDefault="00A864C8" w:rsidP="00A864C8">
      <w:pPr>
        <w:pStyle w:val="Heading2"/>
      </w:pPr>
      <w:bookmarkStart w:id="485" w:name="_Ref115017064"/>
      <w:bookmarkStart w:id="486" w:name="_Toc319491423"/>
      <w:bookmarkStart w:id="487" w:name="_Toc334822548"/>
      <w:bookmarkStart w:id="488" w:name="_Toc121395332"/>
      <w:r w:rsidRPr="00305F8D">
        <w:t>Methods of Giving Notice</w:t>
      </w:r>
      <w:bookmarkEnd w:id="483"/>
      <w:bookmarkEnd w:id="484"/>
      <w:bookmarkEnd w:id="485"/>
      <w:bookmarkEnd w:id="486"/>
      <w:bookmarkEnd w:id="487"/>
      <w:bookmarkEnd w:id="488"/>
    </w:p>
    <w:p w14:paraId="5045A89E" w14:textId="77777777" w:rsidR="00A864C8" w:rsidRPr="007475A7" w:rsidRDefault="00A864C8" w:rsidP="00A864C8">
      <w:pPr>
        <w:pStyle w:val="BodyText2"/>
        <w:keepNext/>
      </w:pPr>
      <w:bookmarkStart w:id="489" w:name="_Toc533851095"/>
      <w:bookmarkStart w:id="490" w:name="_Ref533855727"/>
      <w:bookmarkStart w:id="491" w:name="_Ref170538846"/>
      <w:r w:rsidRPr="007475A7">
        <w:t>A Party must give a notice:</w:t>
      </w:r>
    </w:p>
    <w:p w14:paraId="1B628A98" w14:textId="77777777" w:rsidR="00A864C8" w:rsidRPr="007475A7" w:rsidRDefault="00A864C8" w:rsidP="00A864C8">
      <w:pPr>
        <w:pStyle w:val="Heading3"/>
      </w:pPr>
      <w:r w:rsidRPr="007475A7">
        <w:t>by delivering it to the intended recipient's Address for Notices; or</w:t>
      </w:r>
    </w:p>
    <w:p w14:paraId="2E6BB0DA" w14:textId="77777777" w:rsidR="00A864C8" w:rsidRPr="007475A7" w:rsidRDefault="00A864C8" w:rsidP="00A864C8">
      <w:pPr>
        <w:pStyle w:val="Heading3"/>
      </w:pPr>
      <w:r w:rsidRPr="007475A7">
        <w:t>by posting it to the intended recipient at its Address for Notices; or</w:t>
      </w:r>
    </w:p>
    <w:p w14:paraId="746C678B" w14:textId="77777777" w:rsidR="00A864C8" w:rsidRPr="007475A7" w:rsidRDefault="00A864C8" w:rsidP="00A864C8">
      <w:pPr>
        <w:pStyle w:val="Heading3"/>
      </w:pPr>
      <w:r w:rsidRPr="007475A7">
        <w:t>by transmitting it via facsimile to the intended recipient at its Address for Notices.</w:t>
      </w:r>
    </w:p>
    <w:p w14:paraId="7DCD4337" w14:textId="77777777" w:rsidR="00A864C8" w:rsidRPr="00305F8D" w:rsidRDefault="00A864C8" w:rsidP="00A864C8">
      <w:pPr>
        <w:pStyle w:val="Heading2"/>
      </w:pPr>
      <w:bookmarkStart w:id="492" w:name="_Ref203569838"/>
      <w:bookmarkStart w:id="493" w:name="_Toc319491424"/>
      <w:bookmarkStart w:id="494" w:name="_Toc334822549"/>
      <w:bookmarkStart w:id="495" w:name="_Toc121395333"/>
      <w:r w:rsidRPr="00305F8D">
        <w:t>Receipt of Notices</w:t>
      </w:r>
      <w:bookmarkEnd w:id="489"/>
      <w:bookmarkEnd w:id="490"/>
      <w:bookmarkEnd w:id="491"/>
      <w:bookmarkEnd w:id="492"/>
      <w:bookmarkEnd w:id="493"/>
      <w:bookmarkEnd w:id="494"/>
      <w:bookmarkEnd w:id="495"/>
    </w:p>
    <w:p w14:paraId="4698A1C5" w14:textId="77777777" w:rsidR="00A864C8" w:rsidRPr="007475A7" w:rsidRDefault="00A864C8" w:rsidP="00A864C8">
      <w:pPr>
        <w:pStyle w:val="Heading3"/>
      </w:pPr>
      <w:r w:rsidRPr="007475A7">
        <w:t>A notice delivered or posted is deemed received:</w:t>
      </w:r>
    </w:p>
    <w:p w14:paraId="6882E818" w14:textId="77777777" w:rsidR="00A864C8" w:rsidRPr="007475A7" w:rsidRDefault="00A864C8" w:rsidP="00A864C8">
      <w:pPr>
        <w:pStyle w:val="Heading4"/>
      </w:pPr>
      <w:r w:rsidRPr="007475A7">
        <w:lastRenderedPageBreak/>
        <w:t>if delivered at or before 4:30pm:</w:t>
      </w:r>
      <w:r>
        <w:t xml:space="preserve"> </w:t>
      </w:r>
      <w:r w:rsidRPr="007475A7">
        <w:t xml:space="preserve"> at the moment of delivery;</w:t>
      </w:r>
    </w:p>
    <w:p w14:paraId="010EBF48" w14:textId="77777777" w:rsidR="00A864C8" w:rsidRPr="007475A7" w:rsidRDefault="00A864C8" w:rsidP="00A864C8">
      <w:pPr>
        <w:pStyle w:val="Heading4"/>
      </w:pPr>
      <w:r w:rsidRPr="007475A7">
        <w:t xml:space="preserve">if delivered after 4:30pm: </w:t>
      </w:r>
      <w:r>
        <w:t xml:space="preserve"> </w:t>
      </w:r>
      <w:r w:rsidRPr="007475A7">
        <w:t>at 8:30am on the Business Day following the day of delivery;</w:t>
      </w:r>
    </w:p>
    <w:p w14:paraId="2DCCE97A" w14:textId="77777777" w:rsidR="00A864C8" w:rsidRPr="007475A7" w:rsidRDefault="00A864C8" w:rsidP="00A864C8">
      <w:pPr>
        <w:pStyle w:val="Heading4"/>
      </w:pPr>
      <w:bookmarkStart w:id="496" w:name="_Ref455667494"/>
      <w:r w:rsidRPr="007475A7">
        <w:t xml:space="preserve">if posted to an address in Australia: </w:t>
      </w:r>
      <w:r>
        <w:t xml:space="preserve"> 5</w:t>
      </w:r>
      <w:r w:rsidRPr="007475A7">
        <w:t> Business Days after posting</w:t>
      </w:r>
      <w:r>
        <w:t>, unless the recipient proves later receipt</w:t>
      </w:r>
      <w:r w:rsidRPr="007475A7">
        <w:t>;</w:t>
      </w:r>
      <w:bookmarkEnd w:id="496"/>
    </w:p>
    <w:p w14:paraId="2925A944" w14:textId="77777777" w:rsidR="00A864C8" w:rsidRPr="007475A7" w:rsidRDefault="00A864C8" w:rsidP="00A864C8">
      <w:pPr>
        <w:pStyle w:val="Heading4"/>
      </w:pPr>
      <w:bookmarkStart w:id="497" w:name="_Ref455667496"/>
      <w:r w:rsidRPr="007475A7">
        <w:t xml:space="preserve">if posted to an address outside Australia: </w:t>
      </w:r>
      <w:r>
        <w:t xml:space="preserve"> 8</w:t>
      </w:r>
      <w:r w:rsidRPr="007475A7">
        <w:t> Business Days after posting</w:t>
      </w:r>
      <w:r>
        <w:t>, unless the recipient proves later receipt</w:t>
      </w:r>
      <w:r w:rsidRPr="007475A7">
        <w:t>.</w:t>
      </w:r>
      <w:bookmarkEnd w:id="497"/>
    </w:p>
    <w:p w14:paraId="24DB60AC" w14:textId="2E93B1D0" w:rsidR="00A864C8" w:rsidRDefault="00A864C8" w:rsidP="00A864C8">
      <w:pPr>
        <w:pStyle w:val="Heading3"/>
      </w:pPr>
      <w:r>
        <w:t>For Clauses </w:t>
      </w:r>
      <w:r>
        <w:fldChar w:fldCharType="begin"/>
      </w:r>
      <w:r>
        <w:instrText xml:space="preserve"> REF _Ref455667494 \w \h </w:instrText>
      </w:r>
      <w:r>
        <w:fldChar w:fldCharType="separate"/>
      </w:r>
      <w:r w:rsidR="00B756C8">
        <w:t>17.4(1)(c)</w:t>
      </w:r>
      <w:r>
        <w:fldChar w:fldCharType="end"/>
      </w:r>
      <w:r>
        <w:t xml:space="preserve"> and </w:t>
      </w:r>
      <w:r>
        <w:fldChar w:fldCharType="begin"/>
      </w:r>
      <w:r>
        <w:instrText xml:space="preserve"> REF _Ref455667496 \w \h </w:instrText>
      </w:r>
      <w:r>
        <w:fldChar w:fldCharType="separate"/>
      </w:r>
      <w:r w:rsidR="00B756C8">
        <w:t>17.4(1)(d)</w:t>
      </w:r>
      <w:r>
        <w:fldChar w:fldCharType="end"/>
      </w:r>
      <w:r>
        <w:t>, proof of later receipt need not be conclusive; proof that the later receipt occurred more probably than not will suffice.</w:t>
      </w:r>
    </w:p>
    <w:p w14:paraId="0F1862D8" w14:textId="77777777" w:rsidR="00A864C8" w:rsidRPr="007475A7" w:rsidRDefault="00A864C8" w:rsidP="00A864C8">
      <w:pPr>
        <w:pStyle w:val="Heading3"/>
      </w:pPr>
      <w:r w:rsidRPr="007475A7">
        <w:t>A notice sent by facsimile transmission is deemed received at the time of receipt specified in a confirmation report, if the report discloses that the transmission was received at or before 4:30pm.</w:t>
      </w:r>
    </w:p>
    <w:p w14:paraId="3594A4B7" w14:textId="77777777" w:rsidR="00A864C8" w:rsidRPr="007475A7" w:rsidRDefault="00A864C8" w:rsidP="00A864C8">
      <w:pPr>
        <w:pStyle w:val="Heading3"/>
      </w:pPr>
      <w:r w:rsidRPr="007475A7">
        <w:t>If the confirmation report discloses receipt of the transmission after 4:30pm, the notice is deemed received at 8:30am on the Business Day following the date of receipt disclosed in the report.</w:t>
      </w:r>
    </w:p>
    <w:p w14:paraId="227FD111" w14:textId="77777777" w:rsidR="00A864C8" w:rsidRPr="007475A7" w:rsidRDefault="00A864C8" w:rsidP="00A864C8">
      <w:pPr>
        <w:pStyle w:val="Heading3"/>
      </w:pPr>
      <w:r w:rsidRPr="007475A7">
        <w:t>A confirmation report is, for a facsimile transmission, a transmission confirmation report produced by the sender’s facsimile machine:</w:t>
      </w:r>
    </w:p>
    <w:p w14:paraId="1C844D66" w14:textId="77777777" w:rsidR="00A864C8" w:rsidRPr="007475A7" w:rsidRDefault="00A864C8" w:rsidP="00A864C8">
      <w:pPr>
        <w:pStyle w:val="Heading4"/>
      </w:pPr>
      <w:r w:rsidRPr="007475A7">
        <w:t>containing the identification code of the intended recipient's facsimile machine; and</w:t>
      </w:r>
    </w:p>
    <w:p w14:paraId="1A99FBD4" w14:textId="77777777" w:rsidR="00A864C8" w:rsidRPr="0083595E" w:rsidRDefault="00A864C8" w:rsidP="00A864C8">
      <w:pPr>
        <w:pStyle w:val="Heading4"/>
      </w:pPr>
      <w:r w:rsidRPr="0083595E">
        <w:t>indicating that the transmission was received without error.</w:t>
      </w:r>
    </w:p>
    <w:p w14:paraId="205EA938" w14:textId="3A04FBB2" w:rsidR="00A864C8" w:rsidRPr="0083595E" w:rsidRDefault="00A864C8" w:rsidP="00A864C8">
      <w:pPr>
        <w:pStyle w:val="Heading3"/>
      </w:pPr>
      <w:r w:rsidRPr="0083595E">
        <w:t>A notice received upon a day that is not a Business Day is deemed received at 8:30am on the Business Day following the day of receipt.</w:t>
      </w:r>
    </w:p>
    <w:p w14:paraId="2EE5985D" w14:textId="77777777" w:rsidR="00DC6E2D" w:rsidRPr="0083595E" w:rsidRDefault="00DC6E2D" w:rsidP="00DC6E2D">
      <w:pPr>
        <w:pStyle w:val="Heading1"/>
      </w:pPr>
      <w:bookmarkStart w:id="498" w:name="_Ref16254187"/>
      <w:bookmarkStart w:id="499" w:name="_Ref16603860"/>
      <w:bookmarkStart w:id="500" w:name="_Ref16603878"/>
      <w:bookmarkStart w:id="501" w:name="_Ref16603900"/>
      <w:bookmarkStart w:id="502" w:name="_Ref16603921"/>
      <w:bookmarkStart w:id="503" w:name="_Ref16603948"/>
      <w:bookmarkStart w:id="504" w:name="_Ref16603972"/>
      <w:bookmarkStart w:id="505" w:name="_Ref16603998"/>
      <w:bookmarkStart w:id="506" w:name="_Ref16604021"/>
      <w:bookmarkStart w:id="507" w:name="_Ref16604052"/>
      <w:bookmarkStart w:id="508" w:name="_Ref16604074"/>
      <w:bookmarkStart w:id="509" w:name="_Ref16604098"/>
      <w:bookmarkStart w:id="510" w:name="_Ref16604116"/>
      <w:bookmarkStart w:id="511" w:name="_Toc16605960"/>
      <w:bookmarkStart w:id="512" w:name="_Toc121395334"/>
      <w:r w:rsidRPr="0083595E">
        <w:t>Personal Guarantee</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912EC7F" w14:textId="77777777" w:rsidR="00DC6E2D" w:rsidRPr="0083595E" w:rsidRDefault="00DC6E2D" w:rsidP="00DC6E2D">
      <w:pPr>
        <w:pStyle w:val="Heading2"/>
      </w:pPr>
      <w:bookmarkStart w:id="513" w:name="_Toc433135678"/>
      <w:bookmarkStart w:id="514" w:name="_Toc384827310"/>
      <w:bookmarkStart w:id="515" w:name="_Ref493569885"/>
      <w:bookmarkStart w:id="516" w:name="_Toc16605961"/>
      <w:bookmarkStart w:id="517" w:name="_Toc121395335"/>
      <w:r w:rsidRPr="0083595E">
        <w:t>Guarantee and Indemnity</w:t>
      </w:r>
      <w:bookmarkEnd w:id="513"/>
      <w:bookmarkEnd w:id="514"/>
      <w:bookmarkEnd w:id="515"/>
      <w:bookmarkEnd w:id="516"/>
      <w:bookmarkEnd w:id="517"/>
    </w:p>
    <w:p w14:paraId="26078D45" w14:textId="77777777" w:rsidR="00DC6E2D" w:rsidRPr="0083595E" w:rsidRDefault="00DC6E2D" w:rsidP="00DC6E2D">
      <w:pPr>
        <w:pStyle w:val="Heading3"/>
        <w:rPr>
          <w:rFonts w:cs="Arial"/>
        </w:rPr>
      </w:pPr>
      <w:bookmarkStart w:id="518" w:name="_Ref493569887"/>
      <w:r w:rsidRPr="0083595E">
        <w:rPr>
          <w:rFonts w:cs="Arial"/>
        </w:rPr>
        <w:t>The Covenantor acknowledges that:</w:t>
      </w:r>
      <w:bookmarkEnd w:id="518"/>
    </w:p>
    <w:p w14:paraId="0AC34E56" w14:textId="77777777" w:rsidR="00DC6E2D" w:rsidRPr="0083595E" w:rsidRDefault="00DC6E2D" w:rsidP="00DC6E2D">
      <w:pPr>
        <w:pStyle w:val="Heading4"/>
        <w:rPr>
          <w:rFonts w:cs="Arial"/>
        </w:rPr>
      </w:pPr>
      <w:bookmarkStart w:id="519" w:name="_Ref493569890"/>
      <w:r w:rsidRPr="0083595E">
        <w:rPr>
          <w:rFonts w:cs="Arial"/>
        </w:rPr>
        <w:t xml:space="preserve">Council enters this </w:t>
      </w:r>
      <w:r w:rsidRPr="0083595E">
        <w:t>Agreement</w:t>
      </w:r>
      <w:r w:rsidRPr="0083595E">
        <w:rPr>
          <w:rFonts w:cs="Arial"/>
        </w:rPr>
        <w:t xml:space="preserve"> at the request of the Covenantor</w:t>
      </w:r>
      <w:bookmarkEnd w:id="519"/>
      <w:r w:rsidRPr="0083595E">
        <w:rPr>
          <w:rFonts w:cs="Arial"/>
        </w:rPr>
        <w:t>; and</w:t>
      </w:r>
    </w:p>
    <w:p w14:paraId="01A0EA8D" w14:textId="77777777" w:rsidR="00DC6E2D" w:rsidRPr="008558C1" w:rsidRDefault="00DC6E2D" w:rsidP="00DC6E2D">
      <w:pPr>
        <w:pStyle w:val="Heading4"/>
        <w:rPr>
          <w:rFonts w:cs="Arial"/>
        </w:rPr>
      </w:pPr>
      <w:r w:rsidRPr="0083595E">
        <w:rPr>
          <w:rFonts w:cs="Arial"/>
        </w:rPr>
        <w:t>the Covenantor attestations</w:t>
      </w:r>
      <w:r w:rsidRPr="008558C1">
        <w:rPr>
          <w:rFonts w:cs="Arial"/>
        </w:rPr>
        <w:t xml:space="preserve"> upon the Agreement confirms the request.</w:t>
      </w:r>
    </w:p>
    <w:p w14:paraId="1552C445" w14:textId="2D868A93" w:rsidR="00DC6E2D" w:rsidRPr="008558C1" w:rsidRDefault="00DC6E2D" w:rsidP="00DC6E2D">
      <w:pPr>
        <w:pStyle w:val="Heading3"/>
        <w:rPr>
          <w:rFonts w:cs="Arial"/>
        </w:rPr>
      </w:pPr>
      <w:r w:rsidRPr="008558C1">
        <w:rPr>
          <w:rFonts w:cs="Arial"/>
        </w:rPr>
        <w:t xml:space="preserve">In </w:t>
      </w:r>
      <w:r w:rsidRPr="00DC6E2D">
        <w:t>return</w:t>
      </w:r>
      <w:r w:rsidRPr="008558C1">
        <w:rPr>
          <w:rFonts w:cs="Arial"/>
        </w:rPr>
        <w:t xml:space="preserve"> for Council entering the Agreement at its request, the Covenantor irrevocably and unconditionally contracts with</w:t>
      </w:r>
      <w:r w:rsidR="0055415F">
        <w:rPr>
          <w:rFonts w:cs="Arial"/>
        </w:rPr>
        <w:t xml:space="preserve"> Council upon the terms in this</w:t>
      </w:r>
      <w:r w:rsidRPr="008558C1">
        <w:rPr>
          <w:rFonts w:cs="Arial"/>
        </w:rPr>
        <w:t xml:space="preserve"> </w:t>
      </w:r>
      <w:r w:rsidRPr="008558C1">
        <w:rPr>
          <w:rFonts w:cs="Arial"/>
        </w:rPr>
        <w:fldChar w:fldCharType="begin"/>
      </w:r>
      <w:r w:rsidRPr="008558C1">
        <w:rPr>
          <w:rFonts w:cs="Arial"/>
        </w:rPr>
        <w:instrText xml:space="preserve"> REF _Ref16603860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w:t>
      </w:r>
    </w:p>
    <w:p w14:paraId="23404284" w14:textId="77777777" w:rsidR="00DC6E2D" w:rsidRPr="008558C1" w:rsidRDefault="00DC6E2D" w:rsidP="00DC6E2D">
      <w:pPr>
        <w:pStyle w:val="Heading3"/>
        <w:rPr>
          <w:rFonts w:cs="Arial"/>
        </w:rPr>
      </w:pPr>
      <w:r w:rsidRPr="008558C1">
        <w:rPr>
          <w:rFonts w:cs="Arial"/>
        </w:rPr>
        <w:t>The Covenantor guarantees to Council punctual discharge of all Manager obligations under the Agreement.</w:t>
      </w:r>
    </w:p>
    <w:p w14:paraId="734490D0" w14:textId="77777777" w:rsidR="00DC6E2D" w:rsidRPr="008558C1" w:rsidRDefault="00DC6E2D" w:rsidP="00DC6E2D">
      <w:pPr>
        <w:pStyle w:val="Heading3"/>
        <w:rPr>
          <w:rFonts w:cs="Arial"/>
        </w:rPr>
      </w:pPr>
      <w:r w:rsidRPr="008558C1">
        <w:rPr>
          <w:rFonts w:cs="Arial"/>
        </w:rPr>
        <w:t xml:space="preserve">The Covenantor will indemnify Council against every Cost that Council sustains or incurs, </w:t>
      </w:r>
      <w:r w:rsidRPr="00DC6E2D">
        <w:t>directly</w:t>
      </w:r>
      <w:r w:rsidRPr="008558C1">
        <w:rPr>
          <w:rFonts w:cs="Arial"/>
        </w:rPr>
        <w:t xml:space="preserve"> or indirectly, in connection with the Manager failing punctually to discharge an obligation under the Agreement.</w:t>
      </w:r>
    </w:p>
    <w:p w14:paraId="28746F5E" w14:textId="77777777" w:rsidR="00DC6E2D" w:rsidRPr="008558C1" w:rsidRDefault="00DC6E2D" w:rsidP="00DC6E2D">
      <w:pPr>
        <w:pStyle w:val="Heading2"/>
        <w:rPr>
          <w:rFonts w:cs="Arial"/>
        </w:rPr>
      </w:pPr>
      <w:bookmarkStart w:id="520" w:name="_Toc433135679"/>
      <w:bookmarkStart w:id="521" w:name="_Toc384827312"/>
      <w:bookmarkStart w:id="522" w:name="_Toc16605962"/>
      <w:bookmarkStart w:id="523" w:name="_Toc121395336"/>
      <w:r w:rsidRPr="008558C1">
        <w:rPr>
          <w:rFonts w:cs="Arial"/>
        </w:rPr>
        <w:t>Payment on Demand</w:t>
      </w:r>
      <w:bookmarkEnd w:id="520"/>
      <w:bookmarkEnd w:id="521"/>
      <w:bookmarkEnd w:id="522"/>
      <w:bookmarkEnd w:id="523"/>
    </w:p>
    <w:p w14:paraId="15E12552" w14:textId="77777777" w:rsidR="00DC6E2D" w:rsidRPr="008558C1" w:rsidRDefault="00DC6E2D" w:rsidP="00DC6E2D">
      <w:pPr>
        <w:pStyle w:val="BodyText2"/>
        <w:rPr>
          <w:rFonts w:cs="Arial"/>
        </w:rPr>
      </w:pPr>
      <w:r w:rsidRPr="008558C1">
        <w:rPr>
          <w:rFonts w:cs="Arial"/>
        </w:rPr>
        <w:t>Without limitation, the Covenantor must pay Council upon demand the sum necessary to enable Council to discharge a Manager obligation under the Agreement, or to obtain its discharge.</w:t>
      </w:r>
    </w:p>
    <w:p w14:paraId="796168CB" w14:textId="77777777" w:rsidR="00DC6E2D" w:rsidRPr="008558C1" w:rsidRDefault="00DC6E2D" w:rsidP="00DC6E2D">
      <w:pPr>
        <w:pStyle w:val="Heading2"/>
        <w:rPr>
          <w:rFonts w:cs="Arial"/>
        </w:rPr>
      </w:pPr>
      <w:bookmarkStart w:id="524" w:name="_Toc433135680"/>
      <w:bookmarkStart w:id="525" w:name="_Toc384827313"/>
      <w:bookmarkStart w:id="526" w:name="_Toc16605963"/>
      <w:bookmarkStart w:id="527" w:name="_Toc121395337"/>
      <w:r w:rsidRPr="008558C1">
        <w:rPr>
          <w:rFonts w:cs="Arial"/>
        </w:rPr>
        <w:t>Refund of Recovered Money</w:t>
      </w:r>
      <w:bookmarkEnd w:id="524"/>
      <w:bookmarkEnd w:id="525"/>
      <w:bookmarkEnd w:id="526"/>
      <w:bookmarkEnd w:id="527"/>
    </w:p>
    <w:p w14:paraId="28FE21D1" w14:textId="2A28502A" w:rsidR="00DC6E2D" w:rsidRPr="008558C1" w:rsidRDefault="00DC6E2D" w:rsidP="00DC6E2D">
      <w:pPr>
        <w:pStyle w:val="Heading3"/>
        <w:rPr>
          <w:rFonts w:cs="Arial"/>
        </w:rPr>
      </w:pPr>
      <w:r w:rsidRPr="008558C1">
        <w:rPr>
          <w:rFonts w:cs="Arial"/>
        </w:rPr>
        <w:t xml:space="preserve">If it recovers, from a person otherwise responsible for paying it, money received from the Covenantor under this </w:t>
      </w:r>
      <w:r w:rsidRPr="008558C1">
        <w:rPr>
          <w:rFonts w:cs="Arial"/>
        </w:rPr>
        <w:fldChar w:fldCharType="begin"/>
      </w:r>
      <w:r w:rsidRPr="008558C1">
        <w:rPr>
          <w:rFonts w:cs="Arial"/>
        </w:rPr>
        <w:instrText xml:space="preserve"> REF _Ref16603878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Council must refund the money to the Covenantor net of:</w:t>
      </w:r>
    </w:p>
    <w:p w14:paraId="38642252" w14:textId="77777777" w:rsidR="00DC6E2D" w:rsidRPr="008558C1" w:rsidRDefault="00DC6E2D" w:rsidP="00DC6E2D">
      <w:pPr>
        <w:pStyle w:val="Heading4"/>
        <w:rPr>
          <w:rFonts w:cs="Arial"/>
        </w:rPr>
      </w:pPr>
      <w:r w:rsidRPr="008558C1">
        <w:rPr>
          <w:rFonts w:cs="Arial"/>
        </w:rPr>
        <w:t xml:space="preserve">the recovery </w:t>
      </w:r>
      <w:r w:rsidRPr="00DC6E2D">
        <w:t>expenses</w:t>
      </w:r>
      <w:r w:rsidRPr="008558C1">
        <w:rPr>
          <w:rFonts w:cs="Arial"/>
        </w:rPr>
        <w:t xml:space="preserve"> incurred; and</w:t>
      </w:r>
    </w:p>
    <w:p w14:paraId="748583FE" w14:textId="77777777" w:rsidR="00DC6E2D" w:rsidRPr="008558C1" w:rsidRDefault="00DC6E2D" w:rsidP="00DC6E2D">
      <w:pPr>
        <w:pStyle w:val="Heading4"/>
        <w:rPr>
          <w:rFonts w:cs="Arial"/>
        </w:rPr>
      </w:pPr>
      <w:r w:rsidRPr="008558C1">
        <w:rPr>
          <w:rFonts w:cs="Arial"/>
        </w:rPr>
        <w:t xml:space="preserve">money the </w:t>
      </w:r>
      <w:r w:rsidRPr="00DC6E2D">
        <w:t>Covenantor</w:t>
      </w:r>
      <w:r w:rsidRPr="008558C1">
        <w:rPr>
          <w:rFonts w:cs="Arial"/>
        </w:rPr>
        <w:t xml:space="preserve"> still owes it.</w:t>
      </w:r>
    </w:p>
    <w:p w14:paraId="4125B02B" w14:textId="77777777" w:rsidR="00DC6E2D" w:rsidRPr="008558C1" w:rsidRDefault="00DC6E2D" w:rsidP="00DC6E2D">
      <w:pPr>
        <w:pStyle w:val="Heading3"/>
        <w:rPr>
          <w:rFonts w:cs="Arial"/>
        </w:rPr>
      </w:pPr>
      <w:r w:rsidRPr="00DC6E2D">
        <w:t>Council</w:t>
      </w:r>
      <w:r w:rsidRPr="008558C1">
        <w:rPr>
          <w:rFonts w:cs="Arial"/>
        </w:rPr>
        <w:t xml:space="preserve"> must make the refund without unreasonable delay.</w:t>
      </w:r>
    </w:p>
    <w:p w14:paraId="5DE43610" w14:textId="77777777" w:rsidR="00DC6E2D" w:rsidRPr="008558C1" w:rsidRDefault="00DC6E2D" w:rsidP="00DC6E2D">
      <w:pPr>
        <w:pStyle w:val="Heading2"/>
        <w:rPr>
          <w:rFonts w:cs="Arial"/>
        </w:rPr>
      </w:pPr>
      <w:bookmarkStart w:id="528" w:name="_Toc433135681"/>
      <w:bookmarkStart w:id="529" w:name="_Toc384827314"/>
      <w:bookmarkStart w:id="530" w:name="_Toc16605964"/>
      <w:bookmarkStart w:id="531" w:name="_Toc121395338"/>
      <w:r w:rsidRPr="008558C1">
        <w:rPr>
          <w:rFonts w:cs="Arial"/>
        </w:rPr>
        <w:lastRenderedPageBreak/>
        <w:t>Interest on Overdue Money</w:t>
      </w:r>
      <w:bookmarkEnd w:id="528"/>
      <w:bookmarkEnd w:id="529"/>
      <w:bookmarkEnd w:id="530"/>
      <w:bookmarkEnd w:id="531"/>
    </w:p>
    <w:p w14:paraId="16FAF8DA" w14:textId="55848E64" w:rsidR="00DC6E2D" w:rsidRPr="008558C1" w:rsidRDefault="00DC6E2D" w:rsidP="00DC6E2D">
      <w:pPr>
        <w:pStyle w:val="Heading3"/>
        <w:rPr>
          <w:rFonts w:cs="Arial"/>
        </w:rPr>
      </w:pPr>
      <w:r w:rsidRPr="008558C1">
        <w:rPr>
          <w:rFonts w:cs="Arial"/>
        </w:rPr>
        <w:t xml:space="preserve">If it </w:t>
      </w:r>
      <w:r w:rsidRPr="00DC6E2D">
        <w:t>fails</w:t>
      </w:r>
      <w:r w:rsidRPr="008558C1">
        <w:rPr>
          <w:rFonts w:cs="Arial"/>
        </w:rPr>
        <w:t xml:space="preserve"> to pay by the due date money that it owes Council under this </w:t>
      </w:r>
      <w:r w:rsidRPr="008558C1">
        <w:rPr>
          <w:rFonts w:cs="Arial"/>
        </w:rPr>
        <w:fldChar w:fldCharType="begin"/>
      </w:r>
      <w:r w:rsidRPr="008558C1">
        <w:rPr>
          <w:rFonts w:cs="Arial"/>
        </w:rPr>
        <w:instrText xml:space="preserve"> REF _Ref16603900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xml:space="preserve"> the Covenantor must pay interest at the overdraft rate on the daily balances outstanding.</w:t>
      </w:r>
    </w:p>
    <w:p w14:paraId="35299265" w14:textId="77777777" w:rsidR="00DC6E2D" w:rsidRPr="008558C1" w:rsidRDefault="00DC6E2D" w:rsidP="00DC6E2D">
      <w:pPr>
        <w:pStyle w:val="Heading3"/>
        <w:rPr>
          <w:rFonts w:cs="Arial"/>
        </w:rPr>
      </w:pPr>
      <w:r w:rsidRPr="008558C1">
        <w:rPr>
          <w:rFonts w:cs="Arial"/>
        </w:rPr>
        <w:t xml:space="preserve">The </w:t>
      </w:r>
      <w:r w:rsidRPr="00C61D33">
        <w:rPr>
          <w:i/>
        </w:rPr>
        <w:t>overdraft</w:t>
      </w:r>
      <w:r w:rsidRPr="008558C1">
        <w:rPr>
          <w:rFonts w:cs="Arial"/>
          <w:i/>
        </w:rPr>
        <w:t xml:space="preserve"> rate</w:t>
      </w:r>
      <w:r w:rsidRPr="008558C1">
        <w:rPr>
          <w:rFonts w:cs="Arial"/>
        </w:rPr>
        <w:t xml:space="preserve"> is the interest rate Council's principal banker is charging its customers at the relevant time upon overdraft accommodation exceeding $100,000.00.</w:t>
      </w:r>
    </w:p>
    <w:p w14:paraId="16E2064F" w14:textId="77777777" w:rsidR="00DC6E2D" w:rsidRPr="008558C1" w:rsidRDefault="00DC6E2D" w:rsidP="00DC6E2D">
      <w:pPr>
        <w:pStyle w:val="Heading2"/>
        <w:rPr>
          <w:rFonts w:cs="Arial"/>
        </w:rPr>
      </w:pPr>
      <w:bookmarkStart w:id="532" w:name="_Toc433135682"/>
      <w:bookmarkStart w:id="533" w:name="_Toc384827315"/>
      <w:bookmarkStart w:id="534" w:name="_Ref493644887"/>
      <w:bookmarkStart w:id="535" w:name="_Ref493644833"/>
      <w:bookmarkStart w:id="536" w:name="_Toc16605965"/>
      <w:bookmarkStart w:id="537" w:name="_Toc121395339"/>
      <w:r w:rsidRPr="008558C1">
        <w:rPr>
          <w:rFonts w:cs="Arial"/>
        </w:rPr>
        <w:t>Manager Insolvency</w:t>
      </w:r>
      <w:bookmarkEnd w:id="532"/>
      <w:bookmarkEnd w:id="533"/>
      <w:bookmarkEnd w:id="534"/>
      <w:bookmarkEnd w:id="535"/>
      <w:bookmarkEnd w:id="536"/>
      <w:bookmarkEnd w:id="537"/>
    </w:p>
    <w:p w14:paraId="7818C177" w14:textId="20962FEA" w:rsidR="00DC6E2D" w:rsidRPr="008558C1" w:rsidRDefault="00DC6E2D" w:rsidP="00DC6E2D">
      <w:pPr>
        <w:pStyle w:val="Heading3"/>
        <w:rPr>
          <w:rFonts w:cs="Arial"/>
        </w:rPr>
      </w:pPr>
      <w:bookmarkStart w:id="538" w:name="_Ref493644891"/>
      <w:r w:rsidRPr="008558C1">
        <w:rPr>
          <w:rFonts w:cs="Arial"/>
        </w:rPr>
        <w:t xml:space="preserve">Council may require the Covenantor (or, if the Covenantor consists of more than one </w:t>
      </w:r>
      <w:r w:rsidRPr="00DC6E2D">
        <w:t>person</w:t>
      </w:r>
      <w:r w:rsidRPr="008558C1">
        <w:rPr>
          <w:rFonts w:cs="Arial"/>
        </w:rPr>
        <w:t xml:space="preserve">, whichever of those persons Council selects) to enter an agreement for </w:t>
      </w:r>
      <w:r w:rsidRPr="008558C1">
        <w:rPr>
          <w:rFonts w:cs="Arial"/>
          <w:lang w:val="en-AU"/>
        </w:rPr>
        <w:t>management</w:t>
      </w:r>
      <w:r w:rsidRPr="008558C1">
        <w:rPr>
          <w:rFonts w:cs="Arial"/>
        </w:rPr>
        <w:t xml:space="preserve"> of the </w:t>
      </w:r>
      <w:r w:rsidR="0055415F">
        <w:rPr>
          <w:rFonts w:cs="Arial"/>
        </w:rPr>
        <w:t>Facility</w:t>
      </w:r>
      <w:r w:rsidRPr="008558C1">
        <w:rPr>
          <w:rFonts w:cs="Arial"/>
        </w:rPr>
        <w:t xml:space="preserve"> if:</w:t>
      </w:r>
      <w:bookmarkEnd w:id="538"/>
    </w:p>
    <w:p w14:paraId="68C2D7FB" w14:textId="77777777" w:rsidR="00DC6E2D" w:rsidRPr="008558C1" w:rsidRDefault="00DC6E2D" w:rsidP="00DC6E2D">
      <w:pPr>
        <w:pStyle w:val="Heading4"/>
        <w:rPr>
          <w:rFonts w:cs="Arial"/>
        </w:rPr>
      </w:pPr>
      <w:r w:rsidRPr="008558C1">
        <w:rPr>
          <w:rFonts w:cs="Arial"/>
        </w:rPr>
        <w:t xml:space="preserve">a liquidator or </w:t>
      </w:r>
      <w:r w:rsidRPr="00DC6E2D">
        <w:t>trustee</w:t>
      </w:r>
      <w:r w:rsidRPr="008558C1">
        <w:rPr>
          <w:rFonts w:cs="Arial"/>
        </w:rPr>
        <w:noBreakHyphen/>
        <w:t>in</w:t>
      </w:r>
      <w:r w:rsidRPr="008558C1">
        <w:rPr>
          <w:rFonts w:cs="Arial"/>
        </w:rPr>
        <w:noBreakHyphen/>
        <w:t>bankruptcy appointed to the Manager disclaims the Agreement; or</w:t>
      </w:r>
    </w:p>
    <w:p w14:paraId="15E4ABCD" w14:textId="77777777" w:rsidR="00DC6E2D" w:rsidRPr="008558C1" w:rsidRDefault="00DC6E2D" w:rsidP="00DC6E2D">
      <w:pPr>
        <w:pStyle w:val="Heading4"/>
        <w:rPr>
          <w:rFonts w:cs="Arial"/>
        </w:rPr>
      </w:pPr>
      <w:r w:rsidRPr="008558C1">
        <w:rPr>
          <w:rFonts w:cs="Arial"/>
        </w:rPr>
        <w:t xml:space="preserve">Council becomes </w:t>
      </w:r>
      <w:r w:rsidRPr="00DC6E2D">
        <w:t>entitled</w:t>
      </w:r>
      <w:r w:rsidRPr="008558C1">
        <w:rPr>
          <w:rFonts w:cs="Arial"/>
        </w:rPr>
        <w:t xml:space="preserve"> to terminate the Agreement.</w:t>
      </w:r>
    </w:p>
    <w:p w14:paraId="009F955E" w14:textId="77777777" w:rsidR="00DC6E2D" w:rsidRPr="008558C1" w:rsidRDefault="00DC6E2D" w:rsidP="00DC6E2D">
      <w:pPr>
        <w:pStyle w:val="Heading3"/>
        <w:rPr>
          <w:rFonts w:cs="Arial"/>
        </w:rPr>
      </w:pPr>
      <w:bookmarkStart w:id="539" w:name="_Ref493644836"/>
      <w:r w:rsidRPr="00DC6E2D">
        <w:t>Council</w:t>
      </w:r>
      <w:r w:rsidRPr="008558C1">
        <w:rPr>
          <w:rFonts w:cs="Arial"/>
        </w:rPr>
        <w:t xml:space="preserve"> must exercise that entitlement by notice given to the Manager not later than 180 days after the date of the disclaimer or termination.</w:t>
      </w:r>
    </w:p>
    <w:bookmarkEnd w:id="539"/>
    <w:p w14:paraId="0531EBFA" w14:textId="77777777" w:rsidR="00DC6E2D" w:rsidRPr="008558C1" w:rsidRDefault="00DC6E2D" w:rsidP="00DC6E2D">
      <w:pPr>
        <w:pStyle w:val="Heading3"/>
        <w:rPr>
          <w:rFonts w:cs="Arial"/>
        </w:rPr>
      </w:pPr>
      <w:r w:rsidRPr="008558C1">
        <w:rPr>
          <w:rFonts w:cs="Arial"/>
        </w:rPr>
        <w:t>The Covenantor must pay:</w:t>
      </w:r>
    </w:p>
    <w:p w14:paraId="67368B78" w14:textId="77777777" w:rsidR="00DC6E2D" w:rsidRPr="008558C1" w:rsidRDefault="00DC6E2D" w:rsidP="00DC6E2D">
      <w:pPr>
        <w:pStyle w:val="Heading4"/>
        <w:rPr>
          <w:rFonts w:cs="Arial"/>
        </w:rPr>
      </w:pPr>
      <w:r w:rsidRPr="008558C1">
        <w:rPr>
          <w:rFonts w:cs="Arial"/>
        </w:rPr>
        <w:t xml:space="preserve">Council's costs of </w:t>
      </w:r>
      <w:r w:rsidRPr="00DC6E2D">
        <w:t>giving</w:t>
      </w:r>
      <w:r w:rsidRPr="008558C1">
        <w:rPr>
          <w:rFonts w:cs="Arial"/>
        </w:rPr>
        <w:t xml:space="preserve"> the notice; and</w:t>
      </w:r>
    </w:p>
    <w:p w14:paraId="32916207" w14:textId="77777777" w:rsidR="00DC6E2D" w:rsidRPr="008558C1" w:rsidRDefault="00DC6E2D" w:rsidP="00DC6E2D">
      <w:pPr>
        <w:pStyle w:val="Heading4"/>
        <w:rPr>
          <w:rFonts w:cs="Arial"/>
        </w:rPr>
      </w:pPr>
      <w:r w:rsidRPr="008558C1">
        <w:rPr>
          <w:rFonts w:cs="Arial"/>
        </w:rPr>
        <w:t xml:space="preserve">Council's legal </w:t>
      </w:r>
      <w:r w:rsidRPr="00DC6E2D">
        <w:t>costs</w:t>
      </w:r>
      <w:r w:rsidRPr="008558C1">
        <w:rPr>
          <w:rFonts w:cs="Arial"/>
        </w:rPr>
        <w:t xml:space="preserve"> of and incidental to documenting the new agreement.</w:t>
      </w:r>
    </w:p>
    <w:p w14:paraId="0E6A828F" w14:textId="77777777" w:rsidR="00DC6E2D" w:rsidRPr="008558C1" w:rsidRDefault="00DC6E2D" w:rsidP="00DC6E2D">
      <w:pPr>
        <w:pStyle w:val="Heading3"/>
        <w:rPr>
          <w:rFonts w:cs="Arial"/>
        </w:rPr>
      </w:pPr>
      <w:r w:rsidRPr="008558C1">
        <w:rPr>
          <w:rFonts w:cs="Arial"/>
        </w:rPr>
        <w:t>The agreement will be coterminous with the remainder of the Term at the date of disclaimer or termination.</w:t>
      </w:r>
    </w:p>
    <w:p w14:paraId="271F5D86" w14:textId="77777777" w:rsidR="00DC6E2D" w:rsidRPr="008558C1" w:rsidRDefault="00DC6E2D" w:rsidP="00DC6E2D">
      <w:pPr>
        <w:pStyle w:val="Heading3"/>
        <w:rPr>
          <w:rFonts w:cs="Arial"/>
        </w:rPr>
      </w:pPr>
      <w:r w:rsidRPr="008558C1">
        <w:rPr>
          <w:rFonts w:cs="Arial"/>
        </w:rPr>
        <w:t xml:space="preserve">Otherwise, the agreement will contain the provisions of this Agreement referable to the </w:t>
      </w:r>
      <w:r w:rsidRPr="00DC6E2D">
        <w:t>remainder</w:t>
      </w:r>
      <w:r w:rsidRPr="008558C1">
        <w:rPr>
          <w:rFonts w:cs="Arial"/>
        </w:rPr>
        <w:t xml:space="preserve"> of the Term.</w:t>
      </w:r>
    </w:p>
    <w:p w14:paraId="7953B2A5" w14:textId="77777777" w:rsidR="00DC6E2D" w:rsidRPr="008558C1" w:rsidRDefault="00DC6E2D" w:rsidP="00DC6E2D">
      <w:pPr>
        <w:pStyle w:val="Heading2"/>
        <w:rPr>
          <w:rFonts w:cs="Arial"/>
        </w:rPr>
      </w:pPr>
      <w:bookmarkStart w:id="540" w:name="_Toc433135683"/>
      <w:bookmarkStart w:id="541" w:name="_Toc384827316"/>
      <w:bookmarkStart w:id="542" w:name="_Toc16605966"/>
      <w:bookmarkStart w:id="543" w:name="_Toc121395340"/>
      <w:r w:rsidRPr="008558C1">
        <w:rPr>
          <w:rFonts w:cs="Arial"/>
        </w:rPr>
        <w:t>Liability as Principal Debtor and Contractor</w:t>
      </w:r>
      <w:bookmarkEnd w:id="540"/>
      <w:bookmarkEnd w:id="541"/>
      <w:bookmarkEnd w:id="542"/>
      <w:bookmarkEnd w:id="543"/>
    </w:p>
    <w:p w14:paraId="1AF96366" w14:textId="77777777" w:rsidR="00DC6E2D" w:rsidRPr="008558C1" w:rsidRDefault="00DC6E2D" w:rsidP="00DC6E2D">
      <w:pPr>
        <w:pStyle w:val="BodyText2"/>
        <w:rPr>
          <w:rFonts w:cs="Arial"/>
        </w:rPr>
      </w:pPr>
      <w:r w:rsidRPr="008558C1">
        <w:rPr>
          <w:rFonts w:cs="Arial"/>
        </w:rPr>
        <w:t>Although, relative to the Manager, it is a surety</w:t>
      </w:r>
      <w:r w:rsidRPr="008558C1">
        <w:rPr>
          <w:rStyle w:val="FootnoteReference"/>
          <w:rFonts w:cs="Arial"/>
        </w:rPr>
        <w:footnoteReference w:id="8"/>
      </w:r>
      <w:r w:rsidRPr="008558C1">
        <w:rPr>
          <w:rFonts w:cs="Arial"/>
        </w:rPr>
        <w:t xml:space="preserve"> only, the Covenantor will be deemed a principal contractor of and to Council, collectively and individually liable with the Manager to discharge the Manager obligations under the Agreement.</w:t>
      </w:r>
    </w:p>
    <w:p w14:paraId="6C66F27B" w14:textId="77777777" w:rsidR="00DC6E2D" w:rsidRPr="008558C1" w:rsidRDefault="00DC6E2D" w:rsidP="00DC6E2D">
      <w:pPr>
        <w:pStyle w:val="Heading2"/>
        <w:rPr>
          <w:rFonts w:cs="Arial"/>
        </w:rPr>
      </w:pPr>
      <w:bookmarkStart w:id="544" w:name="_Toc433135684"/>
      <w:bookmarkStart w:id="545" w:name="_Toc384827317"/>
      <w:bookmarkStart w:id="546" w:name="_Toc16605967"/>
      <w:bookmarkStart w:id="547" w:name="_Toc121395341"/>
      <w:r w:rsidRPr="008558C1">
        <w:rPr>
          <w:rFonts w:cs="Arial"/>
        </w:rPr>
        <w:t>Waiver of Entitlements as Surety</w:t>
      </w:r>
      <w:bookmarkEnd w:id="544"/>
      <w:bookmarkEnd w:id="545"/>
      <w:bookmarkEnd w:id="546"/>
      <w:bookmarkEnd w:id="547"/>
    </w:p>
    <w:p w14:paraId="44713BE4" w14:textId="0AFCF25D" w:rsidR="00DC6E2D" w:rsidRPr="008558C1" w:rsidRDefault="00DC6E2D" w:rsidP="00DC6E2D">
      <w:pPr>
        <w:pStyle w:val="BodyText2"/>
        <w:rPr>
          <w:rFonts w:cs="Arial"/>
        </w:rPr>
      </w:pPr>
      <w:r w:rsidRPr="008558C1">
        <w:rPr>
          <w:rFonts w:cs="Arial"/>
        </w:rPr>
        <w:t xml:space="preserve">To the extent they are inconsistent with a provision of this </w:t>
      </w:r>
      <w:r w:rsidRPr="008558C1">
        <w:rPr>
          <w:rFonts w:cs="Arial"/>
        </w:rPr>
        <w:fldChar w:fldCharType="begin"/>
      </w:r>
      <w:r w:rsidRPr="008558C1">
        <w:rPr>
          <w:rFonts w:cs="Arial"/>
        </w:rPr>
        <w:instrText xml:space="preserve"> REF _Ref16603921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bCs/>
        </w:rPr>
        <w:t xml:space="preserve">, </w:t>
      </w:r>
      <w:r w:rsidRPr="008558C1">
        <w:rPr>
          <w:rFonts w:cs="Arial"/>
        </w:rPr>
        <w:t>the Covenantor waives its entitlements as the Manager's surety.</w:t>
      </w:r>
    </w:p>
    <w:p w14:paraId="47136030" w14:textId="77777777" w:rsidR="00DC6E2D" w:rsidRPr="008558C1" w:rsidRDefault="00DC6E2D" w:rsidP="00DC6E2D">
      <w:pPr>
        <w:pStyle w:val="Heading2"/>
        <w:rPr>
          <w:rFonts w:cs="Arial"/>
        </w:rPr>
      </w:pPr>
      <w:bookmarkStart w:id="548" w:name="_Toc433135685"/>
      <w:bookmarkStart w:id="549" w:name="_Toc384827318"/>
      <w:bookmarkStart w:id="550" w:name="_Toc16605968"/>
      <w:bookmarkStart w:id="551" w:name="_Toc121395342"/>
      <w:r w:rsidRPr="008558C1">
        <w:rPr>
          <w:rFonts w:cs="Arial"/>
        </w:rPr>
        <w:t>Continuity of Obligations</w:t>
      </w:r>
      <w:bookmarkEnd w:id="548"/>
      <w:bookmarkEnd w:id="549"/>
      <w:bookmarkEnd w:id="550"/>
      <w:bookmarkEnd w:id="551"/>
    </w:p>
    <w:p w14:paraId="4D5DDA6B" w14:textId="56A444B7" w:rsidR="00DC6E2D" w:rsidRPr="008558C1" w:rsidRDefault="00DC6E2D" w:rsidP="00DC6E2D">
      <w:pPr>
        <w:pStyle w:val="Heading3"/>
        <w:rPr>
          <w:rFonts w:cs="Arial"/>
        </w:rPr>
      </w:pPr>
      <w:r w:rsidRPr="00DC6E2D">
        <w:t>The</w:t>
      </w:r>
      <w:r w:rsidRPr="008558C1">
        <w:rPr>
          <w:rFonts w:cs="Arial"/>
        </w:rPr>
        <w:t xml:space="preserve"> Covenantor obligations under this </w:t>
      </w:r>
      <w:r w:rsidRPr="008558C1">
        <w:rPr>
          <w:rFonts w:cs="Arial"/>
        </w:rPr>
        <w:fldChar w:fldCharType="begin"/>
      </w:r>
      <w:r w:rsidRPr="008558C1">
        <w:rPr>
          <w:rFonts w:cs="Arial"/>
        </w:rPr>
        <w:instrText xml:space="preserve"> REF _Ref16603948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xml:space="preserve"> will remain fully enforceable until the Manager obligations under the Agreement have been fully discharged.</w:t>
      </w:r>
    </w:p>
    <w:p w14:paraId="24911191" w14:textId="77777777" w:rsidR="00DC6E2D" w:rsidRPr="008558C1" w:rsidRDefault="00DC6E2D" w:rsidP="00DC6E2D">
      <w:pPr>
        <w:pStyle w:val="Heading3"/>
        <w:rPr>
          <w:rFonts w:cs="Arial"/>
        </w:rPr>
      </w:pPr>
      <w:r w:rsidRPr="00DC6E2D">
        <w:t>The</w:t>
      </w:r>
      <w:r w:rsidRPr="008558C1">
        <w:rPr>
          <w:rFonts w:cs="Arial"/>
        </w:rPr>
        <w:t xml:space="preserve"> Covenantor acknowledges that its obligations will not be affected by:</w:t>
      </w:r>
    </w:p>
    <w:p w14:paraId="6C5BA138" w14:textId="77777777" w:rsidR="00DC6E2D" w:rsidRPr="008558C1" w:rsidRDefault="00DC6E2D" w:rsidP="00DC6E2D">
      <w:pPr>
        <w:pStyle w:val="Heading4"/>
        <w:rPr>
          <w:rFonts w:cs="Arial"/>
        </w:rPr>
      </w:pPr>
      <w:r w:rsidRPr="008558C1">
        <w:rPr>
          <w:rFonts w:cs="Arial"/>
        </w:rPr>
        <w:t xml:space="preserve">termination </w:t>
      </w:r>
      <w:r w:rsidRPr="00DC6E2D">
        <w:t>of</w:t>
      </w:r>
      <w:r w:rsidRPr="008558C1">
        <w:rPr>
          <w:rFonts w:cs="Arial"/>
        </w:rPr>
        <w:t xml:space="preserve"> the Agreement;</w:t>
      </w:r>
    </w:p>
    <w:p w14:paraId="1244CE5E" w14:textId="77777777" w:rsidR="00DC6E2D" w:rsidRPr="008558C1" w:rsidRDefault="00DC6E2D" w:rsidP="00DC6E2D">
      <w:pPr>
        <w:pStyle w:val="Heading4"/>
        <w:rPr>
          <w:rFonts w:cs="Arial"/>
        </w:rPr>
      </w:pPr>
      <w:r w:rsidRPr="008558C1">
        <w:rPr>
          <w:rFonts w:cs="Arial"/>
        </w:rPr>
        <w:t>the grant of a </w:t>
      </w:r>
      <w:r w:rsidRPr="00DC6E2D">
        <w:t>time</w:t>
      </w:r>
      <w:r w:rsidRPr="008558C1">
        <w:rPr>
          <w:rFonts w:cs="Arial"/>
        </w:rPr>
        <w:t xml:space="preserve"> or other concession to the Manager;</w:t>
      </w:r>
    </w:p>
    <w:p w14:paraId="74ADAAB6" w14:textId="77777777" w:rsidR="00DC6E2D" w:rsidRPr="008558C1" w:rsidRDefault="00DC6E2D" w:rsidP="00DC6E2D">
      <w:pPr>
        <w:pStyle w:val="Heading4"/>
        <w:rPr>
          <w:rFonts w:cs="Arial"/>
        </w:rPr>
      </w:pPr>
      <w:r w:rsidRPr="008558C1">
        <w:rPr>
          <w:rFonts w:cs="Arial"/>
        </w:rPr>
        <w:t xml:space="preserve">waiver of the </w:t>
      </w:r>
      <w:r w:rsidRPr="00DC6E2D">
        <w:t>failure</w:t>
      </w:r>
      <w:r w:rsidRPr="008558C1">
        <w:rPr>
          <w:rFonts w:cs="Arial"/>
        </w:rPr>
        <w:t xml:space="preserve"> to discharge a Manager obligation under the Agreement;</w:t>
      </w:r>
    </w:p>
    <w:p w14:paraId="457AFBA8" w14:textId="77777777" w:rsidR="00DC6E2D" w:rsidRPr="008558C1" w:rsidRDefault="00DC6E2D" w:rsidP="00DC6E2D">
      <w:pPr>
        <w:pStyle w:val="Heading4"/>
        <w:rPr>
          <w:rFonts w:cs="Arial"/>
        </w:rPr>
      </w:pPr>
      <w:r w:rsidRPr="008558C1">
        <w:rPr>
          <w:rFonts w:cs="Arial"/>
        </w:rPr>
        <w:t>postponement of the exercise of a Council entitlement under the Agreement;</w:t>
      </w:r>
    </w:p>
    <w:p w14:paraId="1A153978" w14:textId="77777777" w:rsidR="00DC6E2D" w:rsidRPr="008558C1" w:rsidRDefault="00DC6E2D" w:rsidP="00DC6E2D">
      <w:pPr>
        <w:pStyle w:val="Heading4"/>
        <w:rPr>
          <w:rFonts w:cs="Arial"/>
        </w:rPr>
      </w:pPr>
      <w:r w:rsidRPr="008558C1">
        <w:rPr>
          <w:rFonts w:cs="Arial"/>
        </w:rPr>
        <w:t xml:space="preserve">variation of </w:t>
      </w:r>
      <w:r w:rsidRPr="00DC6E2D">
        <w:t>the</w:t>
      </w:r>
      <w:r w:rsidRPr="008558C1">
        <w:rPr>
          <w:rFonts w:cs="Arial"/>
        </w:rPr>
        <w:t xml:space="preserve"> respective obligations and liabilities of the Council and the Manager (including variation of the </w:t>
      </w:r>
      <w:r w:rsidRPr="008558C1">
        <w:rPr>
          <w:rFonts w:cs="Arial"/>
          <w:lang w:val="en-AU"/>
        </w:rPr>
        <w:t>Management</w:t>
      </w:r>
      <w:r w:rsidRPr="008558C1">
        <w:rPr>
          <w:rFonts w:cs="Arial"/>
        </w:rPr>
        <w:t xml:space="preserve"> Fee) whether made with or without Covenantor knowledge or consent;</w:t>
      </w:r>
    </w:p>
    <w:p w14:paraId="3B4A777A" w14:textId="77777777" w:rsidR="00DC6E2D" w:rsidRPr="008558C1" w:rsidRDefault="00DC6E2D" w:rsidP="00DC6E2D">
      <w:pPr>
        <w:pStyle w:val="Heading4"/>
        <w:rPr>
          <w:rFonts w:cs="Arial"/>
        </w:rPr>
      </w:pPr>
      <w:r w:rsidRPr="008558C1">
        <w:rPr>
          <w:rFonts w:cs="Arial"/>
        </w:rPr>
        <w:lastRenderedPageBreak/>
        <w:t>a change in the positions inter se</w:t>
      </w:r>
      <w:r w:rsidRPr="008558C1">
        <w:rPr>
          <w:rStyle w:val="FootnoteReference"/>
          <w:rFonts w:cs="Arial"/>
        </w:rPr>
        <w:footnoteReference w:id="9"/>
      </w:r>
      <w:r w:rsidRPr="008558C1">
        <w:rPr>
          <w:rFonts w:cs="Arial"/>
        </w:rPr>
        <w:t xml:space="preserve"> of the Manager and the Covenantor, irrespective of whether Council receives notice of the change;</w:t>
      </w:r>
    </w:p>
    <w:p w14:paraId="32D656B7" w14:textId="77777777" w:rsidR="00DC6E2D" w:rsidRPr="008558C1" w:rsidRDefault="00DC6E2D" w:rsidP="00DC6E2D">
      <w:pPr>
        <w:pStyle w:val="Heading4"/>
        <w:rPr>
          <w:rFonts w:cs="Arial"/>
        </w:rPr>
      </w:pPr>
      <w:r w:rsidRPr="008558C1">
        <w:rPr>
          <w:rFonts w:cs="Arial"/>
        </w:rPr>
        <w:t>transfer or purported transfer of a Manager interest in the Agreement;</w:t>
      </w:r>
    </w:p>
    <w:p w14:paraId="63C98AB0" w14:textId="690C12E2" w:rsidR="00DC6E2D" w:rsidRPr="008558C1" w:rsidRDefault="00DC6E2D" w:rsidP="00DC6E2D">
      <w:pPr>
        <w:pStyle w:val="Heading4"/>
        <w:rPr>
          <w:rFonts w:cs="Arial"/>
        </w:rPr>
      </w:pPr>
      <w:r w:rsidRPr="008558C1">
        <w:rPr>
          <w:rFonts w:cs="Arial"/>
        </w:rPr>
        <w:t xml:space="preserve">transfer or purported transfer of a Council interest in the </w:t>
      </w:r>
      <w:r w:rsidR="00FA4223">
        <w:rPr>
          <w:rFonts w:cs="Arial"/>
        </w:rPr>
        <w:t>Facility</w:t>
      </w:r>
      <w:r w:rsidRPr="008558C1">
        <w:rPr>
          <w:rFonts w:cs="Arial"/>
        </w:rPr>
        <w:t>;</w:t>
      </w:r>
    </w:p>
    <w:p w14:paraId="45DA6478" w14:textId="77777777" w:rsidR="00DC6E2D" w:rsidRPr="008558C1" w:rsidRDefault="00DC6E2D" w:rsidP="00DC6E2D">
      <w:pPr>
        <w:pStyle w:val="Heading4"/>
        <w:rPr>
          <w:rFonts w:cs="Arial"/>
        </w:rPr>
      </w:pPr>
      <w:r w:rsidRPr="008558C1">
        <w:rPr>
          <w:rFonts w:cs="Arial"/>
        </w:rPr>
        <w:t xml:space="preserve">the </w:t>
      </w:r>
      <w:r w:rsidRPr="00DC6E2D">
        <w:t>Manager</w:t>
      </w:r>
      <w:r w:rsidRPr="008558C1">
        <w:rPr>
          <w:rFonts w:cs="Arial"/>
        </w:rPr>
        <w:t xml:space="preserve"> committing an Act of Insolvency (irrespective of whether it is placed into liquidation or declared bankrupt, or enters a scheme that restricts or defers its creditors' claims); or</w:t>
      </w:r>
    </w:p>
    <w:p w14:paraId="664D23F6" w14:textId="77777777" w:rsidR="00DC6E2D" w:rsidRPr="008558C1" w:rsidRDefault="00DC6E2D" w:rsidP="00DC6E2D">
      <w:pPr>
        <w:pStyle w:val="Heading4"/>
        <w:rPr>
          <w:rFonts w:cs="Arial"/>
        </w:rPr>
      </w:pPr>
      <w:r w:rsidRPr="008558C1">
        <w:rPr>
          <w:rFonts w:cs="Arial"/>
        </w:rPr>
        <w:t xml:space="preserve">disclaimer of </w:t>
      </w:r>
      <w:r w:rsidRPr="00DC6E2D">
        <w:t>the</w:t>
      </w:r>
      <w:r w:rsidRPr="008558C1">
        <w:rPr>
          <w:rFonts w:cs="Arial"/>
        </w:rPr>
        <w:t xml:space="preserve"> Agreement by a liquidator or a trustee</w:t>
      </w:r>
      <w:r w:rsidRPr="008558C1">
        <w:rPr>
          <w:rFonts w:cs="Arial"/>
        </w:rPr>
        <w:noBreakHyphen/>
        <w:t>in</w:t>
      </w:r>
      <w:r w:rsidRPr="008558C1">
        <w:rPr>
          <w:rFonts w:cs="Arial"/>
        </w:rPr>
        <w:noBreakHyphen/>
        <w:t>bankruptcy appointed to the Manager.</w:t>
      </w:r>
    </w:p>
    <w:p w14:paraId="38698270" w14:textId="77777777" w:rsidR="00DC6E2D" w:rsidRPr="008558C1" w:rsidRDefault="00DC6E2D" w:rsidP="00DC6E2D">
      <w:pPr>
        <w:pStyle w:val="Heading2"/>
        <w:rPr>
          <w:rFonts w:cs="Arial"/>
        </w:rPr>
      </w:pPr>
      <w:bookmarkStart w:id="552" w:name="_Toc433135686"/>
      <w:bookmarkStart w:id="553" w:name="_Toc384827319"/>
      <w:bookmarkStart w:id="554" w:name="_Toc16605969"/>
      <w:bookmarkStart w:id="555" w:name="_Toc121395343"/>
      <w:r w:rsidRPr="008558C1">
        <w:rPr>
          <w:rFonts w:cs="Arial"/>
        </w:rPr>
        <w:t>Irrelevance of Negligence/Laches</w:t>
      </w:r>
      <w:bookmarkEnd w:id="552"/>
      <w:bookmarkEnd w:id="553"/>
      <w:bookmarkEnd w:id="554"/>
      <w:bookmarkEnd w:id="555"/>
    </w:p>
    <w:p w14:paraId="42BDD602" w14:textId="7EE6CF74" w:rsidR="00DC6E2D" w:rsidRPr="008558C1" w:rsidRDefault="00DC6E2D" w:rsidP="00DC6E2D">
      <w:pPr>
        <w:pStyle w:val="BodyText2"/>
        <w:keepNext/>
        <w:rPr>
          <w:rFonts w:cs="Arial"/>
        </w:rPr>
      </w:pPr>
      <w:r w:rsidRPr="008558C1">
        <w:rPr>
          <w:rFonts w:cs="Arial"/>
        </w:rPr>
        <w:t xml:space="preserve">The Covenantor obligations under this </w:t>
      </w:r>
      <w:r w:rsidRPr="008558C1">
        <w:rPr>
          <w:rFonts w:cs="Arial"/>
        </w:rPr>
        <w:fldChar w:fldCharType="begin"/>
      </w:r>
      <w:r w:rsidRPr="008558C1">
        <w:rPr>
          <w:rFonts w:cs="Arial"/>
        </w:rPr>
        <w:instrText xml:space="preserve"> REF _Ref16603972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xml:space="preserve"> also will remain unaffected by:</w:t>
      </w:r>
    </w:p>
    <w:p w14:paraId="07C7E3F8" w14:textId="77777777" w:rsidR="00DC6E2D" w:rsidRPr="00DC6E2D" w:rsidRDefault="00DC6E2D" w:rsidP="00DC6E2D">
      <w:pPr>
        <w:pStyle w:val="Heading3"/>
      </w:pPr>
      <w:r w:rsidRPr="00DC6E2D">
        <w:t>neglect, negligence, or laches</w:t>
      </w:r>
      <w:r w:rsidRPr="004A3BE9">
        <w:rPr>
          <w:vertAlign w:val="superscript"/>
        </w:rPr>
        <w:footnoteReference w:id="10"/>
      </w:r>
      <w:r w:rsidRPr="00DC6E2D">
        <w:t xml:space="preserve"> by Council in the enforcement of its entitlements; or</w:t>
      </w:r>
    </w:p>
    <w:p w14:paraId="1A816163" w14:textId="77777777" w:rsidR="00DC6E2D" w:rsidRPr="00DC6E2D" w:rsidRDefault="00DC6E2D" w:rsidP="00DC6E2D">
      <w:pPr>
        <w:pStyle w:val="Heading3"/>
      </w:pPr>
      <w:r w:rsidRPr="00DC6E2D">
        <w:t>the release or loss of a security held by Council; or</w:t>
      </w:r>
    </w:p>
    <w:p w14:paraId="7081C098" w14:textId="77777777" w:rsidR="00DC6E2D" w:rsidRPr="008558C1" w:rsidRDefault="00DC6E2D" w:rsidP="00DC6E2D">
      <w:pPr>
        <w:pStyle w:val="Heading3"/>
        <w:rPr>
          <w:rFonts w:cs="Arial"/>
        </w:rPr>
      </w:pPr>
      <w:r w:rsidRPr="00DC6E2D">
        <w:t>the discharge or release of any of the persons comprising the Covenantor (where more than one</w:t>
      </w:r>
      <w:r w:rsidRPr="008558C1">
        <w:rPr>
          <w:rFonts w:cs="Arial"/>
        </w:rPr>
        <w:t>).</w:t>
      </w:r>
    </w:p>
    <w:p w14:paraId="3CC678D0" w14:textId="77777777" w:rsidR="00DC6E2D" w:rsidRPr="008558C1" w:rsidRDefault="00DC6E2D" w:rsidP="00DC6E2D">
      <w:pPr>
        <w:pStyle w:val="Heading2"/>
        <w:rPr>
          <w:rFonts w:cs="Arial"/>
        </w:rPr>
      </w:pPr>
      <w:bookmarkStart w:id="556" w:name="_Toc433135687"/>
      <w:bookmarkStart w:id="557" w:name="_Toc384827320"/>
      <w:bookmarkStart w:id="558" w:name="_Toc246483021"/>
      <w:bookmarkStart w:id="559" w:name="_Toc98160951"/>
      <w:bookmarkStart w:id="560" w:name="_Toc91654567"/>
      <w:bookmarkStart w:id="561" w:name="_Toc16605970"/>
      <w:bookmarkStart w:id="562" w:name="_Toc121395344"/>
      <w:r w:rsidRPr="008558C1">
        <w:rPr>
          <w:rFonts w:cs="Arial"/>
        </w:rPr>
        <w:t>Independence, Non</w:t>
      </w:r>
      <w:r w:rsidRPr="008558C1">
        <w:rPr>
          <w:rFonts w:cs="Arial"/>
        </w:rPr>
        <w:noBreakHyphen/>
        <w:t>conditionality of Obligations</w:t>
      </w:r>
      <w:bookmarkEnd w:id="556"/>
      <w:bookmarkEnd w:id="557"/>
      <w:bookmarkEnd w:id="558"/>
      <w:bookmarkEnd w:id="559"/>
      <w:bookmarkEnd w:id="560"/>
      <w:bookmarkEnd w:id="561"/>
      <w:bookmarkEnd w:id="562"/>
    </w:p>
    <w:p w14:paraId="25158520" w14:textId="73229E0F" w:rsidR="00DC6E2D" w:rsidRPr="008558C1" w:rsidRDefault="00DC6E2D" w:rsidP="00DC6E2D">
      <w:pPr>
        <w:pStyle w:val="Heading3"/>
        <w:rPr>
          <w:rFonts w:cs="Arial"/>
        </w:rPr>
      </w:pPr>
      <w:r w:rsidRPr="00DC6E2D">
        <w:t>The</w:t>
      </w:r>
      <w:r w:rsidRPr="008558C1">
        <w:rPr>
          <w:rFonts w:cs="Arial"/>
        </w:rPr>
        <w:t xml:space="preserve"> Covenantor's obligations under this </w:t>
      </w:r>
      <w:r w:rsidRPr="008558C1">
        <w:rPr>
          <w:rFonts w:cs="Arial"/>
        </w:rPr>
        <w:fldChar w:fldCharType="begin"/>
      </w:r>
      <w:r w:rsidRPr="008558C1">
        <w:rPr>
          <w:rFonts w:cs="Arial"/>
        </w:rPr>
        <w:instrText xml:space="preserve"> REF _Ref16603998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xml:space="preserve"> are not conditional or dependent upon the validity or enforceability of the Manager's obligations, or those of any other obligor under the Agreement.</w:t>
      </w:r>
    </w:p>
    <w:p w14:paraId="45A0F3FE" w14:textId="77777777" w:rsidR="00DC6E2D" w:rsidRPr="008558C1" w:rsidRDefault="00DC6E2D" w:rsidP="00DC6E2D">
      <w:pPr>
        <w:pStyle w:val="Heading3"/>
        <w:rPr>
          <w:rFonts w:cs="Arial"/>
        </w:rPr>
      </w:pPr>
      <w:bookmarkStart w:id="563" w:name="_Ref493645201"/>
      <w:bookmarkStart w:id="564" w:name="_Ref493645191"/>
      <w:r w:rsidRPr="008558C1">
        <w:rPr>
          <w:rFonts w:cs="Arial"/>
        </w:rPr>
        <w:t xml:space="preserve">Those Covenantor obligations are enforceable against every person who signs this instrument as Covenantor, regardless of whether another person the instrument names as </w:t>
      </w:r>
      <w:r w:rsidRPr="00DC6E2D">
        <w:t>Covenantor</w:t>
      </w:r>
      <w:r w:rsidRPr="008558C1">
        <w:rPr>
          <w:rFonts w:cs="Arial"/>
        </w:rPr>
        <w:t xml:space="preserve"> fails to sign in that capacity.</w:t>
      </w:r>
    </w:p>
    <w:p w14:paraId="4ABD292B" w14:textId="77777777" w:rsidR="00DC6E2D" w:rsidRPr="008558C1" w:rsidRDefault="00DC6E2D" w:rsidP="00DC6E2D">
      <w:pPr>
        <w:pStyle w:val="Heading2"/>
        <w:rPr>
          <w:rFonts w:cs="Arial"/>
        </w:rPr>
      </w:pPr>
      <w:bookmarkStart w:id="565" w:name="_Toc433135688"/>
      <w:bookmarkStart w:id="566" w:name="_Toc384827321"/>
      <w:bookmarkStart w:id="567" w:name="_Ref257662762"/>
      <w:bookmarkStart w:id="568" w:name="_Toc16605971"/>
      <w:bookmarkStart w:id="569" w:name="_Toc121395345"/>
      <w:r w:rsidRPr="008558C1">
        <w:rPr>
          <w:rFonts w:cs="Arial"/>
        </w:rPr>
        <w:t>Priority of Council Entitlements (Manager Insolvency)</w:t>
      </w:r>
      <w:bookmarkEnd w:id="563"/>
      <w:bookmarkEnd w:id="564"/>
      <w:bookmarkEnd w:id="565"/>
      <w:bookmarkEnd w:id="566"/>
      <w:bookmarkEnd w:id="567"/>
      <w:bookmarkEnd w:id="568"/>
      <w:bookmarkEnd w:id="569"/>
    </w:p>
    <w:p w14:paraId="55E144EA" w14:textId="05DE7775" w:rsidR="00DC6E2D" w:rsidRPr="008558C1" w:rsidRDefault="00DC6E2D" w:rsidP="00DC6E2D">
      <w:pPr>
        <w:pStyle w:val="Heading3"/>
        <w:rPr>
          <w:rFonts w:cs="Arial"/>
        </w:rPr>
      </w:pPr>
      <w:r w:rsidRPr="00DC6E2D">
        <w:t>This</w:t>
      </w:r>
      <w:r w:rsidRPr="008558C1">
        <w:rPr>
          <w:rFonts w:cs="Arial"/>
        </w:rPr>
        <w:t xml:space="preserve"> Clause </w:t>
      </w:r>
      <w:r w:rsidRPr="008558C1">
        <w:rPr>
          <w:rFonts w:cs="Arial"/>
        </w:rPr>
        <w:fldChar w:fldCharType="begin"/>
      </w:r>
      <w:r w:rsidRPr="008558C1">
        <w:rPr>
          <w:rFonts w:cs="Arial"/>
        </w:rPr>
        <w:instrText xml:space="preserve"> REF _Ref257662762 \w \h  \* MERGEFORMAT </w:instrText>
      </w:r>
      <w:r w:rsidRPr="008558C1">
        <w:rPr>
          <w:rFonts w:cs="Arial"/>
        </w:rPr>
      </w:r>
      <w:r w:rsidRPr="008558C1">
        <w:rPr>
          <w:rFonts w:cs="Arial"/>
        </w:rPr>
        <w:fldChar w:fldCharType="separate"/>
      </w:r>
      <w:r w:rsidR="00B756C8">
        <w:rPr>
          <w:rFonts w:cs="Arial"/>
        </w:rPr>
        <w:t>18.11</w:t>
      </w:r>
      <w:r w:rsidRPr="008558C1">
        <w:rPr>
          <w:rFonts w:cs="Arial"/>
        </w:rPr>
        <w:fldChar w:fldCharType="end"/>
      </w:r>
      <w:r w:rsidRPr="008558C1">
        <w:rPr>
          <w:rFonts w:cs="Arial"/>
        </w:rPr>
        <w:t xml:space="preserve"> applies if the Manager commits an Act of Insolvency before it has discharged all of its obligations under this </w:t>
      </w:r>
      <w:r w:rsidRPr="008558C1">
        <w:rPr>
          <w:rFonts w:cs="Arial"/>
          <w:bCs/>
        </w:rPr>
        <w:t>Agreement</w:t>
      </w:r>
      <w:r w:rsidRPr="008558C1">
        <w:rPr>
          <w:rFonts w:cs="Arial"/>
        </w:rPr>
        <w:t>.</w:t>
      </w:r>
    </w:p>
    <w:p w14:paraId="3E1DAD3C" w14:textId="77777777" w:rsidR="00DC6E2D" w:rsidRPr="008558C1" w:rsidRDefault="00DC6E2D" w:rsidP="00DC6E2D">
      <w:pPr>
        <w:pStyle w:val="Heading3"/>
        <w:rPr>
          <w:rFonts w:cs="Arial"/>
        </w:rPr>
      </w:pPr>
      <w:r w:rsidRPr="00DC6E2D">
        <w:t>While</w:t>
      </w:r>
      <w:r w:rsidRPr="008558C1">
        <w:rPr>
          <w:rFonts w:cs="Arial"/>
        </w:rPr>
        <w:t xml:space="preserve"> any of those obligations remain outstanding:</w:t>
      </w:r>
    </w:p>
    <w:p w14:paraId="138BA3AD" w14:textId="16D4D192" w:rsidR="00DC6E2D" w:rsidRPr="008558C1" w:rsidRDefault="00DC6E2D" w:rsidP="00DC6E2D">
      <w:pPr>
        <w:pStyle w:val="Heading4"/>
        <w:rPr>
          <w:rFonts w:cs="Arial"/>
        </w:rPr>
      </w:pPr>
      <w:r w:rsidRPr="008558C1">
        <w:rPr>
          <w:rFonts w:cs="Arial"/>
        </w:rPr>
        <w:t xml:space="preserve">the Covenantor must not lodge, without Council consent, a proof of debt or similar claim concerning an entitlement it possesses against the Manager (including an </w:t>
      </w:r>
      <w:r w:rsidRPr="008558C1">
        <w:rPr>
          <w:rFonts w:cs="Arial"/>
          <w:bCs/>
        </w:rPr>
        <w:t>entitlement</w:t>
      </w:r>
      <w:r w:rsidRPr="008558C1">
        <w:rPr>
          <w:rFonts w:cs="Arial"/>
        </w:rPr>
        <w:t xml:space="preserve"> arising from this </w:t>
      </w:r>
      <w:r w:rsidRPr="008558C1">
        <w:rPr>
          <w:rFonts w:cs="Arial"/>
        </w:rPr>
        <w:fldChar w:fldCharType="begin"/>
      </w:r>
      <w:r w:rsidRPr="008558C1">
        <w:rPr>
          <w:rFonts w:cs="Arial"/>
        </w:rPr>
        <w:instrText xml:space="preserve"> REF _Ref16604021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w:t>
      </w:r>
    </w:p>
    <w:p w14:paraId="6F12E542" w14:textId="77777777" w:rsidR="00DC6E2D" w:rsidRPr="008558C1" w:rsidRDefault="00DC6E2D" w:rsidP="00DC6E2D">
      <w:pPr>
        <w:pStyle w:val="Heading4"/>
        <w:rPr>
          <w:rFonts w:cs="Arial"/>
        </w:rPr>
      </w:pPr>
      <w:r w:rsidRPr="008558C1">
        <w:rPr>
          <w:rFonts w:cs="Arial"/>
        </w:rPr>
        <w:t>the Covenantor must not attempt to enforce a security granted to it by the Manager;</w:t>
      </w:r>
    </w:p>
    <w:p w14:paraId="42F204C5" w14:textId="77777777" w:rsidR="00DC6E2D" w:rsidRPr="008558C1" w:rsidRDefault="00DC6E2D" w:rsidP="00DC6E2D">
      <w:pPr>
        <w:pStyle w:val="Heading4"/>
        <w:rPr>
          <w:rFonts w:cs="Arial"/>
        </w:rPr>
      </w:pPr>
      <w:r w:rsidRPr="008558C1">
        <w:rPr>
          <w:rFonts w:cs="Arial"/>
        </w:rPr>
        <w:t xml:space="preserve">the </w:t>
      </w:r>
      <w:r w:rsidRPr="00DC6E2D">
        <w:t>Covenantor</w:t>
      </w:r>
      <w:r w:rsidRPr="008558C1">
        <w:rPr>
          <w:rFonts w:cs="Arial"/>
        </w:rPr>
        <w:t xml:space="preserve"> must hold in trust for Council whatever entitlements or benefits it possesses under a security granted to it by the Manager;</w:t>
      </w:r>
    </w:p>
    <w:p w14:paraId="59ADD3B4" w14:textId="77777777" w:rsidR="00DC6E2D" w:rsidRPr="008558C1" w:rsidRDefault="00DC6E2D" w:rsidP="00DC6E2D">
      <w:pPr>
        <w:pStyle w:val="Heading4"/>
        <w:rPr>
          <w:rFonts w:cs="Arial"/>
        </w:rPr>
      </w:pPr>
      <w:r w:rsidRPr="008558C1">
        <w:rPr>
          <w:rFonts w:cs="Arial"/>
        </w:rPr>
        <w:t xml:space="preserve">if </w:t>
      </w:r>
      <w:r w:rsidRPr="00DC6E2D">
        <w:t>required</w:t>
      </w:r>
      <w:r w:rsidRPr="008558C1">
        <w:rPr>
          <w:rFonts w:cs="Arial"/>
        </w:rPr>
        <w:t xml:space="preserve"> by Council, the Covenantor must lodge proof of debt, enforce its security, and do anything else Council lawfully requires of it to obtain for Council the benefit of the claim or security;</w:t>
      </w:r>
    </w:p>
    <w:p w14:paraId="7C9F8DEF" w14:textId="14E7C14A" w:rsidR="00DC6E2D" w:rsidRPr="008558C1" w:rsidRDefault="00DC6E2D" w:rsidP="00DC6E2D">
      <w:pPr>
        <w:pStyle w:val="Heading4"/>
        <w:rPr>
          <w:rFonts w:cs="Arial"/>
        </w:rPr>
      </w:pPr>
      <w:r w:rsidRPr="008558C1">
        <w:rPr>
          <w:rFonts w:cs="Arial"/>
        </w:rPr>
        <w:t xml:space="preserve">the Covenantor must not claim the benefit, or seek to require the transfer, of a guarantee or other security held by Council concerning the money or obligations secured under this </w:t>
      </w:r>
      <w:r w:rsidRPr="008558C1">
        <w:rPr>
          <w:rFonts w:cs="Arial"/>
        </w:rPr>
        <w:fldChar w:fldCharType="begin"/>
      </w:r>
      <w:r w:rsidRPr="008558C1">
        <w:rPr>
          <w:rFonts w:cs="Arial"/>
        </w:rPr>
        <w:instrText xml:space="preserve"> REF _Ref16604052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004A3BE9">
        <w:rPr>
          <w:rFonts w:cs="Arial"/>
        </w:rPr>
        <w:t>;</w:t>
      </w:r>
      <w:r w:rsidRPr="008558C1">
        <w:rPr>
          <w:rFonts w:cs="Arial"/>
        </w:rPr>
        <w:t xml:space="preserve"> and</w:t>
      </w:r>
    </w:p>
    <w:p w14:paraId="1014F919" w14:textId="77777777" w:rsidR="00DC6E2D" w:rsidRPr="008558C1" w:rsidRDefault="00DC6E2D" w:rsidP="00DC6E2D">
      <w:pPr>
        <w:pStyle w:val="Heading4"/>
        <w:rPr>
          <w:rFonts w:cs="Arial"/>
        </w:rPr>
      </w:pPr>
      <w:r w:rsidRPr="008558C1">
        <w:rPr>
          <w:rFonts w:cs="Arial"/>
        </w:rPr>
        <w:lastRenderedPageBreak/>
        <w:t xml:space="preserve">the Covenantor must pay Council upon demand the equivalent to all sums Council receives for the credit of the Manager but is </w:t>
      </w:r>
      <w:r w:rsidRPr="00DC6E2D">
        <w:t>obliged</w:t>
      </w:r>
      <w:r w:rsidRPr="008558C1">
        <w:rPr>
          <w:rFonts w:cs="Arial"/>
        </w:rPr>
        <w:t xml:space="preserve"> to remit to a trustee, administrator, liquidator, or other person.</w:t>
      </w:r>
    </w:p>
    <w:p w14:paraId="0FA4DD85" w14:textId="77777777" w:rsidR="00DC6E2D" w:rsidRPr="008558C1" w:rsidRDefault="00DC6E2D" w:rsidP="00DC6E2D">
      <w:pPr>
        <w:pStyle w:val="Heading2"/>
        <w:rPr>
          <w:rFonts w:cs="Arial"/>
        </w:rPr>
      </w:pPr>
      <w:bookmarkStart w:id="570" w:name="_Toc433135689"/>
      <w:bookmarkStart w:id="571" w:name="_Toc384827322"/>
      <w:bookmarkStart w:id="572" w:name="_Toc16605972"/>
      <w:bookmarkStart w:id="573" w:name="_Toc121395346"/>
      <w:r w:rsidRPr="008558C1">
        <w:rPr>
          <w:rFonts w:cs="Arial"/>
        </w:rPr>
        <w:t>Void Manager Payments</w:t>
      </w:r>
      <w:bookmarkEnd w:id="570"/>
      <w:bookmarkEnd w:id="571"/>
      <w:bookmarkEnd w:id="572"/>
      <w:bookmarkEnd w:id="573"/>
    </w:p>
    <w:p w14:paraId="42D2FBF3" w14:textId="77777777" w:rsidR="00DC6E2D" w:rsidRPr="008558C1" w:rsidRDefault="00DC6E2D" w:rsidP="00DC6E2D">
      <w:pPr>
        <w:pStyle w:val="Heading3"/>
        <w:rPr>
          <w:rFonts w:cs="Arial"/>
        </w:rPr>
      </w:pPr>
      <w:r w:rsidRPr="008558C1">
        <w:rPr>
          <w:rFonts w:cs="Arial"/>
        </w:rPr>
        <w:t>A </w:t>
      </w:r>
      <w:r w:rsidRPr="00DC6E2D">
        <w:t>void</w:t>
      </w:r>
      <w:r w:rsidRPr="008558C1">
        <w:rPr>
          <w:rFonts w:cs="Arial"/>
        </w:rPr>
        <w:t xml:space="preserve"> payment that the Manager makes under this Agreement does not diminish the Covenantor's liability to Council.</w:t>
      </w:r>
    </w:p>
    <w:p w14:paraId="331881CE" w14:textId="77777777" w:rsidR="00DC6E2D" w:rsidRPr="008558C1" w:rsidRDefault="00DC6E2D" w:rsidP="00DC6E2D">
      <w:pPr>
        <w:pStyle w:val="Heading3"/>
        <w:rPr>
          <w:rFonts w:cs="Arial"/>
        </w:rPr>
      </w:pPr>
      <w:r w:rsidRPr="00DC6E2D">
        <w:t>Each</w:t>
      </w:r>
      <w:r w:rsidRPr="008558C1">
        <w:rPr>
          <w:rFonts w:cs="Arial"/>
        </w:rPr>
        <w:t xml:space="preserve"> of Council and the Covenantor retains the entitlements it held before the Manager made the void payment.</w:t>
      </w:r>
    </w:p>
    <w:p w14:paraId="4E387E39" w14:textId="77777777" w:rsidR="00DC6E2D" w:rsidRPr="008558C1" w:rsidRDefault="00DC6E2D" w:rsidP="00DC6E2D">
      <w:pPr>
        <w:pStyle w:val="Heading2"/>
        <w:rPr>
          <w:rFonts w:cs="Arial"/>
        </w:rPr>
      </w:pPr>
      <w:bookmarkStart w:id="574" w:name="_Toc433135690"/>
      <w:bookmarkStart w:id="575" w:name="_Toc384827323"/>
      <w:bookmarkStart w:id="576" w:name="_Toc16605973"/>
      <w:bookmarkStart w:id="577" w:name="_Toc121395347"/>
      <w:r w:rsidRPr="008558C1">
        <w:rPr>
          <w:rFonts w:cs="Arial"/>
        </w:rPr>
        <w:t>Warranty of Power</w:t>
      </w:r>
      <w:bookmarkEnd w:id="574"/>
      <w:bookmarkEnd w:id="575"/>
      <w:bookmarkEnd w:id="576"/>
      <w:bookmarkEnd w:id="577"/>
    </w:p>
    <w:p w14:paraId="684F27FF" w14:textId="7EB57480" w:rsidR="00DC6E2D" w:rsidRPr="008558C1" w:rsidRDefault="00DC6E2D" w:rsidP="00DC6E2D">
      <w:pPr>
        <w:pStyle w:val="BodyText2"/>
        <w:rPr>
          <w:rFonts w:cs="Arial"/>
        </w:rPr>
      </w:pPr>
      <w:r w:rsidRPr="008558C1">
        <w:rPr>
          <w:rFonts w:cs="Arial"/>
        </w:rPr>
        <w:t xml:space="preserve">Each person comprising the Covenantor assures Council that he/she possesses unqualified and unrestricted power to covenant with Council upon the terms of this </w:t>
      </w:r>
      <w:r w:rsidRPr="008558C1">
        <w:rPr>
          <w:rFonts w:cs="Arial"/>
        </w:rPr>
        <w:fldChar w:fldCharType="begin"/>
      </w:r>
      <w:r w:rsidRPr="008558C1">
        <w:rPr>
          <w:rFonts w:cs="Arial"/>
        </w:rPr>
        <w:instrText xml:space="preserve"> REF _Ref16604074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w:t>
      </w:r>
    </w:p>
    <w:p w14:paraId="3FBE52EE" w14:textId="77777777" w:rsidR="00DC6E2D" w:rsidRPr="008558C1" w:rsidRDefault="00DC6E2D" w:rsidP="00DC6E2D">
      <w:pPr>
        <w:pStyle w:val="Heading2"/>
        <w:rPr>
          <w:rFonts w:cs="Arial"/>
        </w:rPr>
      </w:pPr>
      <w:bookmarkStart w:id="578" w:name="_Toc433135691"/>
      <w:bookmarkStart w:id="579" w:name="_Toc384827325"/>
      <w:bookmarkStart w:id="580" w:name="_Toc16605974"/>
      <w:bookmarkStart w:id="581" w:name="_Toc121395348"/>
      <w:r w:rsidRPr="008558C1">
        <w:rPr>
          <w:rFonts w:cs="Arial"/>
        </w:rPr>
        <w:t>Evidence of Money Owing</w:t>
      </w:r>
      <w:bookmarkEnd w:id="578"/>
      <w:bookmarkEnd w:id="579"/>
      <w:bookmarkEnd w:id="580"/>
      <w:bookmarkEnd w:id="581"/>
    </w:p>
    <w:p w14:paraId="03804084" w14:textId="3DF63C0C" w:rsidR="00DC6E2D" w:rsidRPr="008558C1" w:rsidRDefault="00DC6E2D" w:rsidP="00DC6E2D">
      <w:pPr>
        <w:pStyle w:val="BodyText2"/>
        <w:rPr>
          <w:rFonts w:cs="Arial"/>
        </w:rPr>
      </w:pPr>
      <w:r w:rsidRPr="008558C1">
        <w:rPr>
          <w:rFonts w:cs="Arial"/>
        </w:rPr>
        <w:t xml:space="preserve">A certificate signed by the Chief Executive Officer, or his delegate, specifying a sum as owing to Council under this </w:t>
      </w:r>
      <w:r w:rsidRPr="008558C1">
        <w:rPr>
          <w:rFonts w:cs="Arial"/>
        </w:rPr>
        <w:fldChar w:fldCharType="begin"/>
      </w:r>
      <w:r w:rsidRPr="008558C1">
        <w:rPr>
          <w:rFonts w:cs="Arial"/>
        </w:rPr>
        <w:instrText xml:space="preserve"> REF _Ref16604098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xml:space="preserve"> at a specified date, is prima facie evidence</w:t>
      </w:r>
      <w:r w:rsidRPr="008558C1">
        <w:rPr>
          <w:rStyle w:val="FootnoteReference"/>
          <w:rFonts w:cs="Arial"/>
        </w:rPr>
        <w:footnoteReference w:id="11"/>
      </w:r>
      <w:r w:rsidRPr="008558C1">
        <w:rPr>
          <w:rFonts w:cs="Arial"/>
        </w:rPr>
        <w:t xml:space="preserve"> of what the Covenantor owed or owes at the specified date.</w:t>
      </w:r>
    </w:p>
    <w:p w14:paraId="6A37C970" w14:textId="77777777" w:rsidR="00DC6E2D" w:rsidRPr="008558C1" w:rsidRDefault="00DC6E2D" w:rsidP="00DC6E2D">
      <w:pPr>
        <w:pStyle w:val="Heading2"/>
        <w:rPr>
          <w:rFonts w:cs="Arial"/>
        </w:rPr>
      </w:pPr>
      <w:bookmarkStart w:id="582" w:name="_Toc433135692"/>
      <w:bookmarkStart w:id="583" w:name="_Toc384827326"/>
      <w:bookmarkStart w:id="584" w:name="_Toc118726425"/>
      <w:bookmarkStart w:id="585" w:name="_Toc16605975"/>
      <w:bookmarkStart w:id="586" w:name="_Toc121395349"/>
      <w:r w:rsidRPr="008558C1">
        <w:rPr>
          <w:rFonts w:cs="Arial"/>
        </w:rPr>
        <w:t>Transfer of Council Entitlements</w:t>
      </w:r>
      <w:bookmarkEnd w:id="582"/>
      <w:bookmarkEnd w:id="583"/>
      <w:bookmarkEnd w:id="584"/>
      <w:bookmarkEnd w:id="585"/>
      <w:bookmarkEnd w:id="586"/>
    </w:p>
    <w:p w14:paraId="6C38A637" w14:textId="5291AA58" w:rsidR="00DC6E2D" w:rsidRDefault="00DC6E2D" w:rsidP="00DC6E2D">
      <w:pPr>
        <w:pStyle w:val="BodyText2"/>
      </w:pPr>
      <w:r w:rsidRPr="008558C1">
        <w:rPr>
          <w:rFonts w:cs="Arial"/>
        </w:rPr>
        <w:t xml:space="preserve">If Council's interest in the </w:t>
      </w:r>
      <w:r w:rsidR="00FA4223">
        <w:rPr>
          <w:rFonts w:cs="Arial"/>
        </w:rPr>
        <w:t>Facility</w:t>
      </w:r>
      <w:r w:rsidRPr="008558C1">
        <w:rPr>
          <w:rFonts w:cs="Arial"/>
        </w:rPr>
        <w:t xml:space="preserve"> becomes vested in another entity, its entitlements under this </w:t>
      </w:r>
      <w:r w:rsidRPr="008558C1">
        <w:rPr>
          <w:rFonts w:cs="Arial"/>
        </w:rPr>
        <w:fldChar w:fldCharType="begin"/>
      </w:r>
      <w:r w:rsidRPr="008558C1">
        <w:rPr>
          <w:rFonts w:cs="Arial"/>
        </w:rPr>
        <w:instrText xml:space="preserve"> REF _Ref16604116 \w \h </w:instrText>
      </w:r>
      <w:r>
        <w:rPr>
          <w:rFonts w:cs="Arial"/>
        </w:rPr>
        <w:instrText xml:space="preserve"> \* MERGEFORMAT </w:instrText>
      </w:r>
      <w:r w:rsidRPr="008558C1">
        <w:rPr>
          <w:rFonts w:cs="Arial"/>
        </w:rPr>
      </w:r>
      <w:r w:rsidRPr="008558C1">
        <w:rPr>
          <w:rFonts w:cs="Arial"/>
        </w:rPr>
        <w:fldChar w:fldCharType="separate"/>
      </w:r>
      <w:r w:rsidR="00B756C8">
        <w:rPr>
          <w:rFonts w:cs="Arial"/>
        </w:rPr>
        <w:t>Part 18</w:t>
      </w:r>
      <w:r w:rsidRPr="008558C1">
        <w:rPr>
          <w:rFonts w:cs="Arial"/>
        </w:rPr>
        <w:fldChar w:fldCharType="end"/>
      </w:r>
      <w:r w:rsidRPr="008558C1">
        <w:rPr>
          <w:rFonts w:cs="Arial"/>
        </w:rPr>
        <w:t xml:space="preserve"> will be deemed transferred to that other entity.</w:t>
      </w:r>
      <w:r>
        <w:t xml:space="preserve"> </w:t>
      </w:r>
    </w:p>
    <w:p w14:paraId="78D77F2F" w14:textId="77777777" w:rsidR="003774D3" w:rsidRPr="00195A23" w:rsidRDefault="003774D3" w:rsidP="003774D3">
      <w:pPr>
        <w:pStyle w:val="Heading1"/>
      </w:pPr>
      <w:bookmarkStart w:id="587" w:name="_Toc121395350"/>
      <w:r>
        <w:t>Miscellaneous</w:t>
      </w:r>
      <w:bookmarkEnd w:id="587"/>
    </w:p>
    <w:p w14:paraId="7E371ED6" w14:textId="77777777" w:rsidR="003774D3" w:rsidRDefault="003774D3" w:rsidP="003774D3">
      <w:pPr>
        <w:pStyle w:val="Heading2"/>
      </w:pPr>
      <w:bookmarkStart w:id="588" w:name="_Ref311470149"/>
      <w:bookmarkStart w:id="589" w:name="_Toc311715223"/>
      <w:bookmarkStart w:id="590" w:name="_Toc9446462"/>
      <w:bookmarkStart w:id="591" w:name="_Toc121395351"/>
      <w:bookmarkStart w:id="592" w:name="_Toc41276372"/>
      <w:bookmarkStart w:id="593" w:name="_Toc319491243"/>
      <w:bookmarkStart w:id="594" w:name="_Ref443837567"/>
      <w:r>
        <w:t>Threshold Assurances</w:t>
      </w:r>
      <w:bookmarkEnd w:id="588"/>
      <w:bookmarkEnd w:id="589"/>
      <w:bookmarkEnd w:id="590"/>
      <w:bookmarkEnd w:id="591"/>
    </w:p>
    <w:p w14:paraId="23A7062F" w14:textId="4B6B591D" w:rsidR="003774D3" w:rsidRPr="00443D73" w:rsidRDefault="003774D3" w:rsidP="003774D3">
      <w:pPr>
        <w:pStyle w:val="Heading3"/>
      </w:pPr>
      <w:bookmarkStart w:id="595" w:name="_Ref311469715"/>
      <w:r w:rsidRPr="004A194B">
        <w:t xml:space="preserve">Each Party </w:t>
      </w:r>
      <w:r>
        <w:t>assures</w:t>
      </w:r>
      <w:r w:rsidRPr="004A194B">
        <w:t xml:space="preserve"> the other </w:t>
      </w:r>
      <w:r w:rsidRPr="00443D73">
        <w:t>Part</w:t>
      </w:r>
      <w:r w:rsidR="00443D73" w:rsidRPr="00443D73">
        <w:t>y</w:t>
      </w:r>
      <w:r w:rsidRPr="00443D73">
        <w:t xml:space="preserve"> that:</w:t>
      </w:r>
      <w:bookmarkEnd w:id="595"/>
    </w:p>
    <w:p w14:paraId="59A4F816" w14:textId="77777777" w:rsidR="003774D3" w:rsidRPr="00443D73" w:rsidRDefault="003774D3" w:rsidP="003774D3">
      <w:pPr>
        <w:pStyle w:val="Heading4"/>
      </w:pPr>
      <w:r w:rsidRPr="00443D73">
        <w:t>it possesses the power to enter this Agreement;</w:t>
      </w:r>
    </w:p>
    <w:p w14:paraId="28CE5AFB" w14:textId="77777777" w:rsidR="003774D3" w:rsidRPr="00443D73" w:rsidRDefault="003774D3" w:rsidP="003774D3">
      <w:pPr>
        <w:pStyle w:val="Heading4"/>
      </w:pPr>
      <w:r w:rsidRPr="00443D73">
        <w:t>it possesses the power to perform all of its obligations under the Agreement;</w:t>
      </w:r>
    </w:p>
    <w:p w14:paraId="0F8513BF" w14:textId="77777777" w:rsidR="003774D3" w:rsidRPr="00443D73" w:rsidRDefault="003774D3" w:rsidP="003774D3">
      <w:pPr>
        <w:pStyle w:val="Heading4"/>
      </w:pPr>
      <w:r w:rsidRPr="00443D73">
        <w:t>all necessary authorizing action has been taken to enable it to enter the Agreement and to perform its obligations (</w:t>
      </w:r>
      <w:r w:rsidRPr="00443D73">
        <w:rPr>
          <w:i/>
        </w:rPr>
        <w:t>for example, the passage of any necessary resolutions</w:t>
      </w:r>
      <w:r w:rsidRPr="00443D73">
        <w:t>);</w:t>
      </w:r>
    </w:p>
    <w:p w14:paraId="7F534194" w14:textId="77777777" w:rsidR="003774D3" w:rsidRPr="00443D73" w:rsidRDefault="003774D3" w:rsidP="003774D3">
      <w:pPr>
        <w:pStyle w:val="Heading4"/>
      </w:pPr>
      <w:r w:rsidRPr="00443D73">
        <w:t>entering the Agreement and performing its agreed obligations does not contravene any law.</w:t>
      </w:r>
    </w:p>
    <w:p w14:paraId="3807B7A3" w14:textId="74FC6E45" w:rsidR="003774D3" w:rsidRDefault="003774D3" w:rsidP="003774D3">
      <w:pPr>
        <w:pStyle w:val="Heading3"/>
      </w:pPr>
      <w:r w:rsidRPr="00443D73">
        <w:t>Each Party acknowledges that the other enter</w:t>
      </w:r>
      <w:r w:rsidR="00443D73" w:rsidRPr="00443D73">
        <w:t>s</w:t>
      </w:r>
      <w:r w:rsidRPr="00443D73">
        <w:t xml:space="preserve"> t</w:t>
      </w:r>
      <w:r w:rsidRPr="004A194B">
        <w:t xml:space="preserve">his </w:t>
      </w:r>
      <w:r>
        <w:t>Agreement</w:t>
      </w:r>
      <w:r w:rsidRPr="004A194B">
        <w:t xml:space="preserve"> in reliance </w:t>
      </w:r>
      <w:r>
        <w:t>up</w:t>
      </w:r>
      <w:r w:rsidRPr="004A194B">
        <w:t xml:space="preserve">on </w:t>
      </w:r>
      <w:r>
        <w:t>those</w:t>
      </w:r>
      <w:r w:rsidRPr="004A194B">
        <w:t xml:space="preserve"> </w:t>
      </w:r>
      <w:r>
        <w:t>assurances</w:t>
      </w:r>
      <w:r w:rsidRPr="004A194B">
        <w:t>.</w:t>
      </w:r>
    </w:p>
    <w:p w14:paraId="1B1CBF36" w14:textId="77777777" w:rsidR="003774D3" w:rsidRDefault="003774D3" w:rsidP="003774D3">
      <w:pPr>
        <w:pStyle w:val="Heading2"/>
      </w:pPr>
      <w:bookmarkStart w:id="596" w:name="_Toc9446463"/>
      <w:bookmarkStart w:id="597" w:name="_Toc121395352"/>
      <w:bookmarkEnd w:id="592"/>
      <w:bookmarkEnd w:id="593"/>
      <w:r>
        <w:t>Representatives' Assurances</w:t>
      </w:r>
      <w:bookmarkEnd w:id="596"/>
      <w:bookmarkEnd w:id="597"/>
    </w:p>
    <w:p w14:paraId="38E029AC" w14:textId="78D6020E" w:rsidR="003774D3" w:rsidRDefault="003774D3" w:rsidP="003774D3">
      <w:pPr>
        <w:pStyle w:val="BodyText2"/>
      </w:pPr>
      <w:r>
        <w:t>Each</w:t>
      </w:r>
      <w:r w:rsidR="001A040A">
        <w:t xml:space="preserve"> Party</w:t>
      </w:r>
      <w:r>
        <w:t xml:space="preserve"> </w:t>
      </w:r>
      <w:r w:rsidR="001A040A">
        <w:t>(</w:t>
      </w:r>
      <w:r w:rsidR="001A040A">
        <w:rPr>
          <w:i/>
        </w:rPr>
        <w:t>first Party</w:t>
      </w:r>
      <w:r w:rsidR="001A040A" w:rsidRPr="001A040A">
        <w:t xml:space="preserve">) </w:t>
      </w:r>
      <w:r w:rsidR="001A040A">
        <w:t xml:space="preserve">assures the other Party that any and each </w:t>
      </w:r>
      <w:r>
        <w:t xml:space="preserve">person signing the Agreement </w:t>
      </w:r>
      <w:r w:rsidR="001A040A">
        <w:t xml:space="preserve">on behalf of the first </w:t>
      </w:r>
      <w:r>
        <w:t>Party possesses unrestricted authority to sign.</w:t>
      </w:r>
    </w:p>
    <w:p w14:paraId="0AAB8806" w14:textId="77777777" w:rsidR="003774D3" w:rsidRDefault="003774D3" w:rsidP="003774D3">
      <w:pPr>
        <w:pStyle w:val="Heading2"/>
      </w:pPr>
      <w:bookmarkStart w:id="598" w:name="_Toc9446464"/>
      <w:bookmarkStart w:id="599" w:name="_Toc121395353"/>
      <w:r>
        <w:t xml:space="preserve">Passage of </w:t>
      </w:r>
      <w:r w:rsidRPr="00663862">
        <w:t>Consideration</w:t>
      </w:r>
      <w:bookmarkEnd w:id="598"/>
      <w:bookmarkEnd w:id="599"/>
    </w:p>
    <w:p w14:paraId="718E0E2A" w14:textId="21E25AB6" w:rsidR="003774D3" w:rsidRDefault="003774D3" w:rsidP="003774D3">
      <w:pPr>
        <w:pStyle w:val="BodyText2"/>
      </w:pPr>
      <w:r w:rsidRPr="00663862">
        <w:t xml:space="preserve">For clarity, each Party makes and assumes its promises and obligations under this </w:t>
      </w:r>
      <w:r>
        <w:t>A</w:t>
      </w:r>
      <w:r w:rsidRPr="00663862">
        <w:t xml:space="preserve">greement in return for the promises and obligations </w:t>
      </w:r>
      <w:r w:rsidRPr="00CE6449">
        <w:t>the</w:t>
      </w:r>
      <w:r w:rsidRPr="00663862">
        <w:t xml:space="preserve"> other Party makes and assumes under the Agreement</w:t>
      </w:r>
      <w:r>
        <w:t>.</w:t>
      </w:r>
    </w:p>
    <w:p w14:paraId="54C2D45A" w14:textId="02F5771A" w:rsidR="004C3DF4" w:rsidRPr="00F30ADB" w:rsidRDefault="004C3DF4" w:rsidP="004C3DF4">
      <w:pPr>
        <w:pStyle w:val="Heading2"/>
      </w:pPr>
      <w:bookmarkStart w:id="600" w:name="_Ref455400491"/>
      <w:bookmarkStart w:id="601" w:name="_Toc121395354"/>
      <w:bookmarkStart w:id="602" w:name="_Ref516598789"/>
      <w:bookmarkStart w:id="603" w:name="_Toc9446465"/>
      <w:bookmarkStart w:id="604" w:name="_Toc319491229"/>
      <w:bookmarkStart w:id="605" w:name="_Toc339479740"/>
      <w:r>
        <w:lastRenderedPageBreak/>
        <w:t xml:space="preserve">Manager </w:t>
      </w:r>
      <w:r w:rsidRPr="00F30ADB">
        <w:t>Indemnity</w:t>
      </w:r>
      <w:bookmarkEnd w:id="600"/>
      <w:bookmarkEnd w:id="601"/>
    </w:p>
    <w:p w14:paraId="51596B3E" w14:textId="04E340DE" w:rsidR="004C3DF4" w:rsidRDefault="004C3DF4" w:rsidP="004C3DF4">
      <w:pPr>
        <w:pStyle w:val="Heading3"/>
        <w:keepNext/>
      </w:pPr>
      <w:r>
        <w:t>Subject to the qualifications expressed in this Clause </w:t>
      </w:r>
      <w:r>
        <w:fldChar w:fldCharType="begin"/>
      </w:r>
      <w:r>
        <w:instrText xml:space="preserve"> REF _Ref455400491 \r \h </w:instrText>
      </w:r>
      <w:r>
        <w:fldChar w:fldCharType="separate"/>
      </w:r>
      <w:r w:rsidR="00B756C8">
        <w:t>19.4</w:t>
      </w:r>
      <w:r>
        <w:fldChar w:fldCharType="end"/>
      </w:r>
      <w:r>
        <w:t>, t</w:t>
      </w:r>
      <w:r w:rsidRPr="00DE2666">
        <w:t xml:space="preserve">he </w:t>
      </w:r>
      <w:r>
        <w:t>Manager</w:t>
      </w:r>
      <w:r w:rsidRPr="00DE2666">
        <w:t xml:space="preserve"> will indemnify Council </w:t>
      </w:r>
      <w:r>
        <w:t xml:space="preserve">and hold it harmless </w:t>
      </w:r>
      <w:r w:rsidRPr="00DE2666">
        <w:t xml:space="preserve">against </w:t>
      </w:r>
      <w:r>
        <w:t xml:space="preserve">all </w:t>
      </w:r>
      <w:r w:rsidRPr="00DE2666">
        <w:t xml:space="preserve">Cost borne of </w:t>
      </w:r>
      <w:r>
        <w:t>Claims</w:t>
      </w:r>
      <w:r w:rsidRPr="00DE2666">
        <w:t xml:space="preserve"> </w:t>
      </w:r>
      <w:r>
        <w:t>made in connection with:</w:t>
      </w:r>
    </w:p>
    <w:p w14:paraId="6E740E99" w14:textId="7C0098E2" w:rsidR="004C3DF4" w:rsidRDefault="004C3DF4" w:rsidP="004C3DF4">
      <w:pPr>
        <w:pStyle w:val="Heading4"/>
      </w:pPr>
      <w:r>
        <w:t>operation of the Facility pursuant to this Agreement</w:t>
      </w:r>
      <w:r w:rsidRPr="00DE2666">
        <w:t xml:space="preserve">, </w:t>
      </w:r>
      <w:r>
        <w:t>irrespective of who has performed or been engaged upon that work;</w:t>
      </w:r>
    </w:p>
    <w:p w14:paraId="687EABC8" w14:textId="77777777" w:rsidR="004C3DF4" w:rsidRDefault="004C3DF4" w:rsidP="004C3DF4">
      <w:pPr>
        <w:pStyle w:val="Heading4"/>
      </w:pPr>
      <w:r>
        <w:t>performance of the Manager's other obligations under the Agreement; and</w:t>
      </w:r>
    </w:p>
    <w:p w14:paraId="7561050E" w14:textId="37CCC322" w:rsidR="004C3DF4" w:rsidRPr="00DE2666" w:rsidRDefault="004C3DF4" w:rsidP="004C3DF4">
      <w:pPr>
        <w:pStyle w:val="Heading4"/>
      </w:pPr>
      <w:r>
        <w:t>Manager breach of the Agreement.</w:t>
      </w:r>
    </w:p>
    <w:p w14:paraId="260BE57F" w14:textId="7615D79A" w:rsidR="004C3DF4" w:rsidRPr="00DE2666" w:rsidRDefault="004C3DF4" w:rsidP="004C3DF4">
      <w:pPr>
        <w:pStyle w:val="Heading3"/>
        <w:keepNext/>
      </w:pPr>
      <w:bookmarkStart w:id="606" w:name="_Ref441225910"/>
      <w:r w:rsidRPr="00DE2666">
        <w:t xml:space="preserve">The indemnity binds the </w:t>
      </w:r>
      <w:r>
        <w:t>Manager</w:t>
      </w:r>
      <w:r w:rsidRPr="00DE2666">
        <w:t xml:space="preserve"> irrespective of whether </w:t>
      </w:r>
      <w:r>
        <w:t>a Claim</w:t>
      </w:r>
      <w:r w:rsidRPr="00DE2666">
        <w:t xml:space="preserve"> results also from:</w:t>
      </w:r>
      <w:bookmarkEnd w:id="606"/>
    </w:p>
    <w:p w14:paraId="316FF2E8" w14:textId="77777777" w:rsidR="004C3DF4" w:rsidRDefault="004C3DF4" w:rsidP="004C3DF4">
      <w:pPr>
        <w:pStyle w:val="Heading4"/>
      </w:pPr>
      <w:r>
        <w:t>a </w:t>
      </w:r>
      <w:r w:rsidRPr="00DE2666">
        <w:t>person’s carelessness;</w:t>
      </w:r>
    </w:p>
    <w:p w14:paraId="2EC689D8" w14:textId="77777777" w:rsidR="004C3DF4" w:rsidRPr="00DE2666" w:rsidRDefault="004C3DF4" w:rsidP="004C3DF4">
      <w:pPr>
        <w:pStyle w:val="Heading4"/>
      </w:pPr>
      <w:r w:rsidRPr="00DE2666">
        <w:t xml:space="preserve">the breach of </w:t>
      </w:r>
      <w:r>
        <w:t>a </w:t>
      </w:r>
      <w:r w:rsidRPr="00DE2666">
        <w:t>statutory duty</w:t>
      </w:r>
      <w:r>
        <w:t>;</w:t>
      </w:r>
      <w:r w:rsidRPr="00DE2666">
        <w:t xml:space="preserve"> or</w:t>
      </w:r>
    </w:p>
    <w:p w14:paraId="11A2FBF6" w14:textId="77777777" w:rsidR="004C3DF4" w:rsidRPr="00DE2666" w:rsidRDefault="004C3DF4" w:rsidP="004C3DF4">
      <w:pPr>
        <w:pStyle w:val="Heading4"/>
      </w:pPr>
      <w:r>
        <w:t>the breach of a non</w:t>
      </w:r>
      <w:r>
        <w:noBreakHyphen/>
        <w:t>delegable duty of care.</w:t>
      </w:r>
    </w:p>
    <w:p w14:paraId="34A8D3B3" w14:textId="0B9D4694" w:rsidR="004C3DF4" w:rsidRPr="00DE2666" w:rsidRDefault="004C3DF4" w:rsidP="004C3DF4">
      <w:pPr>
        <w:pStyle w:val="Heading3"/>
        <w:keepNext/>
      </w:pPr>
      <w:r>
        <w:t>Further, t</w:t>
      </w:r>
      <w:r w:rsidRPr="00DE2666">
        <w:t xml:space="preserve">he indemnity binds the </w:t>
      </w:r>
      <w:r>
        <w:t>Manager</w:t>
      </w:r>
      <w:r w:rsidRPr="00DE2666">
        <w:t xml:space="preserve"> irrespective of:</w:t>
      </w:r>
    </w:p>
    <w:p w14:paraId="4BCE50DE" w14:textId="77777777" w:rsidR="004C3DF4" w:rsidRPr="00DE2666" w:rsidRDefault="004C3DF4" w:rsidP="004C3DF4">
      <w:pPr>
        <w:pStyle w:val="Heading4"/>
      </w:pPr>
      <w:r w:rsidRPr="00DE2666">
        <w:t>who is Harmed;</w:t>
      </w:r>
    </w:p>
    <w:p w14:paraId="4501427E" w14:textId="77777777" w:rsidR="004C3DF4" w:rsidRPr="00DE2666" w:rsidRDefault="004C3DF4" w:rsidP="004C3DF4">
      <w:pPr>
        <w:pStyle w:val="Heading4"/>
      </w:pPr>
      <w:r w:rsidRPr="00DE2666">
        <w:t xml:space="preserve">who is responsible for the care and safety of </w:t>
      </w:r>
      <w:r>
        <w:t>a </w:t>
      </w:r>
      <w:r w:rsidRPr="00DE2666">
        <w:t>person Harmed;</w:t>
      </w:r>
    </w:p>
    <w:p w14:paraId="5C60C08D" w14:textId="77777777" w:rsidR="004C3DF4" w:rsidRPr="00DE2666" w:rsidRDefault="004C3DF4" w:rsidP="004C3DF4">
      <w:pPr>
        <w:pStyle w:val="Heading4"/>
      </w:pPr>
      <w:r w:rsidRPr="00DE2666">
        <w:t>what property is Harmed and</w:t>
      </w:r>
    </w:p>
    <w:p w14:paraId="06C7C6D4" w14:textId="77777777" w:rsidR="004C3DF4" w:rsidRDefault="004C3DF4" w:rsidP="004C3DF4">
      <w:pPr>
        <w:pStyle w:val="Heading4"/>
      </w:pPr>
      <w:r w:rsidRPr="00DE2666">
        <w:t xml:space="preserve">who owns, possesses, or controls </w:t>
      </w:r>
      <w:r>
        <w:t xml:space="preserve">the </w:t>
      </w:r>
      <w:r w:rsidRPr="00DE2666">
        <w:t>Harmed property.</w:t>
      </w:r>
    </w:p>
    <w:p w14:paraId="3923722E" w14:textId="77777777" w:rsidR="004C3DF4" w:rsidRDefault="004C3DF4" w:rsidP="00EA7576">
      <w:pPr>
        <w:pStyle w:val="Heading3"/>
      </w:pPr>
      <w:r>
        <w:t>Excluded from the indemnity are:</w:t>
      </w:r>
    </w:p>
    <w:p w14:paraId="763592BE" w14:textId="620F3A6B" w:rsidR="004C3DF4" w:rsidRDefault="00EA7576" w:rsidP="004C3DF4">
      <w:pPr>
        <w:pStyle w:val="Heading4"/>
      </w:pPr>
      <w:r>
        <w:t>Cost born</w:t>
      </w:r>
      <w:r w:rsidR="004C3DF4">
        <w:t xml:space="preserve"> of Claims that are inevitable results of </w:t>
      </w:r>
      <w:r>
        <w:t>operating the Facility</w:t>
      </w:r>
      <w:r w:rsidR="004C3DF4">
        <w:t xml:space="preserve"> in accordance with th</w:t>
      </w:r>
      <w:r>
        <w:t>e</w:t>
      </w:r>
      <w:r w:rsidR="004C3DF4">
        <w:t xml:space="preserve"> Agreement;</w:t>
      </w:r>
    </w:p>
    <w:p w14:paraId="004B8BB2" w14:textId="6E4FB3D4" w:rsidR="004C3DF4" w:rsidRDefault="00EA7576" w:rsidP="004C3DF4">
      <w:pPr>
        <w:pStyle w:val="Heading4"/>
      </w:pPr>
      <w:r>
        <w:t>Cost born</w:t>
      </w:r>
      <w:r w:rsidR="004C3DF4">
        <w:t xml:space="preserve"> of Claims that result from Council's own negligence (but only to the extent that </w:t>
      </w:r>
      <w:r>
        <w:t>that</w:t>
      </w:r>
      <w:r w:rsidR="004C3DF4">
        <w:t xml:space="preserve"> negligence has precipitated the relevant Harm); and</w:t>
      </w:r>
    </w:p>
    <w:p w14:paraId="6D3AEB20" w14:textId="77777777" w:rsidR="004C3DF4" w:rsidRDefault="004C3DF4" w:rsidP="004C3DF4">
      <w:pPr>
        <w:pStyle w:val="Heading4"/>
      </w:pPr>
      <w:r>
        <w:t xml:space="preserve">Cost </w:t>
      </w:r>
      <w:r w:rsidRPr="003B6218">
        <w:t xml:space="preserve">that Council would </w:t>
      </w:r>
      <w:r>
        <w:t>have avoided</w:t>
      </w:r>
      <w:r w:rsidRPr="003B6218">
        <w:t xml:space="preserve"> had it taken reasonable steps to mitigate the effects of the relevant Harm</w:t>
      </w:r>
      <w:r>
        <w:t>.</w:t>
      </w:r>
    </w:p>
    <w:p w14:paraId="085B2510" w14:textId="1592DA92" w:rsidR="004C3DF4" w:rsidRPr="00542A08" w:rsidRDefault="004C3DF4" w:rsidP="004C3DF4">
      <w:pPr>
        <w:pStyle w:val="Heading3"/>
      </w:pPr>
      <w:r w:rsidRPr="00175A89">
        <w:rPr>
          <w:lang w:val="en-AU"/>
        </w:rPr>
        <w:t>However,</w:t>
      </w:r>
      <w:r>
        <w:rPr>
          <w:lang w:val="en-AU"/>
        </w:rPr>
        <w:t xml:space="preserve"> for clarity,</w:t>
      </w:r>
      <w:r w:rsidRPr="00175A89">
        <w:rPr>
          <w:lang w:val="en-AU"/>
        </w:rPr>
        <w:t xml:space="preserve"> </w:t>
      </w:r>
      <w:r>
        <w:rPr>
          <w:lang w:val="en-AU"/>
        </w:rPr>
        <w:t>the exclusi</w:t>
      </w:r>
      <w:r w:rsidR="00EA7576">
        <w:rPr>
          <w:lang w:val="en-AU"/>
        </w:rPr>
        <w:t>on does not extend to Cost born</w:t>
      </w:r>
      <w:r>
        <w:rPr>
          <w:lang w:val="en-AU"/>
        </w:rPr>
        <w:t xml:space="preserve"> of Claims for breach of th</w:t>
      </w:r>
      <w:r w:rsidR="00EA7576">
        <w:rPr>
          <w:lang w:val="en-AU"/>
        </w:rPr>
        <w:t>e</w:t>
      </w:r>
      <w:r>
        <w:rPr>
          <w:lang w:val="en-AU"/>
        </w:rPr>
        <w:t xml:space="preserve"> </w:t>
      </w:r>
      <w:r w:rsidRPr="00175A89">
        <w:rPr>
          <w:lang w:val="en-AU"/>
        </w:rPr>
        <w:t>Agreement</w:t>
      </w:r>
      <w:r>
        <w:rPr>
          <w:lang w:val="en-AU"/>
        </w:rPr>
        <w:t>.</w:t>
      </w:r>
    </w:p>
    <w:p w14:paraId="3DD7D74D" w14:textId="41510895" w:rsidR="00542A08" w:rsidRDefault="00542A08" w:rsidP="00542A08">
      <w:pPr>
        <w:pStyle w:val="Heading2"/>
      </w:pPr>
      <w:bookmarkStart w:id="607" w:name="_Toc121395355"/>
      <w:r w:rsidRPr="00542A08">
        <w:t>Benefit of Contracts and Arrangements</w:t>
      </w:r>
      <w:bookmarkEnd w:id="607"/>
    </w:p>
    <w:p w14:paraId="1F975374" w14:textId="675FF811" w:rsidR="00542A08" w:rsidRDefault="00542A08" w:rsidP="00542A08">
      <w:pPr>
        <w:pStyle w:val="Heading3"/>
      </w:pPr>
      <w:r>
        <w:t>When the Term ends, Council may elect, by notice to the Manager, to acquire the benefit of, or otherwise to enforce, continue or extend, any agreement or arrangement entered by the Manager in operating the Facility.</w:t>
      </w:r>
    </w:p>
    <w:p w14:paraId="6091DC32" w14:textId="006C17FA" w:rsidR="00542A08" w:rsidRDefault="00542A08" w:rsidP="00542A08">
      <w:pPr>
        <w:pStyle w:val="Heading3"/>
      </w:pPr>
      <w:r>
        <w:t>Upon receipt of the notice of election, the Manager will be deemed to have assigned to Council, or to a person Council has nominated, the Manager’s interest under the relevant agreement or arrangement.</w:t>
      </w:r>
    </w:p>
    <w:p w14:paraId="2018E202" w14:textId="4304D8EC" w:rsidR="00542A08" w:rsidRDefault="00542A08" w:rsidP="00542A08">
      <w:pPr>
        <w:pStyle w:val="Heading3"/>
      </w:pPr>
      <w:r>
        <w:t xml:space="preserve">The Manager must sign all documents </w:t>
      </w:r>
      <w:r w:rsidR="00BD0DE7">
        <w:t>required</w:t>
      </w:r>
      <w:r>
        <w:t xml:space="preserve"> formally to record or register the assignment.</w:t>
      </w:r>
    </w:p>
    <w:p w14:paraId="0DA12986" w14:textId="6CC2C3CE" w:rsidR="00542A08" w:rsidRDefault="00542A08" w:rsidP="00542A08">
      <w:pPr>
        <w:pStyle w:val="Heading3"/>
      </w:pPr>
      <w:r>
        <w:t xml:space="preserve">The Manager </w:t>
      </w:r>
      <w:r w:rsidR="00BD0DE7">
        <w:t>must</w:t>
      </w:r>
      <w:r>
        <w:t xml:space="preserve"> do whatever Council reasonably requires to enable Council or its nominee to acquire and enjoy all benefits of and entitlements under the assigned arrangement or agreement.</w:t>
      </w:r>
    </w:p>
    <w:p w14:paraId="5CC31AFD" w14:textId="4567BA0C" w:rsidR="00542A08" w:rsidRDefault="00542A08" w:rsidP="0040466F">
      <w:pPr>
        <w:pStyle w:val="Heading3"/>
        <w:keepNext/>
      </w:pPr>
      <w:r>
        <w:t>The Manager irrevocably appoints Council's chief executive officer</w:t>
      </w:r>
      <w:r w:rsidR="00BD0DE7">
        <w:t xml:space="preserve"> its attorney</w:t>
      </w:r>
      <w:r>
        <w:t>:</w:t>
      </w:r>
    </w:p>
    <w:p w14:paraId="5484F5BD" w14:textId="4373CF53" w:rsidR="00BD0DE7" w:rsidRDefault="00BD0DE7" w:rsidP="00BD0DE7">
      <w:pPr>
        <w:pStyle w:val="Heading4"/>
      </w:pPr>
      <w:r>
        <w:t>to exercise in the Manager's name, or in the name of Council, Council's chief executive officer, or Council's nominee, all of the Manager's entitlements under the assigned agreement or arrangement; and</w:t>
      </w:r>
    </w:p>
    <w:p w14:paraId="669CF256" w14:textId="4DFEA40F" w:rsidR="00542A08" w:rsidRDefault="0040466F" w:rsidP="00BD0DE7">
      <w:pPr>
        <w:pStyle w:val="Heading4"/>
      </w:pPr>
      <w:r>
        <w:t xml:space="preserve">to </w:t>
      </w:r>
      <w:r w:rsidR="00BD0DE7">
        <w:t>sign all documents necessary formally to record or register the assignment.</w:t>
      </w:r>
    </w:p>
    <w:p w14:paraId="3CE8C497" w14:textId="45874FF7" w:rsidR="00087430" w:rsidRDefault="00087430" w:rsidP="00087430">
      <w:pPr>
        <w:pStyle w:val="Heading2"/>
      </w:pPr>
      <w:bookmarkStart w:id="608" w:name="_Toc121395356"/>
      <w:r w:rsidRPr="00087430">
        <w:lastRenderedPageBreak/>
        <w:t>Acquisition of Manager’s Equipment</w:t>
      </w:r>
      <w:bookmarkEnd w:id="608"/>
    </w:p>
    <w:p w14:paraId="778D98D4" w14:textId="636BE25A" w:rsidR="00087430" w:rsidRDefault="0001138F" w:rsidP="00087430">
      <w:pPr>
        <w:pStyle w:val="Heading3"/>
      </w:pPr>
      <w:r>
        <w:t xml:space="preserve">Before the Agreement ends, </w:t>
      </w:r>
      <w:r w:rsidR="00087430">
        <w:t>Council may give to the Manager notice</w:t>
      </w:r>
      <w:r w:rsidR="00773839">
        <w:t xml:space="preserve"> (an </w:t>
      </w:r>
      <w:r w:rsidR="00773839">
        <w:rPr>
          <w:i/>
        </w:rPr>
        <w:t xml:space="preserve">acquisition </w:t>
      </w:r>
      <w:r w:rsidR="00773839" w:rsidRPr="00773839">
        <w:rPr>
          <w:i/>
        </w:rPr>
        <w:t>notice</w:t>
      </w:r>
      <w:r w:rsidR="00773839">
        <w:t>)</w:t>
      </w:r>
      <w:r w:rsidR="00087430">
        <w:t xml:space="preserve"> that Council wishes to acquire the Manager’s interest in any item of </w:t>
      </w:r>
      <w:r>
        <w:t>Manager</w:t>
      </w:r>
      <w:r>
        <w:noBreakHyphen/>
        <w:t>owned</w:t>
      </w:r>
      <w:r w:rsidR="0015190F">
        <w:t xml:space="preserve">, </w:t>
      </w:r>
      <w:r w:rsidR="00285CFC">
        <w:t>-</w:t>
      </w:r>
      <w:r>
        <w:t>leased</w:t>
      </w:r>
      <w:r w:rsidR="0015190F">
        <w:t xml:space="preserve">, or </w:t>
      </w:r>
      <w:r w:rsidR="0015190F">
        <w:noBreakHyphen/>
        <w:t>hired</w:t>
      </w:r>
      <w:r>
        <w:t xml:space="preserve"> </w:t>
      </w:r>
      <w:r w:rsidR="00087430">
        <w:t xml:space="preserve">equipment used </w:t>
      </w:r>
      <w:r>
        <w:t>in operating</w:t>
      </w:r>
      <w:r w:rsidR="00087430">
        <w:t xml:space="preserve"> the Facility.</w:t>
      </w:r>
    </w:p>
    <w:p w14:paraId="6EAAA2B6" w14:textId="6BC9EABF" w:rsidR="00087430" w:rsidRDefault="00087430" w:rsidP="00087430">
      <w:pPr>
        <w:pStyle w:val="Heading3"/>
      </w:pPr>
      <w:r>
        <w:t xml:space="preserve">If the Manager owns the relevant equipment, </w:t>
      </w:r>
      <w:r w:rsidR="00773839">
        <w:t>the Parties</w:t>
      </w:r>
      <w:r>
        <w:t xml:space="preserve"> </w:t>
      </w:r>
      <w:r w:rsidR="00773839">
        <w:t xml:space="preserve">must </w:t>
      </w:r>
      <w:r>
        <w:t xml:space="preserve">negotiate in good faith for </w:t>
      </w:r>
      <w:r w:rsidR="00773839">
        <w:t xml:space="preserve">Council </w:t>
      </w:r>
      <w:r>
        <w:t>purchase of the equipment at a</w:t>
      </w:r>
      <w:r w:rsidR="00773839">
        <w:t> </w:t>
      </w:r>
      <w:r>
        <w:t>reasonable price.</w:t>
      </w:r>
    </w:p>
    <w:p w14:paraId="0BFD1909" w14:textId="77777777" w:rsidR="00773839" w:rsidRDefault="00087430" w:rsidP="00E66722">
      <w:pPr>
        <w:pStyle w:val="Heading3"/>
      </w:pPr>
      <w:r>
        <w:t xml:space="preserve">If the </w:t>
      </w:r>
      <w:r w:rsidR="00773839">
        <w:t>P</w:t>
      </w:r>
      <w:r>
        <w:t>arties</w:t>
      </w:r>
      <w:r w:rsidR="00773839">
        <w:t xml:space="preserve"> fail to</w:t>
      </w:r>
      <w:r>
        <w:t xml:space="preserve"> agree the purchase price</w:t>
      </w:r>
      <w:r w:rsidR="00773839">
        <w:t xml:space="preserve"> within the 14 days following the date upon which Council gives the acquisition notice</w:t>
      </w:r>
      <w:r>
        <w:t>, Council may give the Manager notice</w:t>
      </w:r>
      <w:r w:rsidR="00773839">
        <w:t xml:space="preserve"> </w:t>
      </w:r>
      <w:r>
        <w:t>to remove the equipment from the Facility</w:t>
      </w:r>
      <w:r w:rsidR="00773839">
        <w:t xml:space="preserve"> (a </w:t>
      </w:r>
      <w:r w:rsidR="00773839">
        <w:rPr>
          <w:i/>
        </w:rPr>
        <w:t xml:space="preserve">removal </w:t>
      </w:r>
      <w:r w:rsidR="00773839" w:rsidRPr="00773839">
        <w:rPr>
          <w:i/>
        </w:rPr>
        <w:t>notice</w:t>
      </w:r>
      <w:r w:rsidR="00773839">
        <w:t>).</w:t>
      </w:r>
    </w:p>
    <w:p w14:paraId="29F7920F" w14:textId="29FDE550" w:rsidR="00087430" w:rsidRDefault="00773839" w:rsidP="00087430">
      <w:pPr>
        <w:pStyle w:val="Heading3"/>
        <w:keepNext/>
      </w:pPr>
      <w:r>
        <w:t>T</w:t>
      </w:r>
      <w:r w:rsidR="00087430">
        <w:t xml:space="preserve">he Manager </w:t>
      </w:r>
      <w:r>
        <w:t>must</w:t>
      </w:r>
      <w:r w:rsidR="00087430">
        <w:t xml:space="preserve"> </w:t>
      </w:r>
      <w:r>
        <w:t>comply with the removal notice</w:t>
      </w:r>
      <w:r w:rsidR="00087430">
        <w:t xml:space="preserve"> not later than 7</w:t>
      </w:r>
      <w:r>
        <w:t> </w:t>
      </w:r>
      <w:r w:rsidR="00087430">
        <w:t>days after the later of:</w:t>
      </w:r>
    </w:p>
    <w:p w14:paraId="190FA600" w14:textId="6C66E07C" w:rsidR="0001138F" w:rsidRDefault="0001138F" w:rsidP="0001138F">
      <w:pPr>
        <w:pStyle w:val="Heading4"/>
      </w:pPr>
      <w:r>
        <w:t>the date upon which</w:t>
      </w:r>
      <w:r w:rsidR="00F7021C">
        <w:t xml:space="preserve"> Council</w:t>
      </w:r>
      <w:r w:rsidR="00773839">
        <w:t xml:space="preserve"> gives the removal notice</w:t>
      </w:r>
      <w:r>
        <w:t>; and</w:t>
      </w:r>
    </w:p>
    <w:p w14:paraId="73138ED8" w14:textId="44D2995E" w:rsidR="00087430" w:rsidRDefault="0001138F" w:rsidP="0001138F">
      <w:pPr>
        <w:pStyle w:val="Heading4"/>
      </w:pPr>
      <w:r>
        <w:t xml:space="preserve">the date the Agreement </w:t>
      </w:r>
      <w:r w:rsidR="00E66722">
        <w:t>end</w:t>
      </w:r>
      <w:r>
        <w:t>s.</w:t>
      </w:r>
    </w:p>
    <w:p w14:paraId="4699B64D" w14:textId="3F459B67" w:rsidR="00E66722" w:rsidRDefault="00E66722" w:rsidP="00E66722">
      <w:pPr>
        <w:pStyle w:val="Heading3"/>
      </w:pPr>
      <w:r>
        <w:t>Equipment not removed by the Manager in compliance with a removal notice becomes Council property.</w:t>
      </w:r>
    </w:p>
    <w:p w14:paraId="5E52965F" w14:textId="2A350EAF" w:rsidR="00E66722" w:rsidRPr="00087430" w:rsidRDefault="00E66722" w:rsidP="00E66722">
      <w:pPr>
        <w:pStyle w:val="Heading3"/>
      </w:pPr>
      <w:r>
        <w:t>If any such equipment is leased or hired, the Manager must assign its interest in the leasing or hiring agreement and Council will assume all lessee/hirer obligations under the agreement from the date of assignment.</w:t>
      </w:r>
    </w:p>
    <w:p w14:paraId="61F8DAF6" w14:textId="77777777" w:rsidR="00BB5FD3" w:rsidRPr="002E7124" w:rsidRDefault="00BB5FD3" w:rsidP="00BB5FD3">
      <w:pPr>
        <w:pStyle w:val="Heading2"/>
      </w:pPr>
      <w:bookmarkStart w:id="609" w:name="_Toc121395357"/>
      <w:r w:rsidRPr="002E7124">
        <w:t>Public Criticism</w:t>
      </w:r>
      <w:bookmarkEnd w:id="602"/>
      <w:bookmarkEnd w:id="609"/>
    </w:p>
    <w:p w14:paraId="36D2367D" w14:textId="77777777" w:rsidR="00BB5FD3" w:rsidRDefault="00BB5FD3" w:rsidP="00BB5FD3">
      <w:pPr>
        <w:pStyle w:val="Heading3"/>
        <w:keepNext/>
      </w:pPr>
      <w:r>
        <w:t>Each Party (and its Personnel), must refrain from:</w:t>
      </w:r>
    </w:p>
    <w:p w14:paraId="31AE1522" w14:textId="77777777" w:rsidR="00BB5FD3" w:rsidRDefault="00BB5FD3" w:rsidP="00BB5FD3">
      <w:pPr>
        <w:pStyle w:val="Heading4"/>
      </w:pPr>
      <w:r>
        <w:t>publicly criticising the other Party (and its Personnel) concerning this Agreement; or</w:t>
      </w:r>
    </w:p>
    <w:p w14:paraId="22F4E876" w14:textId="54B15245" w:rsidR="00BB5FD3" w:rsidRDefault="00BB5FD3" w:rsidP="00BB5FD3">
      <w:pPr>
        <w:pStyle w:val="Heading4"/>
      </w:pPr>
      <w:r>
        <w:t xml:space="preserve">publicly criticize </w:t>
      </w:r>
      <w:r w:rsidRPr="006C560A">
        <w:t xml:space="preserve">the </w:t>
      </w:r>
      <w:r>
        <w:t>Facility.</w:t>
      </w:r>
    </w:p>
    <w:p w14:paraId="2886A939" w14:textId="2AF14D69" w:rsidR="00BB5FD3" w:rsidRDefault="00BB5FD3" w:rsidP="00BB5FD3">
      <w:pPr>
        <w:pStyle w:val="Heading3"/>
      </w:pPr>
      <w:r>
        <w:t>However, for clarity, a </w:t>
      </w:r>
      <w:r w:rsidRPr="006C560A">
        <w:t xml:space="preserve">Councillor engaging, in good faith, in political debate concerning the Agreement or the </w:t>
      </w:r>
      <w:r>
        <w:t>Facility will not place Council in breach of this Clause </w:t>
      </w:r>
      <w:r>
        <w:fldChar w:fldCharType="begin"/>
      </w:r>
      <w:r>
        <w:instrText xml:space="preserve"> REF _Ref516598789 \r \h </w:instrText>
      </w:r>
      <w:r>
        <w:fldChar w:fldCharType="separate"/>
      </w:r>
      <w:r w:rsidR="00B756C8">
        <w:t>19.4</w:t>
      </w:r>
      <w:r>
        <w:fldChar w:fldCharType="end"/>
      </w:r>
      <w:r>
        <w:t>.</w:t>
      </w:r>
    </w:p>
    <w:p w14:paraId="71C2661A" w14:textId="77777777" w:rsidR="003774D3" w:rsidRDefault="003774D3" w:rsidP="003774D3">
      <w:pPr>
        <w:pStyle w:val="Heading2"/>
      </w:pPr>
      <w:bookmarkStart w:id="610" w:name="_Toc121395358"/>
      <w:r>
        <w:t>Time for Performance</w:t>
      </w:r>
      <w:bookmarkEnd w:id="603"/>
      <w:bookmarkEnd w:id="610"/>
    </w:p>
    <w:p w14:paraId="49D3F598" w14:textId="77777777" w:rsidR="003774D3" w:rsidRDefault="003774D3" w:rsidP="003774D3">
      <w:pPr>
        <w:pStyle w:val="Heading3"/>
      </w:pPr>
      <w:r>
        <w:t>If a provision does not specify the time within which a Party must perform a given obligation, the Party must perform the obligation promptly.</w:t>
      </w:r>
    </w:p>
    <w:p w14:paraId="6381B5B0" w14:textId="77777777" w:rsidR="003774D3" w:rsidRDefault="003774D3" w:rsidP="003774D3">
      <w:pPr>
        <w:pStyle w:val="Heading3"/>
      </w:pPr>
      <w:r>
        <w:t>If the day upon which, or the final day by which, a Party must perform an act (each a </w:t>
      </w:r>
      <w:r>
        <w:rPr>
          <w:i/>
        </w:rPr>
        <w:t>deadline day</w:t>
      </w:r>
      <w:r>
        <w:t>) is not a Business Day, the Party must perform the Act not later than the first Business Day that follows the deadline day.</w:t>
      </w:r>
    </w:p>
    <w:p w14:paraId="0224093E" w14:textId="77777777" w:rsidR="003774D3" w:rsidRDefault="003774D3" w:rsidP="003774D3">
      <w:pPr>
        <w:pStyle w:val="Heading2"/>
      </w:pPr>
      <w:bookmarkStart w:id="611" w:name="_Toc121395359"/>
      <w:bookmarkEnd w:id="604"/>
      <w:bookmarkEnd w:id="605"/>
      <w:r>
        <w:t>Knowledge Assertions</w:t>
      </w:r>
      <w:bookmarkEnd w:id="611"/>
    </w:p>
    <w:p w14:paraId="3B833D01" w14:textId="77777777" w:rsidR="003774D3" w:rsidRDefault="003774D3" w:rsidP="003774D3">
      <w:pPr>
        <w:pStyle w:val="BodyText2"/>
      </w:pPr>
      <w:r w:rsidRPr="008D0795">
        <w:t>A</w:t>
      </w:r>
      <w:r>
        <w:t> </w:t>
      </w:r>
      <w:r w:rsidRPr="002866CC">
        <w:t>statement</w:t>
      </w:r>
      <w:r w:rsidRPr="008D0795">
        <w:t xml:space="preserve"> </w:t>
      </w:r>
      <w:r>
        <w:t xml:space="preserve">or assertion expressed as made </w:t>
      </w:r>
      <w:r w:rsidRPr="008D0795">
        <w:t xml:space="preserve">to </w:t>
      </w:r>
      <w:r>
        <w:t xml:space="preserve">a Party’s </w:t>
      </w:r>
      <w:r w:rsidRPr="008D0795">
        <w:t>knowledge</w:t>
      </w:r>
      <w:r>
        <w:t>, or to the best of the Party’s knowledge,</w:t>
      </w:r>
      <w:r w:rsidRPr="008D0795">
        <w:t xml:space="preserve"> </w:t>
      </w:r>
      <w:r>
        <w:t xml:space="preserve">or in cognate terms, is taken as made </w:t>
      </w:r>
      <w:r w:rsidRPr="008D0795">
        <w:t xml:space="preserve">to the best of </w:t>
      </w:r>
      <w:r>
        <w:t>the Party’s</w:t>
      </w:r>
      <w:r w:rsidRPr="008D0795">
        <w:t xml:space="preserve"> knowledge and belief </w:t>
      </w:r>
      <w:r>
        <w:t>following</w:t>
      </w:r>
      <w:r w:rsidRPr="008D0795">
        <w:t xml:space="preserve"> proper enquiry</w:t>
      </w:r>
      <w:r>
        <w:t>,</w:t>
      </w:r>
      <w:r w:rsidRPr="008D0795">
        <w:t xml:space="preserve"> including enquiry </w:t>
      </w:r>
      <w:r>
        <w:t>that</w:t>
      </w:r>
      <w:r w:rsidRPr="008D0795">
        <w:t xml:space="preserve"> a</w:t>
      </w:r>
      <w:r>
        <w:t> </w:t>
      </w:r>
      <w:r w:rsidRPr="008D0795">
        <w:t xml:space="preserve">reasonable person would make </w:t>
      </w:r>
      <w:r>
        <w:t>given</w:t>
      </w:r>
      <w:r w:rsidRPr="008D0795">
        <w:t xml:space="preserve"> </w:t>
      </w:r>
      <w:r>
        <w:t xml:space="preserve">that reasonable  person’s </w:t>
      </w:r>
      <w:r w:rsidRPr="008D0795">
        <w:t xml:space="preserve">knowledge </w:t>
      </w:r>
      <w:r>
        <w:t xml:space="preserve">of relevant </w:t>
      </w:r>
      <w:r w:rsidRPr="008D0795">
        <w:t>fact</w:t>
      </w:r>
      <w:r>
        <w:t>s.</w:t>
      </w:r>
    </w:p>
    <w:p w14:paraId="34C83305" w14:textId="77777777" w:rsidR="003774D3" w:rsidRDefault="003774D3" w:rsidP="003774D3">
      <w:pPr>
        <w:pStyle w:val="Heading2"/>
        <w:rPr>
          <w:rFonts w:ascii="Arial Bold" w:hAnsi="Arial Bold"/>
        </w:rPr>
      </w:pPr>
      <w:bookmarkStart w:id="612" w:name="_Ref24735201"/>
      <w:bookmarkStart w:id="613" w:name="_Toc121395360"/>
      <w:r>
        <w:t>Consents, Approvals and Discretions</w:t>
      </w:r>
      <w:bookmarkEnd w:id="612"/>
      <w:bookmarkEnd w:id="613"/>
    </w:p>
    <w:p w14:paraId="7F5A279F" w14:textId="7FC27097" w:rsidR="003774D3" w:rsidRDefault="003774D3" w:rsidP="003774D3">
      <w:pPr>
        <w:pStyle w:val="Heading3"/>
      </w:pPr>
      <w:r>
        <w:t>This Clause </w:t>
      </w:r>
      <w:r>
        <w:fldChar w:fldCharType="begin"/>
      </w:r>
      <w:r>
        <w:instrText xml:space="preserve"> REF _Ref24735201 \r \h </w:instrText>
      </w:r>
      <w:r>
        <w:fldChar w:fldCharType="separate"/>
      </w:r>
      <w:r w:rsidR="00B756C8">
        <w:t>19.10</w:t>
      </w:r>
      <w:r>
        <w:fldChar w:fldCharType="end"/>
      </w:r>
      <w:r>
        <w:t xml:space="preserve"> applies to the extent that the Agreement does not expressly require otherwise.</w:t>
      </w:r>
    </w:p>
    <w:p w14:paraId="40AEF2AD" w14:textId="77777777" w:rsidR="003774D3" w:rsidRDefault="003774D3" w:rsidP="003774D3">
      <w:pPr>
        <w:pStyle w:val="Heading3"/>
        <w:keepNext/>
      </w:pPr>
      <w:r>
        <w:t>If a Party’s consent or approval, or an exercise of its discretion, is required for any purpose, the Party may:</w:t>
      </w:r>
    </w:p>
    <w:p w14:paraId="12A0B0B1" w14:textId="77777777" w:rsidR="003774D3" w:rsidRDefault="003774D3" w:rsidP="003774D3">
      <w:pPr>
        <w:pStyle w:val="Heading4"/>
      </w:pPr>
      <w:r>
        <w:t>grant the consent or approval, or exercise the discretion, conditionally or unconditionally;</w:t>
      </w:r>
    </w:p>
    <w:p w14:paraId="39A7219C" w14:textId="77777777" w:rsidR="003774D3" w:rsidRDefault="003774D3" w:rsidP="003774D3">
      <w:pPr>
        <w:pStyle w:val="Heading4"/>
      </w:pPr>
      <w:r>
        <w:t>withhold the consent or approval, or decline to exercise the discretion.</w:t>
      </w:r>
    </w:p>
    <w:p w14:paraId="5BC1370F" w14:textId="77777777" w:rsidR="003774D3" w:rsidRPr="002E7124" w:rsidRDefault="003774D3" w:rsidP="003774D3">
      <w:pPr>
        <w:pStyle w:val="Heading2"/>
      </w:pPr>
      <w:bookmarkStart w:id="614" w:name="_Ref39226094"/>
      <w:bookmarkStart w:id="615" w:name="_Toc121395361"/>
      <w:r w:rsidRPr="002E7124">
        <w:lastRenderedPageBreak/>
        <w:t>Legal Relationship</w:t>
      </w:r>
      <w:bookmarkEnd w:id="594"/>
      <w:bookmarkEnd w:id="614"/>
      <w:bookmarkEnd w:id="615"/>
    </w:p>
    <w:p w14:paraId="1E6A2F0A" w14:textId="1A8B03C2" w:rsidR="003774D3" w:rsidRDefault="003774D3" w:rsidP="003774D3">
      <w:pPr>
        <w:pStyle w:val="Heading3"/>
      </w:pPr>
      <w:r>
        <w:t>This Clause </w:t>
      </w:r>
      <w:r>
        <w:fldChar w:fldCharType="begin"/>
      </w:r>
      <w:r>
        <w:instrText xml:space="preserve"> REF _Ref39226094 \r \h </w:instrText>
      </w:r>
      <w:r>
        <w:fldChar w:fldCharType="separate"/>
      </w:r>
      <w:r w:rsidR="00B756C8">
        <w:t>19.11</w:t>
      </w:r>
      <w:r>
        <w:fldChar w:fldCharType="end"/>
      </w:r>
      <w:r>
        <w:t xml:space="preserve"> applies irrespective of:</w:t>
      </w:r>
    </w:p>
    <w:p w14:paraId="6A9B5E62" w14:textId="77777777" w:rsidR="003774D3" w:rsidRDefault="003774D3" w:rsidP="003774D3">
      <w:pPr>
        <w:pStyle w:val="Heading4"/>
      </w:pPr>
      <w:r>
        <w:t>any other provision in this Agreement;</w:t>
      </w:r>
    </w:p>
    <w:p w14:paraId="6580C7F1" w14:textId="77777777" w:rsidR="003774D3" w:rsidRDefault="003774D3" w:rsidP="003774D3">
      <w:pPr>
        <w:pStyle w:val="Heading4"/>
      </w:pPr>
      <w:r>
        <w:t>any provision of an Act; and</w:t>
      </w:r>
    </w:p>
    <w:p w14:paraId="18834970" w14:textId="77777777" w:rsidR="003774D3" w:rsidRDefault="003774D3" w:rsidP="003774D3">
      <w:pPr>
        <w:pStyle w:val="Heading4"/>
      </w:pPr>
      <w:r>
        <w:t>any rule of general law.</w:t>
      </w:r>
    </w:p>
    <w:p w14:paraId="7FA4FBD7" w14:textId="77777777" w:rsidR="003774D3" w:rsidRDefault="003774D3" w:rsidP="003774D3">
      <w:pPr>
        <w:pStyle w:val="Heading3"/>
      </w:pPr>
      <w:r>
        <w:t>This Agreement creates between the Parties no partnership, joint venture, or agency relationship.</w:t>
      </w:r>
    </w:p>
    <w:p w14:paraId="775E631C" w14:textId="2F75B12A" w:rsidR="003774D3" w:rsidRDefault="003774D3" w:rsidP="003774D3">
      <w:pPr>
        <w:pStyle w:val="Heading3"/>
      </w:pPr>
      <w:r>
        <w:t xml:space="preserve">The Agreement also grants no authorization for </w:t>
      </w:r>
      <w:r w:rsidRPr="00F55B3A">
        <w:t xml:space="preserve">the </w:t>
      </w:r>
      <w:r w:rsidR="00F55B3A">
        <w:t>Manager</w:t>
      </w:r>
      <w:r>
        <w:t xml:space="preserve"> or its personnel to exercise </w:t>
      </w:r>
      <w:r w:rsidRPr="00F55B3A">
        <w:t>Council's</w:t>
      </w:r>
      <w:r>
        <w:t xml:space="preserve"> powers or entitlements under an Act.</w:t>
      </w:r>
    </w:p>
    <w:p w14:paraId="7B0D1AAF" w14:textId="77777777" w:rsidR="003774D3" w:rsidRDefault="003774D3" w:rsidP="003774D3">
      <w:pPr>
        <w:pStyle w:val="Heading3"/>
      </w:pPr>
      <w:r>
        <w:t xml:space="preserve">Nothing in the Agreement, or in the manner of its discharge, creates between the Parties a relationship other than that of </w:t>
      </w:r>
      <w:r w:rsidRPr="00F55B3A">
        <w:t>principal and contractor</w:t>
      </w:r>
      <w:r>
        <w:t>.</w:t>
      </w:r>
    </w:p>
    <w:p w14:paraId="136E1173" w14:textId="77777777" w:rsidR="003774D3" w:rsidRPr="002E7124" w:rsidRDefault="003774D3" w:rsidP="003774D3">
      <w:pPr>
        <w:pStyle w:val="Heading2"/>
      </w:pPr>
      <w:bookmarkStart w:id="616" w:name="_Toc121395362"/>
      <w:r w:rsidRPr="00DB7C2D">
        <w:t>Council</w:t>
      </w:r>
      <w:r w:rsidRPr="002E7124">
        <w:t xml:space="preserve"> Obligations and Entitlements</w:t>
      </w:r>
      <w:bookmarkEnd w:id="616"/>
    </w:p>
    <w:p w14:paraId="00A02D57" w14:textId="77777777" w:rsidR="003774D3" w:rsidRDefault="003774D3" w:rsidP="003774D3">
      <w:pPr>
        <w:pStyle w:val="Heading3"/>
      </w:pPr>
      <w:r>
        <w:t>Unless otherwise expressly provided in this Agreement, nothing in the Agreement obliges Council to consider interests other than its own when exercising an entitlement or performing an obligation under the Agreement.</w:t>
      </w:r>
    </w:p>
    <w:p w14:paraId="1BF81DCD" w14:textId="77777777" w:rsidR="003774D3" w:rsidRDefault="003774D3" w:rsidP="003774D3">
      <w:pPr>
        <w:pStyle w:val="Heading3"/>
        <w:keepNext/>
      </w:pPr>
      <w:r>
        <w:t>Irrespective of anything expressed or implied to the contrary in the Agreement:</w:t>
      </w:r>
    </w:p>
    <w:p w14:paraId="189C07FC" w14:textId="77777777" w:rsidR="003774D3" w:rsidRDefault="003774D3" w:rsidP="003774D3">
      <w:pPr>
        <w:pStyle w:val="Heading4"/>
      </w:pPr>
      <w:r>
        <w:t>Council is not obliged to exercise an executive or statutory entitlement or obligation;</w:t>
      </w:r>
    </w:p>
    <w:p w14:paraId="34EB0A9A" w14:textId="77777777" w:rsidR="003774D3" w:rsidRDefault="003774D3" w:rsidP="003774D3">
      <w:pPr>
        <w:pStyle w:val="Heading4"/>
      </w:pPr>
      <w:r>
        <w:t>Council is not obliged to direct or otherwise to intervene in or interfere with another local government body's exercise or performance of an executive or statutory entitlement or obligation;</w:t>
      </w:r>
    </w:p>
    <w:p w14:paraId="3802930B" w14:textId="77777777" w:rsidR="003774D3" w:rsidRDefault="003774D3" w:rsidP="003774D3">
      <w:pPr>
        <w:pStyle w:val="Heading4"/>
      </w:pPr>
      <w:r>
        <w:t>nothing expressed or implied in the Agreement constrains Council or fetters its discretion to exercise or decline to exercise an executive or statutory entitlement or obligation.</w:t>
      </w:r>
    </w:p>
    <w:p w14:paraId="55CFEE11" w14:textId="14614CF4" w:rsidR="003774D3" w:rsidRDefault="00DB7C2D" w:rsidP="003774D3">
      <w:pPr>
        <w:pStyle w:val="Heading3"/>
      </w:pPr>
      <w:r>
        <w:t>The Manager</w:t>
      </w:r>
      <w:r w:rsidR="003774D3">
        <w:t xml:space="preserve"> is not entitled to make any </w:t>
      </w:r>
      <w:r w:rsidRPr="00DB7C2D">
        <w:t>c</w:t>
      </w:r>
      <w:r w:rsidR="003774D3" w:rsidRPr="00DB7C2D">
        <w:t>laim</w:t>
      </w:r>
      <w:r w:rsidR="003774D3">
        <w:t xml:space="preserve"> against Council for Cost attributable to or connected with Council exercise or non</w:t>
      </w:r>
      <w:r w:rsidR="003774D3">
        <w:noBreakHyphen/>
        <w:t>exercise of an executive or statutory entitlement or obligation.</w:t>
      </w:r>
    </w:p>
    <w:p w14:paraId="24ECD4E6" w14:textId="77777777" w:rsidR="003774D3" w:rsidRPr="002E7124" w:rsidRDefault="003774D3" w:rsidP="003774D3">
      <w:pPr>
        <w:pStyle w:val="Heading2"/>
      </w:pPr>
      <w:bookmarkStart w:id="617" w:name="_Toc121395363"/>
      <w:r w:rsidRPr="002E7124">
        <w:t>Effectuation of Purpose</w:t>
      </w:r>
      <w:bookmarkEnd w:id="617"/>
    </w:p>
    <w:p w14:paraId="2CB0436A" w14:textId="77777777" w:rsidR="003774D3" w:rsidRDefault="003774D3" w:rsidP="003774D3">
      <w:pPr>
        <w:pStyle w:val="Heading3"/>
      </w:pPr>
      <w:r>
        <w:t>Each Party must act honestly in the discharge of its obligations and the exercise of its entitlements under this Agreement.</w:t>
      </w:r>
    </w:p>
    <w:p w14:paraId="0116F468" w14:textId="77777777" w:rsidR="003774D3" w:rsidRDefault="003774D3" w:rsidP="003774D3">
      <w:pPr>
        <w:pStyle w:val="Heading3"/>
        <w:keepNext/>
      </w:pPr>
      <w:r>
        <w:t>A Party does not act honestly if:</w:t>
      </w:r>
    </w:p>
    <w:p w14:paraId="68AAE46A" w14:textId="02EB1CE4" w:rsidR="003774D3" w:rsidRDefault="003774D3" w:rsidP="003774D3">
      <w:pPr>
        <w:pStyle w:val="Heading4"/>
      </w:pPr>
      <w:r>
        <w:t xml:space="preserve">it knowingly acts to frustrate the Agreement or to prevent performance of an obligation or of obligations by </w:t>
      </w:r>
      <w:r w:rsidRPr="00DB7C2D">
        <w:t>the other Party</w:t>
      </w:r>
      <w:r>
        <w:t>; for example, by wilfully withholding from</w:t>
      </w:r>
      <w:r w:rsidRPr="008B7A5B">
        <w:t xml:space="preserve"> </w:t>
      </w:r>
      <w:r w:rsidRPr="007E2A92">
        <w:t>that Party</w:t>
      </w:r>
      <w:r w:rsidRPr="008B7A5B">
        <w:t xml:space="preserve"> </w:t>
      </w:r>
      <w:r>
        <w:t>information it knows that Party needs to enable it to make a properly</w:t>
      </w:r>
      <w:r>
        <w:noBreakHyphen/>
        <w:t>informed decision upon action it may or must take pursuant to the Agreement;</w:t>
      </w:r>
    </w:p>
    <w:p w14:paraId="7F099DE8" w14:textId="373950D6" w:rsidR="003774D3" w:rsidRDefault="003774D3" w:rsidP="003774D3">
      <w:pPr>
        <w:pStyle w:val="Heading4"/>
      </w:pPr>
      <w:r>
        <w:t xml:space="preserve">it knowingly acts to lull </w:t>
      </w:r>
      <w:r w:rsidR="00DB7C2D" w:rsidRPr="00DB7C2D">
        <w:t>the other Party</w:t>
      </w:r>
      <w:r>
        <w:t xml:space="preserve"> into a false belief concerning the Agreement;</w:t>
      </w:r>
    </w:p>
    <w:p w14:paraId="2EFBCC10" w14:textId="1C11EFFE" w:rsidR="003774D3" w:rsidRPr="008B7A5B" w:rsidRDefault="003774D3" w:rsidP="003774D3">
      <w:pPr>
        <w:pStyle w:val="Heading4"/>
      </w:pPr>
      <w:r>
        <w:t xml:space="preserve">it gives </w:t>
      </w:r>
      <w:r w:rsidR="00DB7C2D" w:rsidRPr="00DB7C2D">
        <w:t>the other Party</w:t>
      </w:r>
      <w:r>
        <w:t>, or arranges for that Party to be given, false information upon which it knows, or ought reasonably to know, the Party will rely.</w:t>
      </w:r>
    </w:p>
    <w:p w14:paraId="0CD0422E" w14:textId="77777777" w:rsidR="003774D3" w:rsidRDefault="003774D3" w:rsidP="003774D3">
      <w:pPr>
        <w:pStyle w:val="Heading3"/>
        <w:keepNext/>
      </w:pPr>
      <w:r>
        <w:t>For clarity, however, unless a given provision of the Agreement expressly states otherwise:</w:t>
      </w:r>
    </w:p>
    <w:p w14:paraId="2C879350" w14:textId="77777777" w:rsidR="003774D3" w:rsidRDefault="003774D3" w:rsidP="003774D3">
      <w:pPr>
        <w:pStyle w:val="Heading4"/>
      </w:pPr>
      <w:r>
        <w:t>the obligation to act honestly is not fiduciary;</w:t>
      </w:r>
    </w:p>
    <w:p w14:paraId="682B2B2B" w14:textId="3A9D0B3D" w:rsidR="003774D3" w:rsidRDefault="003774D3" w:rsidP="003774D3">
      <w:pPr>
        <w:pStyle w:val="Heading4"/>
      </w:pPr>
      <w:r>
        <w:t xml:space="preserve">in particular, that obligation does not oblige a Party to subordinate its interests to those of </w:t>
      </w:r>
      <w:r w:rsidR="00DB7C2D" w:rsidRPr="00DB7C2D">
        <w:t>the other</w:t>
      </w:r>
      <w:r>
        <w:t xml:space="preserve"> in exercising an entitlement (including a discretion); for example, a Party does not become disentitled to exercise a discretion or power the Agreement has given it merely because the exercise will or might have an adverse consequence for the other Party; and</w:t>
      </w:r>
    </w:p>
    <w:p w14:paraId="5B23F8EC" w14:textId="77777777" w:rsidR="003774D3" w:rsidRDefault="003774D3" w:rsidP="003774D3">
      <w:pPr>
        <w:pStyle w:val="Heading4"/>
      </w:pPr>
      <w:r>
        <w:t>the honest exercise of an entitlement need not be objectively defensible as being reasonable.</w:t>
      </w:r>
    </w:p>
    <w:p w14:paraId="0E114995" w14:textId="77777777" w:rsidR="003774D3" w:rsidRPr="002E7124" w:rsidRDefault="003774D3" w:rsidP="003774D3">
      <w:pPr>
        <w:pStyle w:val="Heading2"/>
      </w:pPr>
      <w:bookmarkStart w:id="618" w:name="_Toc121395364"/>
      <w:r w:rsidRPr="002E7124">
        <w:lastRenderedPageBreak/>
        <w:t>Good Faith Obligations</w:t>
      </w:r>
      <w:bookmarkEnd w:id="618"/>
    </w:p>
    <w:p w14:paraId="4840966C" w14:textId="77777777" w:rsidR="003774D3" w:rsidRDefault="003774D3" w:rsidP="003774D3">
      <w:pPr>
        <w:pStyle w:val="BodyText2"/>
      </w:pPr>
      <w:r>
        <w:t>An obligation to act in good faith is an obligation to act honestly and with sincerity, but it not a fiduciary obligation unless the Agreement expressly states that it is.</w:t>
      </w:r>
    </w:p>
    <w:p w14:paraId="3C25080C" w14:textId="77777777" w:rsidR="003774D3" w:rsidRPr="002E7124" w:rsidRDefault="003774D3" w:rsidP="003774D3">
      <w:pPr>
        <w:pStyle w:val="Heading2"/>
      </w:pPr>
      <w:bookmarkStart w:id="619" w:name="_Toc121395365"/>
      <w:r w:rsidRPr="00467323">
        <w:t>Honest Refusals</w:t>
      </w:r>
      <w:bookmarkEnd w:id="619"/>
    </w:p>
    <w:p w14:paraId="73B2916B" w14:textId="77777777" w:rsidR="003774D3" w:rsidRDefault="003774D3" w:rsidP="003774D3">
      <w:pPr>
        <w:pStyle w:val="Heading3"/>
        <w:keepNext/>
      </w:pPr>
      <w:r>
        <w:t>Although an obligation not to refuse its consent unreasonably obliges a Party to consider honestly a request for the consent:</w:t>
      </w:r>
    </w:p>
    <w:p w14:paraId="2481A6A4" w14:textId="77777777" w:rsidR="003774D3" w:rsidRDefault="003774D3" w:rsidP="003774D3">
      <w:pPr>
        <w:pStyle w:val="Heading4"/>
      </w:pPr>
      <w:r>
        <w:t>it does not oblige the Party to act against its own interests in deciding the request;</w:t>
      </w:r>
    </w:p>
    <w:p w14:paraId="1CE2A34B" w14:textId="77777777" w:rsidR="003774D3" w:rsidRDefault="003774D3" w:rsidP="003774D3">
      <w:pPr>
        <w:pStyle w:val="Heading4"/>
      </w:pPr>
      <w:r>
        <w:t>it does not oblige the Party to pursue the applicant for material that the applicant must or should provide to obtain the consent;</w:t>
      </w:r>
    </w:p>
    <w:p w14:paraId="3D9F3330" w14:textId="77777777" w:rsidR="003774D3" w:rsidRDefault="003774D3" w:rsidP="003774D3">
      <w:pPr>
        <w:pStyle w:val="Heading4"/>
      </w:pPr>
      <w:r>
        <w:t>it does not oblige the Party to grant the request despite the applicant having failed to satisfy a consent prerequisite the Agreement specifies;</w:t>
      </w:r>
    </w:p>
    <w:p w14:paraId="1F7B8218" w14:textId="77777777" w:rsidR="003774D3" w:rsidRDefault="003774D3" w:rsidP="003774D3">
      <w:pPr>
        <w:pStyle w:val="Heading4"/>
      </w:pPr>
      <w:r>
        <w:t>it does not oblige the Party to grant the request merely because the applicant has satisfied a consent prerequisite, or the consent prerequisites, the Agreement specifies.</w:t>
      </w:r>
    </w:p>
    <w:p w14:paraId="603A9B66" w14:textId="77777777" w:rsidR="003774D3" w:rsidRDefault="003774D3" w:rsidP="003774D3">
      <w:pPr>
        <w:pStyle w:val="Heading3"/>
        <w:keepNext/>
      </w:pPr>
      <w:r>
        <w:t>Similarly, if the acquisition of an entitlement or the receipt of a benefit is conditional upon a Party (the beneficiary) satisfying specified prerequisites:</w:t>
      </w:r>
    </w:p>
    <w:p w14:paraId="4368793D" w14:textId="276878A0" w:rsidR="003774D3" w:rsidRDefault="003774D3" w:rsidP="003774D3">
      <w:pPr>
        <w:pStyle w:val="Heading4"/>
      </w:pPr>
      <w:r>
        <w:t xml:space="preserve">the </w:t>
      </w:r>
      <w:r w:rsidR="006C560A">
        <w:t>other Party</w:t>
      </w:r>
      <w:r>
        <w:t xml:space="preserve"> not obliged to pursue the beneficiary for material, or to take other action, necessary for ensuring or establishing satisfaction of the prerequisites;</w:t>
      </w:r>
    </w:p>
    <w:p w14:paraId="19FFE331" w14:textId="13D6CFC1" w:rsidR="003774D3" w:rsidRPr="006C560A" w:rsidRDefault="003774D3" w:rsidP="003774D3">
      <w:pPr>
        <w:pStyle w:val="Heading4"/>
      </w:pPr>
      <w:r>
        <w:t xml:space="preserve">whether it is reasonable for the </w:t>
      </w:r>
      <w:r w:rsidRPr="006C560A">
        <w:t>obligor to refuse to permit the acquisition or receipt, or to recognize it, is irrelevant if the beneficiary fails to satisfy the prerequisites; and</w:t>
      </w:r>
    </w:p>
    <w:p w14:paraId="08BB93F7" w14:textId="4970D34F" w:rsidR="003774D3" w:rsidRDefault="003774D3" w:rsidP="003774D3">
      <w:pPr>
        <w:pStyle w:val="Heading4"/>
      </w:pPr>
      <w:r w:rsidRPr="006C560A">
        <w:t>irrespective of whether it wishes to deny the beneficiary the entitlement for another reason, the obligor does not act dishonestly (or</w:t>
      </w:r>
      <w:r>
        <w:t xml:space="preserve"> unreasonably) in declining to permit or recognize the acquisition or receipt if the beneficiary fails to satisfy the prerequisites.</w:t>
      </w:r>
    </w:p>
    <w:p w14:paraId="637AC6BE" w14:textId="77777777" w:rsidR="003774D3" w:rsidRPr="002E7124" w:rsidRDefault="003774D3" w:rsidP="003774D3">
      <w:pPr>
        <w:pStyle w:val="Heading2"/>
      </w:pPr>
      <w:bookmarkStart w:id="620" w:name="_Toc121395366"/>
      <w:r w:rsidRPr="002E7124">
        <w:t>Entirety of Agreement</w:t>
      </w:r>
      <w:bookmarkEnd w:id="620"/>
    </w:p>
    <w:p w14:paraId="782762A7" w14:textId="77777777" w:rsidR="003774D3" w:rsidRDefault="003774D3" w:rsidP="003774D3">
      <w:pPr>
        <w:pStyle w:val="Heading3"/>
        <w:keepNext/>
      </w:pPr>
      <w:r>
        <w:t>This instrument details the entire arrangement between the Parties concerning this Agreement:</w:t>
      </w:r>
    </w:p>
    <w:p w14:paraId="1A0095A2" w14:textId="77777777" w:rsidR="003774D3" w:rsidRDefault="003774D3" w:rsidP="003774D3">
      <w:pPr>
        <w:pStyle w:val="Heading4"/>
      </w:pPr>
      <w:r>
        <w:t>irrespective of negotiations or discussions preceding its execution and delivery; and</w:t>
      </w:r>
    </w:p>
    <w:p w14:paraId="23793029" w14:textId="77777777" w:rsidR="003774D3" w:rsidRDefault="003774D3" w:rsidP="003774D3">
      <w:pPr>
        <w:pStyle w:val="Heading4"/>
      </w:pPr>
      <w:r>
        <w:t>irrespective of the content of any brochure, report, correspondence, or other document produced by or on behalf of a Party.</w:t>
      </w:r>
    </w:p>
    <w:p w14:paraId="7B39533B" w14:textId="2C3DB686" w:rsidR="003774D3" w:rsidRDefault="003774D3" w:rsidP="003774D3">
      <w:pPr>
        <w:pStyle w:val="Heading3"/>
      </w:pPr>
      <w:r>
        <w:t xml:space="preserve">Each Party acknowledges that no representation, verbal or written, made by or on behalf of </w:t>
      </w:r>
      <w:r w:rsidR="0037387C">
        <w:t>the other Party</w:t>
      </w:r>
      <w:r>
        <w:t xml:space="preserve"> but not detailed in this instrument has induced it to enter the Agreement.</w:t>
      </w:r>
    </w:p>
    <w:p w14:paraId="613B036E" w14:textId="77777777" w:rsidR="003774D3" w:rsidRPr="002E7124" w:rsidRDefault="003774D3" w:rsidP="003774D3">
      <w:pPr>
        <w:pStyle w:val="Heading2"/>
      </w:pPr>
      <w:bookmarkStart w:id="621" w:name="_Toc121395367"/>
      <w:r w:rsidRPr="002E7124">
        <w:t>Cumulative Entitlements</w:t>
      </w:r>
      <w:bookmarkEnd w:id="621"/>
    </w:p>
    <w:p w14:paraId="2FFF7CB0" w14:textId="77777777" w:rsidR="003774D3" w:rsidRDefault="003774D3" w:rsidP="003774D3">
      <w:pPr>
        <w:pStyle w:val="Heading3"/>
      </w:pPr>
      <w:r>
        <w:t>The remedies and other entitlements the Agreement gives a Party are cumulative, not alternative.</w:t>
      </w:r>
    </w:p>
    <w:p w14:paraId="775F2AB9" w14:textId="77777777" w:rsidR="003774D3" w:rsidRDefault="003774D3" w:rsidP="003774D3">
      <w:pPr>
        <w:pStyle w:val="Heading3"/>
      </w:pPr>
      <w:r>
        <w:t>Moreover, no remedy or entitlement is exclusive of other remedies or entitlements that the Party possesses (whether under an Act or at general law).</w:t>
      </w:r>
    </w:p>
    <w:p w14:paraId="20C9A9DB" w14:textId="77777777" w:rsidR="003774D3" w:rsidRPr="002E7124" w:rsidRDefault="003774D3" w:rsidP="003774D3">
      <w:pPr>
        <w:pStyle w:val="Heading2"/>
      </w:pPr>
      <w:bookmarkStart w:id="622" w:name="_Toc121395368"/>
      <w:r w:rsidRPr="002E7124">
        <w:t>Waiver/Abandonment of Entitlement</w:t>
      </w:r>
      <w:bookmarkEnd w:id="622"/>
    </w:p>
    <w:p w14:paraId="7385E829" w14:textId="77777777" w:rsidR="003774D3" w:rsidRDefault="003774D3" w:rsidP="003774D3">
      <w:pPr>
        <w:pStyle w:val="Heading3"/>
        <w:keepNext/>
      </w:pPr>
      <w:r>
        <w:t>The mere fact that a Party does not exercise an entitlement under or concerning this Agreement when the entitlement accrues:</w:t>
      </w:r>
    </w:p>
    <w:p w14:paraId="7328502C" w14:textId="77777777" w:rsidR="003774D3" w:rsidRDefault="003774D3" w:rsidP="003774D3">
      <w:pPr>
        <w:pStyle w:val="Heading4"/>
      </w:pPr>
      <w:r>
        <w:t>does not deprive it of the entitlement; and</w:t>
      </w:r>
    </w:p>
    <w:p w14:paraId="6C989BBF" w14:textId="77777777" w:rsidR="003774D3" w:rsidRDefault="003774D3" w:rsidP="003774D3">
      <w:pPr>
        <w:pStyle w:val="Heading4"/>
      </w:pPr>
      <w:r>
        <w:t>does not deprive it of similar entitlements that accrue at other times.</w:t>
      </w:r>
    </w:p>
    <w:p w14:paraId="359BE0A7" w14:textId="77777777" w:rsidR="003774D3" w:rsidRDefault="003774D3" w:rsidP="003774D3">
      <w:pPr>
        <w:pStyle w:val="Heading3"/>
      </w:pPr>
      <w:r>
        <w:t>The mere fact that a Party grants an indulgence under or concerning the Agreement on a given occasion does not entitle the recipient to the same or a similar indulgence on another occasion.</w:t>
      </w:r>
    </w:p>
    <w:p w14:paraId="380640A8" w14:textId="77777777" w:rsidR="003774D3" w:rsidRDefault="003774D3" w:rsidP="003774D3">
      <w:pPr>
        <w:pStyle w:val="Heading3"/>
      </w:pPr>
      <w:r>
        <w:lastRenderedPageBreak/>
        <w:t>The mere fact that a Party grants an indulgence under or concerning the Agreement in a given circumstance does not entitle the recipient to the same or a similar indulgence in a similar circumstance.</w:t>
      </w:r>
    </w:p>
    <w:p w14:paraId="62EB4CA3" w14:textId="77777777" w:rsidR="003774D3" w:rsidRDefault="003774D3" w:rsidP="003774D3">
      <w:pPr>
        <w:pStyle w:val="Heading3"/>
      </w:pPr>
      <w:r>
        <w:t>The waiver of an entitlement under the Agreement is not binding unless evidenced in writing.</w:t>
      </w:r>
    </w:p>
    <w:p w14:paraId="322EAE6F" w14:textId="77777777" w:rsidR="003774D3" w:rsidRPr="002E7124" w:rsidRDefault="003774D3" w:rsidP="003774D3">
      <w:pPr>
        <w:pStyle w:val="Heading2"/>
      </w:pPr>
      <w:bookmarkStart w:id="623" w:name="_Toc121395369"/>
      <w:r w:rsidRPr="002E7124">
        <w:t>Variation of Agreement</w:t>
      </w:r>
      <w:bookmarkEnd w:id="623"/>
    </w:p>
    <w:p w14:paraId="43E6AFEA" w14:textId="77777777" w:rsidR="003774D3" w:rsidRDefault="003774D3" w:rsidP="003774D3">
      <w:pPr>
        <w:pStyle w:val="BodyText2"/>
      </w:pPr>
      <w:r>
        <w:t>A purported variation of this Agreement is ineffective unless encapsulated in a deed.</w:t>
      </w:r>
    </w:p>
    <w:p w14:paraId="03F78AD0" w14:textId="77777777" w:rsidR="003774D3" w:rsidRPr="002E7124" w:rsidRDefault="003774D3" w:rsidP="003774D3">
      <w:pPr>
        <w:pStyle w:val="Heading2"/>
      </w:pPr>
      <w:bookmarkStart w:id="624" w:name="_Toc121395370"/>
      <w:r w:rsidRPr="002E7124">
        <w:t>Survival of Provisions</w:t>
      </w:r>
      <w:bookmarkEnd w:id="624"/>
    </w:p>
    <w:p w14:paraId="4A950921" w14:textId="77777777" w:rsidR="003774D3" w:rsidRPr="00FA48B3" w:rsidRDefault="003774D3" w:rsidP="003774D3">
      <w:pPr>
        <w:pStyle w:val="BodyText2"/>
        <w:keepNext/>
        <w:rPr>
          <w:b/>
        </w:rPr>
      </w:pPr>
      <w:r>
        <w:t>A provision of the Agreement capable of continued application after the Agreement has terminated will remain enforceable despite the termination.</w:t>
      </w:r>
    </w:p>
    <w:p w14:paraId="66D5766B" w14:textId="77777777" w:rsidR="003774D3" w:rsidRPr="002E7124" w:rsidRDefault="003774D3" w:rsidP="003774D3">
      <w:pPr>
        <w:pStyle w:val="Heading2"/>
      </w:pPr>
      <w:bookmarkStart w:id="625" w:name="_Toc121395371"/>
      <w:r w:rsidRPr="002E7124">
        <w:t>Character of Instrument</w:t>
      </w:r>
      <w:bookmarkEnd w:id="625"/>
    </w:p>
    <w:p w14:paraId="262CC2F6" w14:textId="74E74CBC" w:rsidR="003774D3" w:rsidRDefault="003774D3" w:rsidP="003774D3">
      <w:pPr>
        <w:pStyle w:val="BodyText2"/>
        <w:keepNext/>
      </w:pPr>
      <w:r>
        <w:t>This instrument is an agreement made by deed, binding each Party:</w:t>
      </w:r>
    </w:p>
    <w:p w14:paraId="1E4013E9" w14:textId="77777777" w:rsidR="003774D3" w:rsidRDefault="003774D3" w:rsidP="003774D3">
      <w:pPr>
        <w:pStyle w:val="Heading3"/>
      </w:pPr>
      <w:r>
        <w:t>irrespective of its terminology (for example, referencing “Clauses” and "Paragraphs" rather than “covenants”); and</w:t>
      </w:r>
    </w:p>
    <w:p w14:paraId="1B48A27F" w14:textId="77777777" w:rsidR="003774D3" w:rsidRDefault="003774D3" w:rsidP="003774D3">
      <w:pPr>
        <w:pStyle w:val="Heading3"/>
      </w:pPr>
      <w:r>
        <w:t>irrespective of whether it is contractual or consideration otherwise passes in return for a promise.</w:t>
      </w:r>
    </w:p>
    <w:p w14:paraId="4C8E953D" w14:textId="77777777" w:rsidR="003774D3" w:rsidRPr="002E7124" w:rsidRDefault="003774D3" w:rsidP="003774D3">
      <w:pPr>
        <w:pStyle w:val="Heading2"/>
      </w:pPr>
      <w:bookmarkStart w:id="626" w:name="_Toc121395372"/>
      <w:r w:rsidRPr="002E7124">
        <w:t>Delivery</w:t>
      </w:r>
      <w:bookmarkEnd w:id="626"/>
    </w:p>
    <w:p w14:paraId="3FFFDCB1" w14:textId="2EBD206B" w:rsidR="003774D3" w:rsidRDefault="003774D3" w:rsidP="003774D3">
      <w:pPr>
        <w:pStyle w:val="BodyText2"/>
        <w:keepNext/>
      </w:pPr>
      <w:r w:rsidRPr="00126986">
        <w:t>Each Party delivers this instrument as its deed conditionally upon both Pa</w:t>
      </w:r>
      <w:r>
        <w:t>rties</w:t>
      </w:r>
      <w:r w:rsidR="00126986" w:rsidRPr="00126986">
        <w:t xml:space="preserve"> </w:t>
      </w:r>
      <w:r w:rsidR="00126986">
        <w:t>executing the instrument.</w:t>
      </w:r>
    </w:p>
    <w:p w14:paraId="16F274D3" w14:textId="77777777" w:rsidR="003774D3" w:rsidRPr="002E7124" w:rsidRDefault="003774D3" w:rsidP="003774D3">
      <w:pPr>
        <w:pStyle w:val="Heading2"/>
      </w:pPr>
      <w:bookmarkStart w:id="627" w:name="_Ref443840806"/>
      <w:bookmarkStart w:id="628" w:name="_Toc121395373"/>
      <w:r w:rsidRPr="002E7124">
        <w:t>Governing Law</w:t>
      </w:r>
      <w:bookmarkEnd w:id="627"/>
      <w:bookmarkEnd w:id="628"/>
    </w:p>
    <w:p w14:paraId="6E7873CE" w14:textId="77777777" w:rsidR="003774D3" w:rsidRDefault="003774D3" w:rsidP="003774D3">
      <w:pPr>
        <w:pStyle w:val="Heading3"/>
      </w:pPr>
      <w:r>
        <w:t>Queensland law governs the Agreement.</w:t>
      </w:r>
    </w:p>
    <w:p w14:paraId="1DFF85AC" w14:textId="77777777" w:rsidR="003774D3" w:rsidRDefault="003774D3" w:rsidP="003774D3">
      <w:pPr>
        <w:pStyle w:val="Heading3"/>
      </w:pPr>
      <w:r>
        <w:t>For clarity, Queensland law includes Commonwealth Acts to the extent that they bind Queensland.</w:t>
      </w:r>
    </w:p>
    <w:p w14:paraId="6EB7D73F" w14:textId="77777777" w:rsidR="003774D3" w:rsidRPr="002E7124" w:rsidRDefault="003774D3" w:rsidP="003774D3">
      <w:pPr>
        <w:pStyle w:val="Heading2"/>
      </w:pPr>
      <w:bookmarkStart w:id="629" w:name="_Ref443840392"/>
      <w:bookmarkStart w:id="630" w:name="_Ref443840854"/>
      <w:bookmarkStart w:id="631" w:name="_Toc121395374"/>
      <w:r w:rsidRPr="002E7124">
        <w:t>Jurisdiction (Adjudication of Disputes)</w:t>
      </w:r>
      <w:bookmarkEnd w:id="629"/>
      <w:bookmarkEnd w:id="630"/>
      <w:bookmarkEnd w:id="631"/>
    </w:p>
    <w:p w14:paraId="03FF8367" w14:textId="63A1BB2C" w:rsidR="003774D3" w:rsidRPr="00126986" w:rsidRDefault="003774D3" w:rsidP="003774D3">
      <w:pPr>
        <w:pStyle w:val="Heading3"/>
        <w:keepNext/>
      </w:pPr>
      <w:r w:rsidRPr="00126986">
        <w:t>For this Clause </w:t>
      </w:r>
      <w:r w:rsidRPr="00126986">
        <w:fldChar w:fldCharType="begin"/>
      </w:r>
      <w:r w:rsidRPr="00126986">
        <w:instrText xml:space="preserve"> REF _Ref443840392 \w \h  \* MERGEFORMAT </w:instrText>
      </w:r>
      <w:r w:rsidRPr="00126986">
        <w:fldChar w:fldCharType="separate"/>
      </w:r>
      <w:r w:rsidR="00B756C8">
        <w:t>19.24</w:t>
      </w:r>
      <w:r w:rsidRPr="00126986">
        <w:fldChar w:fldCharType="end"/>
      </w:r>
      <w:r w:rsidRPr="00126986">
        <w:t>, a Queensland Court is:</w:t>
      </w:r>
    </w:p>
    <w:p w14:paraId="7C60C7D4" w14:textId="77777777" w:rsidR="003774D3" w:rsidRDefault="003774D3" w:rsidP="003774D3">
      <w:pPr>
        <w:pStyle w:val="Heading4"/>
      </w:pPr>
      <w:r>
        <w:t>a court or tribunal constituted under Queensland legislation and empowered to adjudicate a dispute arising under this Agreement; and</w:t>
      </w:r>
    </w:p>
    <w:p w14:paraId="27DEFFCF" w14:textId="77777777" w:rsidR="003774D3" w:rsidRDefault="003774D3" w:rsidP="003774D3">
      <w:pPr>
        <w:pStyle w:val="Heading4"/>
      </w:pPr>
      <w:r>
        <w:t>the High Court of Australia.</w:t>
      </w:r>
    </w:p>
    <w:p w14:paraId="31088257" w14:textId="77777777" w:rsidR="003774D3" w:rsidRDefault="003774D3" w:rsidP="003774D3">
      <w:pPr>
        <w:pStyle w:val="Heading3"/>
      </w:pPr>
      <w:r>
        <w:t>The Parties submit exclusively to the jurisdiction of the Queensland Courts for the adjudication and resolution of disputes under the Agreement.</w:t>
      </w:r>
    </w:p>
    <w:p w14:paraId="2E7D0ACA" w14:textId="77777777" w:rsidR="003774D3" w:rsidRDefault="003774D3" w:rsidP="003774D3">
      <w:pPr>
        <w:pStyle w:val="Heading3"/>
      </w:pPr>
      <w:r>
        <w:t>Each Party undertakes to refrain from bringing action upon the Agreement in a forum other than a Queensland Court.</w:t>
      </w:r>
    </w:p>
    <w:p w14:paraId="0E13B04B" w14:textId="77777777" w:rsidR="003774D3" w:rsidRDefault="003774D3" w:rsidP="003774D3">
      <w:pPr>
        <w:pStyle w:val="Heading3"/>
        <w:keepNext/>
      </w:pPr>
      <w:r>
        <w:t>Each Party waives all entitlement to object to a Party bringing action upon the Agreement before a Queensland Court, including entitlement to claim that:</w:t>
      </w:r>
    </w:p>
    <w:p w14:paraId="245ED69C" w14:textId="77777777" w:rsidR="003774D3" w:rsidRDefault="003774D3" w:rsidP="003774D3">
      <w:pPr>
        <w:pStyle w:val="Heading4"/>
      </w:pPr>
      <w:r>
        <w:t>the Queensland Court is an inconvenient forum; or</w:t>
      </w:r>
    </w:p>
    <w:p w14:paraId="655BDC56" w14:textId="77777777" w:rsidR="003774D3" w:rsidRPr="009D458A" w:rsidRDefault="003774D3" w:rsidP="003774D3">
      <w:pPr>
        <w:pStyle w:val="Heading4"/>
      </w:pPr>
      <w:r>
        <w:t>no Queensland Court has jurisdiction.</w:t>
      </w:r>
    </w:p>
    <w:p w14:paraId="360A1A50" w14:textId="77777777" w:rsidR="00F53162" w:rsidRPr="00996A79" w:rsidRDefault="00F53162" w:rsidP="00F53162"/>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2142"/>
        <w:gridCol w:w="3205"/>
      </w:tblGrid>
      <w:tr w:rsidR="00F53162" w:rsidRPr="00996A79" w14:paraId="0DA566BC" w14:textId="77777777" w:rsidTr="00FF48D1">
        <w:trPr>
          <w:jc w:val="center"/>
        </w:trPr>
        <w:tc>
          <w:tcPr>
            <w:tcW w:w="3220" w:type="dxa"/>
            <w:tcBorders>
              <w:top w:val="nil"/>
              <w:left w:val="nil"/>
              <w:bottom w:val="single" w:sz="6" w:space="0" w:color="8C8C8C"/>
              <w:right w:val="nil"/>
            </w:tcBorders>
          </w:tcPr>
          <w:p w14:paraId="3CA04561" w14:textId="77777777" w:rsidR="00F53162" w:rsidRPr="00996A79" w:rsidRDefault="00F53162" w:rsidP="00BC2192">
            <w:bookmarkStart w:id="632" w:name="OLE_LINK1"/>
          </w:p>
        </w:tc>
        <w:tc>
          <w:tcPr>
            <w:tcW w:w="2142" w:type="dxa"/>
            <w:tcBorders>
              <w:top w:val="nil"/>
              <w:left w:val="nil"/>
              <w:bottom w:val="nil"/>
              <w:right w:val="nil"/>
            </w:tcBorders>
          </w:tcPr>
          <w:p w14:paraId="6B927DAA" w14:textId="77777777" w:rsidR="00F53162" w:rsidRPr="005F2A9B" w:rsidRDefault="00F53162" w:rsidP="00BC2192">
            <w:pPr>
              <w:jc w:val="center"/>
              <w:rPr>
                <w:color w:val="000056"/>
              </w:rPr>
            </w:pPr>
            <w:r w:rsidRPr="005F2A9B">
              <w:rPr>
                <w:i/>
                <w:color w:val="000056"/>
              </w:rPr>
              <w:t>[</w:t>
            </w:r>
            <w:r w:rsidRPr="00C326E9">
              <w:rPr>
                <w:i/>
                <w:color w:val="000056"/>
              </w:rPr>
              <w:t>Appendix follows</w:t>
            </w:r>
            <w:r w:rsidRPr="005F2A9B">
              <w:rPr>
                <w:i/>
                <w:color w:val="000056"/>
              </w:rPr>
              <w:t>]</w:t>
            </w:r>
          </w:p>
        </w:tc>
        <w:tc>
          <w:tcPr>
            <w:tcW w:w="3205" w:type="dxa"/>
            <w:tcBorders>
              <w:top w:val="nil"/>
              <w:left w:val="nil"/>
              <w:bottom w:val="single" w:sz="6" w:space="0" w:color="8C8C8C"/>
              <w:right w:val="nil"/>
            </w:tcBorders>
          </w:tcPr>
          <w:p w14:paraId="6DEBE462" w14:textId="77777777" w:rsidR="00F53162" w:rsidRPr="00996A79" w:rsidRDefault="00F53162" w:rsidP="00BC2192"/>
        </w:tc>
      </w:tr>
      <w:bookmarkEnd w:id="632"/>
    </w:tbl>
    <w:p w14:paraId="69AF33DD" w14:textId="77777777" w:rsidR="00F53162" w:rsidRPr="00996A79" w:rsidRDefault="00F53162" w:rsidP="006265F8"/>
    <w:p w14:paraId="17182E71" w14:textId="77777777" w:rsidR="006265F8" w:rsidRPr="00996A79" w:rsidRDefault="006265F8" w:rsidP="006265F8">
      <w:pPr>
        <w:sectPr w:rsidR="006265F8" w:rsidRPr="00996A79" w:rsidSect="00E53090">
          <w:headerReference w:type="default" r:id="rId25"/>
          <w:footerReference w:type="default" r:id="rId26"/>
          <w:footerReference w:type="first" r:id="rId27"/>
          <w:type w:val="continuous"/>
          <w:pgSz w:w="11906" w:h="16838"/>
          <w:pgMar w:top="567" w:right="794" w:bottom="567" w:left="907" w:header="567" w:footer="454" w:gutter="0"/>
          <w:cols w:space="708"/>
          <w:docGrid w:linePitch="360"/>
        </w:sectPr>
      </w:pPr>
    </w:p>
    <w:p w14:paraId="15BA5947" w14:textId="5002F5C2" w:rsidR="00F906E3" w:rsidRPr="00996A79" w:rsidRDefault="00F906E3" w:rsidP="00F752FD">
      <w:pPr>
        <w:pStyle w:val="AppendixNotNumbered"/>
      </w:pPr>
      <w:bookmarkStart w:id="633" w:name="_Toc121395375"/>
      <w:bookmarkStart w:id="634" w:name="_Ref530070923"/>
      <w:bookmarkStart w:id="635" w:name="_Ref530070884"/>
      <w:bookmarkEnd w:id="633"/>
    </w:p>
    <w:p w14:paraId="28FFC36C" w14:textId="550019A2" w:rsidR="00F906E3" w:rsidRPr="00996A79" w:rsidRDefault="00F906E3" w:rsidP="00F906E3">
      <w:pPr>
        <w:pStyle w:val="AppendixSub-heading"/>
      </w:pPr>
      <w:bookmarkStart w:id="636" w:name="_Toc121395376"/>
      <w:bookmarkEnd w:id="634"/>
      <w:r w:rsidRPr="00996A79">
        <w:t>[</w:t>
      </w:r>
      <w:r w:rsidR="00C326E9">
        <w:t xml:space="preserve">Inventory </w:t>
      </w:r>
      <w:r w:rsidR="00C326E9" w:rsidRPr="00C326E9">
        <w:t xml:space="preserve">of Council-owned </w:t>
      </w:r>
      <w:r w:rsidR="00C326E9">
        <w:t>P</w:t>
      </w:r>
      <w:r w:rsidR="00C326E9" w:rsidRPr="00C326E9">
        <w:t>roperty</w:t>
      </w:r>
      <w:r w:rsidRPr="00996A79">
        <w:t>]</w:t>
      </w:r>
      <w:bookmarkEnd w:id="636"/>
    </w:p>
    <w:bookmarkEnd w:id="635"/>
    <w:p w14:paraId="5FB8729A" w14:textId="6E8DFE34" w:rsidR="00F906E3" w:rsidRDefault="00F906E3" w:rsidP="00897499"/>
    <w:p w14:paraId="574D85BE" w14:textId="77777777" w:rsidR="00CF479A" w:rsidRDefault="00CF479A" w:rsidP="00CF479A"/>
    <w:p w14:paraId="5410A4E9" w14:textId="6D26CE58" w:rsidR="00CF479A" w:rsidRPr="00C66E35" w:rsidRDefault="00CF479A" w:rsidP="00CF479A">
      <w:r>
        <w:t xml:space="preserve">All items of property and equipment owned and used by </w:t>
      </w:r>
      <w:r w:rsidR="0083595E" w:rsidRPr="00C66E35">
        <w:t xml:space="preserve">Council </w:t>
      </w:r>
      <w:r w:rsidR="00C66E35" w:rsidRPr="00C66E35">
        <w:t>previously in operating the Facility as a Caravan Park / Tourist Park</w:t>
      </w:r>
      <w:r w:rsidRPr="00C66E35">
        <w:t xml:space="preserve">, and existing in the </w:t>
      </w:r>
      <w:r w:rsidR="0083595E" w:rsidRPr="00C66E35">
        <w:t>Facility</w:t>
      </w:r>
      <w:r w:rsidRPr="00C66E35">
        <w:t xml:space="preserve"> as at the </w:t>
      </w:r>
      <w:r w:rsidR="0083595E" w:rsidRPr="00C66E35">
        <w:t>commencing date of this Agreement</w:t>
      </w:r>
      <w:r w:rsidR="00194E4C">
        <w:t xml:space="preserve"> (if applicable)</w:t>
      </w:r>
      <w:r w:rsidRPr="00C66E35">
        <w:t>, with the exception of any:</w:t>
      </w:r>
    </w:p>
    <w:p w14:paraId="1D936526" w14:textId="77777777" w:rsidR="00CF479A" w:rsidRPr="00C66E35" w:rsidRDefault="00CF479A" w:rsidP="00CF479A">
      <w:r w:rsidRPr="00C66E35">
        <w:t>(i)</w:t>
      </w:r>
      <w:r w:rsidRPr="00C66E35">
        <w:tab/>
        <w:t xml:space="preserve">telephone equipment and ancillary telecommunication systems; </w:t>
      </w:r>
    </w:p>
    <w:p w14:paraId="3A9C28DD" w14:textId="77777777" w:rsidR="00CF479A" w:rsidRPr="00C66E35" w:rsidRDefault="00CF479A" w:rsidP="00CF479A">
      <w:r w:rsidRPr="00C66E35">
        <w:t>(ii)</w:t>
      </w:r>
      <w:r w:rsidRPr="00C66E35">
        <w:tab/>
        <w:t xml:space="preserve">computer and IT equipment and ancillary systems (including any ADSL); </w:t>
      </w:r>
    </w:p>
    <w:p w14:paraId="13D879C2" w14:textId="3E7178C3" w:rsidR="00CF479A" w:rsidRPr="00C66E35" w:rsidRDefault="00CF479A" w:rsidP="00CF479A">
      <w:r w:rsidRPr="00C66E35">
        <w:t>(iii)</w:t>
      </w:r>
      <w:r w:rsidRPr="00C66E35">
        <w:tab/>
        <w:t xml:space="preserve">loose items of personal property (not directly pertaining to </w:t>
      </w:r>
      <w:r w:rsidR="00C66E35">
        <w:t>t</w:t>
      </w:r>
      <w:r w:rsidRPr="00C66E35">
        <w:t xml:space="preserve">he </w:t>
      </w:r>
      <w:r w:rsidR="00C66E35">
        <w:t>operation of the Facility</w:t>
      </w:r>
      <w:r w:rsidRPr="00C66E35">
        <w:t>); and</w:t>
      </w:r>
    </w:p>
    <w:p w14:paraId="72C3C849" w14:textId="77777777" w:rsidR="00CF479A" w:rsidRPr="00C66E35" w:rsidRDefault="00CF479A" w:rsidP="00CF479A">
      <w:r w:rsidRPr="00C66E35">
        <w:t>(iv)</w:t>
      </w:r>
      <w:r w:rsidRPr="00C66E35">
        <w:tab/>
        <w:t xml:space="preserve">motor vehicles or other transportation equipment, </w:t>
      </w:r>
    </w:p>
    <w:p w14:paraId="5BE79D4B" w14:textId="77777777" w:rsidR="00CF479A" w:rsidRPr="00C66E35" w:rsidRDefault="00CF479A" w:rsidP="00CF479A"/>
    <w:p w14:paraId="4C5980AA" w14:textId="77777777" w:rsidR="0083595E" w:rsidRDefault="00CF479A" w:rsidP="00CF479A">
      <w:r w:rsidRPr="00C66E35">
        <w:t xml:space="preserve">which will be removed by </w:t>
      </w:r>
      <w:r w:rsidR="0083595E" w:rsidRPr="00C66E35">
        <w:t>Council</w:t>
      </w:r>
      <w:r w:rsidRPr="00C66E35">
        <w:t xml:space="preserve"> on or prior to the </w:t>
      </w:r>
      <w:r w:rsidR="0083595E" w:rsidRPr="00C66E35">
        <w:t>commencement date of this Agreement</w:t>
      </w:r>
      <w:r w:rsidRPr="00C66E35">
        <w:t xml:space="preserve"> and will not</w:t>
      </w:r>
      <w:r>
        <w:t xml:space="preserve"> be made available to </w:t>
      </w:r>
      <w:r w:rsidR="0083595E">
        <w:t>the Manager</w:t>
      </w:r>
      <w:r>
        <w:t xml:space="preserve"> for its use in connection with the </w:t>
      </w:r>
      <w:r w:rsidR="0083595E">
        <w:t>Facility under this Agreement.</w:t>
      </w:r>
    </w:p>
    <w:p w14:paraId="30384E76" w14:textId="77777777" w:rsidR="0083595E" w:rsidRDefault="0083595E" w:rsidP="00CF479A"/>
    <w:p w14:paraId="674675EB" w14:textId="77777777" w:rsidR="00F53162" w:rsidRPr="00996A79" w:rsidRDefault="00F53162" w:rsidP="00F53162"/>
    <w:tbl>
      <w:tblPr>
        <w:tblW w:w="7305"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29"/>
        <w:gridCol w:w="2424"/>
      </w:tblGrid>
      <w:tr w:rsidR="00F53162" w:rsidRPr="00996A79" w14:paraId="5609147B" w14:textId="77777777" w:rsidTr="00FF48D1">
        <w:tc>
          <w:tcPr>
            <w:tcW w:w="2452" w:type="dxa"/>
            <w:tcBorders>
              <w:top w:val="nil"/>
              <w:left w:val="nil"/>
              <w:bottom w:val="single" w:sz="6" w:space="0" w:color="8C8C8C"/>
              <w:right w:val="nil"/>
            </w:tcBorders>
          </w:tcPr>
          <w:p w14:paraId="1526A326" w14:textId="77777777" w:rsidR="00F53162" w:rsidRPr="00996A79" w:rsidRDefault="00F53162" w:rsidP="00BC2192"/>
        </w:tc>
        <w:tc>
          <w:tcPr>
            <w:tcW w:w="2429" w:type="dxa"/>
            <w:tcBorders>
              <w:top w:val="nil"/>
              <w:left w:val="nil"/>
              <w:bottom w:val="nil"/>
              <w:right w:val="nil"/>
            </w:tcBorders>
          </w:tcPr>
          <w:p w14:paraId="064D9611" w14:textId="77777777" w:rsidR="00F53162" w:rsidRPr="00EA321E" w:rsidRDefault="00F53162" w:rsidP="00BC2192">
            <w:pPr>
              <w:jc w:val="center"/>
              <w:rPr>
                <w:color w:val="090956"/>
              </w:rPr>
            </w:pPr>
            <w:r w:rsidRPr="00EA321E">
              <w:rPr>
                <w:i/>
                <w:color w:val="090956"/>
              </w:rPr>
              <w:t>[Attestations follow]</w:t>
            </w:r>
          </w:p>
        </w:tc>
        <w:tc>
          <w:tcPr>
            <w:tcW w:w="2424" w:type="dxa"/>
            <w:tcBorders>
              <w:top w:val="nil"/>
              <w:left w:val="nil"/>
              <w:bottom w:val="single" w:sz="6" w:space="0" w:color="8C8C8C"/>
              <w:right w:val="nil"/>
            </w:tcBorders>
          </w:tcPr>
          <w:p w14:paraId="6982B28F" w14:textId="77777777" w:rsidR="00F53162" w:rsidRPr="00996A79" w:rsidRDefault="00F53162" w:rsidP="00BC2192">
            <w:pPr>
              <w:ind w:left="102"/>
            </w:pPr>
          </w:p>
        </w:tc>
      </w:tr>
    </w:tbl>
    <w:p w14:paraId="428AB6AB" w14:textId="77777777" w:rsidR="00977ECF" w:rsidRPr="00996A79" w:rsidRDefault="00977ECF" w:rsidP="00977ECF"/>
    <w:p w14:paraId="5E8E91E4" w14:textId="77777777" w:rsidR="00977ECF" w:rsidRPr="00996A79" w:rsidRDefault="00977ECF" w:rsidP="00977ECF"/>
    <w:p w14:paraId="1E7FB484" w14:textId="77777777" w:rsidR="006E055D" w:rsidRPr="00996A79" w:rsidRDefault="006E055D">
      <w:pPr>
        <w:spacing w:after="160" w:line="259" w:lineRule="auto"/>
        <w:sectPr w:rsidR="006E055D" w:rsidRPr="00996A79" w:rsidSect="00E53090">
          <w:footerReference w:type="default" r:id="rId28"/>
          <w:pgSz w:w="11906" w:h="16838"/>
          <w:pgMar w:top="567" w:right="794" w:bottom="567" w:left="907" w:header="567" w:footer="454" w:gutter="0"/>
          <w:cols w:space="708"/>
          <w:docGrid w:linePitch="360"/>
        </w:sectPr>
      </w:pPr>
    </w:p>
    <w:p w14:paraId="524B02FB" w14:textId="42525CBF" w:rsidR="007E2B6F" w:rsidRPr="00996A79" w:rsidRDefault="007E2B6F" w:rsidP="00A170F1">
      <w:pPr>
        <w:pStyle w:val="AttestationsHeading"/>
      </w:pPr>
    </w:p>
    <w:tbl>
      <w:tblPr>
        <w:tblW w:w="10426" w:type="dxa"/>
        <w:tblInd w:w="-112" w:type="dxa"/>
        <w:tblLayout w:type="fixed"/>
        <w:tblLook w:val="0000" w:firstRow="0" w:lastRow="0" w:firstColumn="0" w:lastColumn="0" w:noHBand="0" w:noVBand="0"/>
      </w:tblPr>
      <w:tblGrid>
        <w:gridCol w:w="112"/>
        <w:gridCol w:w="4820"/>
        <w:gridCol w:w="276"/>
        <w:gridCol w:w="7"/>
        <w:gridCol w:w="284"/>
        <w:gridCol w:w="4819"/>
        <w:gridCol w:w="108"/>
      </w:tblGrid>
      <w:tr w:rsidR="00B04BA0" w:rsidRPr="00996A79" w14:paraId="1128B12B" w14:textId="77777777" w:rsidTr="007A25A2">
        <w:trPr>
          <w:cantSplit/>
        </w:trPr>
        <w:tc>
          <w:tcPr>
            <w:tcW w:w="5208" w:type="dxa"/>
            <w:gridSpan w:val="3"/>
          </w:tcPr>
          <w:p w14:paraId="4CAEC27B" w14:textId="3C766083" w:rsidR="00B04BA0" w:rsidRPr="00996A79" w:rsidRDefault="00DA689D" w:rsidP="00B04BA0">
            <w:pPr>
              <w:pStyle w:val="MarginalHeading1"/>
            </w:pPr>
            <w:r>
              <w:fldChar w:fldCharType="begin"/>
            </w:r>
            <w:r>
              <w:instrText xml:space="preserve"> REF CouncilShortName \h </w:instrText>
            </w:r>
            <w:r>
              <w:fldChar w:fldCharType="separate"/>
            </w:r>
            <w:bookmarkStart w:id="637" w:name="_Toc121395377"/>
            <w:r w:rsidR="00B756C8">
              <w:t>Council</w:t>
            </w:r>
            <w:bookmarkEnd w:id="637"/>
            <w:r>
              <w:fldChar w:fldCharType="end"/>
            </w:r>
          </w:p>
        </w:tc>
        <w:tc>
          <w:tcPr>
            <w:tcW w:w="5218" w:type="dxa"/>
            <w:gridSpan w:val="4"/>
          </w:tcPr>
          <w:p w14:paraId="6767B8C8" w14:textId="77777777" w:rsidR="00B04BA0" w:rsidRPr="00996A79" w:rsidRDefault="00B04BA0" w:rsidP="00B04BA0"/>
        </w:tc>
      </w:tr>
      <w:tr w:rsidR="00B04BA0" w:rsidRPr="00996A79" w14:paraId="1160AA21" w14:textId="77777777" w:rsidTr="007A25A2">
        <w:trPr>
          <w:gridBefore w:val="1"/>
          <w:wBefore w:w="112" w:type="dxa"/>
          <w:cantSplit/>
        </w:trPr>
        <w:tc>
          <w:tcPr>
            <w:tcW w:w="5096" w:type="dxa"/>
            <w:gridSpan w:val="2"/>
            <w:tcBorders>
              <w:top w:val="single" w:sz="6" w:space="0" w:color="8C8C8C"/>
            </w:tcBorders>
          </w:tcPr>
          <w:p w14:paraId="6121704C" w14:textId="77777777" w:rsidR="00B04BA0" w:rsidRPr="00996A79" w:rsidRDefault="00B04BA0" w:rsidP="00B04BA0">
            <w:pPr>
              <w:rPr>
                <w:sz w:val="18"/>
                <w:szCs w:val="18"/>
              </w:rPr>
            </w:pPr>
          </w:p>
        </w:tc>
        <w:tc>
          <w:tcPr>
            <w:tcW w:w="5218" w:type="dxa"/>
            <w:gridSpan w:val="4"/>
          </w:tcPr>
          <w:p w14:paraId="5ADDFDDB" w14:textId="77777777" w:rsidR="00B04BA0" w:rsidRPr="00996A79" w:rsidRDefault="00B04BA0" w:rsidP="00B04BA0">
            <w:pPr>
              <w:rPr>
                <w:sz w:val="18"/>
                <w:szCs w:val="18"/>
              </w:rPr>
            </w:pPr>
          </w:p>
        </w:tc>
      </w:tr>
      <w:tr w:rsidR="00BB43B0" w:rsidRPr="007B163F" w14:paraId="18AB4E6E" w14:textId="77777777" w:rsidTr="007A25A2">
        <w:trPr>
          <w:gridAfter w:val="1"/>
          <w:wAfter w:w="108" w:type="dxa"/>
          <w:cantSplit/>
        </w:trPr>
        <w:tc>
          <w:tcPr>
            <w:tcW w:w="10318" w:type="dxa"/>
            <w:gridSpan w:val="6"/>
          </w:tcPr>
          <w:p w14:paraId="3B0FEF60" w14:textId="2D572D65" w:rsidR="00BB43B0" w:rsidRPr="007B163F" w:rsidRDefault="00BB43B0" w:rsidP="00915376">
            <w:pPr>
              <w:keepNext/>
              <w:tabs>
                <w:tab w:val="right" w:leader="dot" w:pos="4850"/>
              </w:tabs>
              <w:jc w:val="both"/>
            </w:pPr>
            <w:r w:rsidRPr="00247891">
              <w:rPr>
                <w:b/>
              </w:rPr>
              <w:t>Executed</w:t>
            </w:r>
            <w:r w:rsidRPr="007B163F">
              <w:t xml:space="preserve"> on behalf </w:t>
            </w:r>
            <w:r w:rsidR="00AB4BAA">
              <w:t xml:space="preserve">of </w:t>
            </w:r>
            <w:r w:rsidR="00AB4BAA" w:rsidRPr="00AB4BAA">
              <w:rPr>
                <w:b/>
                <w:bCs/>
              </w:rPr>
              <w:t>Diamantina Shire Council</w:t>
            </w:r>
            <w:r w:rsidRPr="007B163F">
              <w:t>:</w:t>
            </w:r>
          </w:p>
          <w:p w14:paraId="6D5F0718" w14:textId="77777777" w:rsidR="00BB43B0" w:rsidRPr="007B163F" w:rsidRDefault="00BB43B0" w:rsidP="00DC3979">
            <w:pPr>
              <w:keepNext/>
              <w:numPr>
                <w:ilvl w:val="0"/>
                <w:numId w:val="14"/>
              </w:numPr>
              <w:tabs>
                <w:tab w:val="left" w:pos="284"/>
              </w:tabs>
              <w:spacing w:line="240" w:lineRule="auto"/>
              <w:ind w:left="284" w:hanging="284"/>
              <w:jc w:val="both"/>
            </w:pPr>
            <w:r w:rsidRPr="007B163F">
              <w:t>as a deed;</w:t>
            </w:r>
          </w:p>
          <w:p w14:paraId="71A02006"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pursuant to </w:t>
            </w:r>
            <w:r w:rsidRPr="00B80231">
              <w:rPr>
                <w:i/>
              </w:rPr>
              <w:t>Local Government Act</w:t>
            </w:r>
            <w:r>
              <w:rPr>
                <w:i/>
              </w:rPr>
              <w:t> 2009</w:t>
            </w:r>
            <w:r>
              <w:t xml:space="preserve"> section</w:t>
            </w:r>
            <w:r w:rsidRPr="007B163F">
              <w:t> 236;</w:t>
            </w:r>
          </w:p>
          <w:p w14:paraId="26F96D35"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by a Council delegate, who certifies his </w:t>
            </w:r>
            <w:r>
              <w:t>authority</w:t>
            </w:r>
            <w:r w:rsidRPr="007B163F">
              <w:t xml:space="preserve"> to sign;</w:t>
            </w:r>
          </w:p>
          <w:p w14:paraId="49DF5ACD" w14:textId="77777777" w:rsidR="00BB43B0" w:rsidRPr="007B163F" w:rsidRDefault="00BB43B0" w:rsidP="00DC3979">
            <w:pPr>
              <w:keepNext/>
              <w:numPr>
                <w:ilvl w:val="0"/>
                <w:numId w:val="14"/>
              </w:numPr>
              <w:tabs>
                <w:tab w:val="left" w:pos="284"/>
              </w:tabs>
              <w:spacing w:line="240" w:lineRule="auto"/>
              <w:ind w:left="284" w:hanging="284"/>
              <w:jc w:val="both"/>
            </w:pPr>
            <w:r w:rsidRPr="007B163F">
              <w:t>in the presence of a witness:</w:t>
            </w:r>
          </w:p>
        </w:tc>
      </w:tr>
      <w:tr w:rsidR="00BB43B0" w:rsidRPr="007B163F" w14:paraId="548E16ED" w14:textId="77777777" w:rsidTr="007A25A2">
        <w:trPr>
          <w:gridAfter w:val="1"/>
          <w:wAfter w:w="108" w:type="dxa"/>
          <w:cantSplit/>
        </w:trPr>
        <w:tc>
          <w:tcPr>
            <w:tcW w:w="10318" w:type="dxa"/>
            <w:gridSpan w:val="6"/>
          </w:tcPr>
          <w:p w14:paraId="7EEC9146" w14:textId="77777777" w:rsidR="00BB43B0" w:rsidRPr="007B163F" w:rsidRDefault="00BB43B0" w:rsidP="00915376">
            <w:pPr>
              <w:keepNext/>
              <w:tabs>
                <w:tab w:val="right" w:leader="dot" w:pos="4850"/>
              </w:tabs>
              <w:jc w:val="both"/>
            </w:pPr>
          </w:p>
        </w:tc>
      </w:tr>
      <w:tr w:rsidR="00BB43B0" w:rsidRPr="007B163F" w14:paraId="4755A896" w14:textId="77777777" w:rsidTr="00BB43B0">
        <w:trPr>
          <w:gridBefore w:val="1"/>
          <w:gridAfter w:val="1"/>
          <w:wBefore w:w="112" w:type="dxa"/>
          <w:wAfter w:w="108" w:type="dxa"/>
          <w:cantSplit/>
          <w:trHeight w:val="113"/>
        </w:trPr>
        <w:tc>
          <w:tcPr>
            <w:tcW w:w="4820" w:type="dxa"/>
            <w:tcBorders>
              <w:bottom w:val="dotted" w:sz="8" w:space="0" w:color="auto"/>
            </w:tcBorders>
          </w:tcPr>
          <w:p w14:paraId="6A125C89" w14:textId="77777777" w:rsidR="00BB43B0" w:rsidRPr="007B163F" w:rsidRDefault="00BB43B0" w:rsidP="00915376">
            <w:pPr>
              <w:spacing w:before="120" w:after="120"/>
              <w:jc w:val="both"/>
            </w:pPr>
          </w:p>
        </w:tc>
        <w:tc>
          <w:tcPr>
            <w:tcW w:w="283" w:type="dxa"/>
            <w:gridSpan w:val="2"/>
            <w:vMerge w:val="restart"/>
            <w:tcBorders>
              <w:right w:val="single" w:sz="8" w:space="0" w:color="A6A6A6" w:themeColor="background1" w:themeShade="A6"/>
            </w:tcBorders>
          </w:tcPr>
          <w:p w14:paraId="5D74D6D3" w14:textId="77777777" w:rsidR="00BB43B0" w:rsidRPr="007B163F" w:rsidRDefault="00BB43B0" w:rsidP="00915376"/>
        </w:tc>
        <w:tc>
          <w:tcPr>
            <w:tcW w:w="284" w:type="dxa"/>
            <w:vMerge w:val="restart"/>
            <w:tcBorders>
              <w:left w:val="single" w:sz="8" w:space="0" w:color="A6A6A6" w:themeColor="background1" w:themeShade="A6"/>
            </w:tcBorders>
          </w:tcPr>
          <w:p w14:paraId="66623B6F" w14:textId="77777777" w:rsidR="00BB43B0" w:rsidRPr="007B163F" w:rsidRDefault="00BB43B0" w:rsidP="00915376"/>
        </w:tc>
        <w:tc>
          <w:tcPr>
            <w:tcW w:w="4819" w:type="dxa"/>
            <w:tcBorders>
              <w:bottom w:val="dotted" w:sz="8" w:space="0" w:color="auto"/>
            </w:tcBorders>
            <w:shd w:val="clear" w:color="auto" w:fill="auto"/>
          </w:tcPr>
          <w:p w14:paraId="618F08E8" w14:textId="77777777" w:rsidR="00BB43B0" w:rsidRPr="007B163F" w:rsidRDefault="00BB43B0" w:rsidP="00915376">
            <w:pPr>
              <w:spacing w:before="120" w:after="120"/>
              <w:jc w:val="both"/>
            </w:pPr>
          </w:p>
        </w:tc>
      </w:tr>
      <w:tr w:rsidR="00BB43B0" w:rsidRPr="007B163F" w14:paraId="55DA1CBE" w14:textId="77777777" w:rsidTr="00BB43B0">
        <w:trPr>
          <w:gridBefore w:val="1"/>
          <w:gridAfter w:val="1"/>
          <w:wBefore w:w="112" w:type="dxa"/>
          <w:wAfter w:w="108" w:type="dxa"/>
          <w:cantSplit/>
          <w:trHeight w:val="112"/>
        </w:trPr>
        <w:tc>
          <w:tcPr>
            <w:tcW w:w="4820" w:type="dxa"/>
            <w:tcBorders>
              <w:top w:val="dotted" w:sz="8" w:space="0" w:color="auto"/>
            </w:tcBorders>
          </w:tcPr>
          <w:p w14:paraId="3C316972" w14:textId="77777777" w:rsidR="00BB43B0" w:rsidRPr="007B163F" w:rsidRDefault="00BB43B0" w:rsidP="00915376">
            <w:pPr>
              <w:jc w:val="center"/>
            </w:pPr>
            <w:r w:rsidRPr="007B163F">
              <w:t xml:space="preserve">Delegate </w:t>
            </w:r>
          </w:p>
        </w:tc>
        <w:tc>
          <w:tcPr>
            <w:tcW w:w="283" w:type="dxa"/>
            <w:gridSpan w:val="2"/>
            <w:vMerge/>
            <w:tcBorders>
              <w:top w:val="single" w:sz="6" w:space="0" w:color="A6A6A6"/>
              <w:right w:val="single" w:sz="8" w:space="0" w:color="A6A6A6" w:themeColor="background1" w:themeShade="A6"/>
            </w:tcBorders>
          </w:tcPr>
          <w:p w14:paraId="4EA703EB"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784E2F7A" w14:textId="77777777" w:rsidR="00BB43B0" w:rsidRPr="007B163F" w:rsidRDefault="00BB43B0" w:rsidP="00915376"/>
        </w:tc>
        <w:tc>
          <w:tcPr>
            <w:tcW w:w="4819" w:type="dxa"/>
            <w:tcBorders>
              <w:top w:val="dotted" w:sz="8" w:space="0" w:color="auto"/>
            </w:tcBorders>
            <w:shd w:val="clear" w:color="auto" w:fill="auto"/>
          </w:tcPr>
          <w:p w14:paraId="6A8044BE" w14:textId="77777777" w:rsidR="00BB43B0" w:rsidRPr="007B163F" w:rsidRDefault="00BB43B0" w:rsidP="00915376">
            <w:pPr>
              <w:jc w:val="center"/>
            </w:pPr>
            <w:r w:rsidRPr="007B163F">
              <w:t>Witness</w:t>
            </w:r>
          </w:p>
        </w:tc>
      </w:tr>
      <w:tr w:rsidR="00BB43B0" w:rsidRPr="007B163F" w14:paraId="5118EC48" w14:textId="77777777" w:rsidTr="00BB43B0">
        <w:trPr>
          <w:gridBefore w:val="1"/>
          <w:gridAfter w:val="1"/>
          <w:wBefore w:w="112" w:type="dxa"/>
          <w:wAfter w:w="108" w:type="dxa"/>
          <w:cantSplit/>
          <w:trHeight w:val="233"/>
        </w:trPr>
        <w:tc>
          <w:tcPr>
            <w:tcW w:w="4820" w:type="dxa"/>
          </w:tcPr>
          <w:p w14:paraId="2B8D7832" w14:textId="77777777" w:rsidR="00BB43B0" w:rsidRPr="007B163F" w:rsidRDefault="00BB43B0" w:rsidP="00915376"/>
        </w:tc>
        <w:tc>
          <w:tcPr>
            <w:tcW w:w="283" w:type="dxa"/>
            <w:gridSpan w:val="2"/>
            <w:vMerge/>
            <w:tcBorders>
              <w:top w:val="single" w:sz="6" w:space="0" w:color="A6A6A6"/>
              <w:right w:val="single" w:sz="8" w:space="0" w:color="A6A6A6" w:themeColor="background1" w:themeShade="A6"/>
            </w:tcBorders>
          </w:tcPr>
          <w:p w14:paraId="6D48E177"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1FFE8120" w14:textId="77777777" w:rsidR="00BB43B0" w:rsidRPr="007B163F" w:rsidRDefault="00BB43B0" w:rsidP="00915376"/>
        </w:tc>
        <w:tc>
          <w:tcPr>
            <w:tcW w:w="4819" w:type="dxa"/>
            <w:shd w:val="clear" w:color="auto" w:fill="auto"/>
          </w:tcPr>
          <w:p w14:paraId="01AC7BE0" w14:textId="77777777" w:rsidR="00BB43B0" w:rsidRPr="007B163F" w:rsidRDefault="00BB43B0" w:rsidP="00915376"/>
        </w:tc>
      </w:tr>
      <w:tr w:rsidR="00BB43B0" w:rsidRPr="007B163F" w14:paraId="40E19686" w14:textId="77777777" w:rsidTr="00BB43B0">
        <w:trPr>
          <w:gridBefore w:val="1"/>
          <w:gridAfter w:val="1"/>
          <w:wBefore w:w="112" w:type="dxa"/>
          <w:wAfter w:w="108" w:type="dxa"/>
          <w:cantSplit/>
          <w:trHeight w:val="232"/>
        </w:trPr>
        <w:tc>
          <w:tcPr>
            <w:tcW w:w="4820" w:type="dxa"/>
            <w:tcBorders>
              <w:bottom w:val="dotted" w:sz="8" w:space="0" w:color="auto"/>
            </w:tcBorders>
          </w:tcPr>
          <w:p w14:paraId="442D70EE" w14:textId="77777777" w:rsidR="00BB43B0" w:rsidRPr="007B163F" w:rsidRDefault="00BB43B0" w:rsidP="00915376">
            <w:pPr>
              <w:spacing w:before="120" w:after="120"/>
              <w:jc w:val="both"/>
            </w:pPr>
          </w:p>
        </w:tc>
        <w:tc>
          <w:tcPr>
            <w:tcW w:w="283" w:type="dxa"/>
            <w:gridSpan w:val="2"/>
            <w:vMerge/>
            <w:tcBorders>
              <w:top w:val="single" w:sz="6" w:space="0" w:color="A6A6A6"/>
              <w:right w:val="single" w:sz="8" w:space="0" w:color="A6A6A6" w:themeColor="background1" w:themeShade="A6"/>
            </w:tcBorders>
          </w:tcPr>
          <w:p w14:paraId="1E524516"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553122AD" w14:textId="77777777" w:rsidR="00BB43B0" w:rsidRPr="007B163F" w:rsidRDefault="00BB43B0" w:rsidP="00915376"/>
        </w:tc>
        <w:tc>
          <w:tcPr>
            <w:tcW w:w="4819" w:type="dxa"/>
            <w:tcBorders>
              <w:bottom w:val="dotted" w:sz="8" w:space="0" w:color="auto"/>
            </w:tcBorders>
            <w:shd w:val="clear" w:color="auto" w:fill="auto"/>
          </w:tcPr>
          <w:p w14:paraId="590C1DD7" w14:textId="77777777" w:rsidR="00BB43B0" w:rsidRPr="007B163F" w:rsidRDefault="00BB43B0" w:rsidP="00915376">
            <w:pPr>
              <w:spacing w:before="120" w:after="120"/>
              <w:jc w:val="both"/>
            </w:pPr>
          </w:p>
        </w:tc>
      </w:tr>
      <w:tr w:rsidR="00BB43B0" w:rsidRPr="007B163F" w14:paraId="2EECB391" w14:textId="77777777" w:rsidTr="00BB43B0">
        <w:trPr>
          <w:gridBefore w:val="1"/>
          <w:gridAfter w:val="1"/>
          <w:wBefore w:w="112" w:type="dxa"/>
          <w:wAfter w:w="108" w:type="dxa"/>
          <w:cantSplit/>
          <w:trHeight w:val="112"/>
        </w:trPr>
        <w:tc>
          <w:tcPr>
            <w:tcW w:w="4820" w:type="dxa"/>
            <w:tcBorders>
              <w:top w:val="dotted" w:sz="8" w:space="0" w:color="auto"/>
            </w:tcBorders>
          </w:tcPr>
          <w:p w14:paraId="29586F38" w14:textId="77777777" w:rsidR="00BB43B0" w:rsidRPr="007B163F" w:rsidRDefault="00BB43B0" w:rsidP="00915376">
            <w:pPr>
              <w:jc w:val="center"/>
            </w:pPr>
            <w:r w:rsidRPr="007B163F">
              <w:t>Full name [</w:t>
            </w:r>
            <w:r w:rsidRPr="007B163F">
              <w:rPr>
                <w:i/>
              </w:rPr>
              <w:t>Print</w:t>
            </w:r>
            <w:r w:rsidRPr="007B163F">
              <w:t>]</w:t>
            </w:r>
          </w:p>
        </w:tc>
        <w:tc>
          <w:tcPr>
            <w:tcW w:w="283" w:type="dxa"/>
            <w:gridSpan w:val="2"/>
            <w:vMerge/>
            <w:tcBorders>
              <w:top w:val="single" w:sz="6" w:space="0" w:color="A6A6A6"/>
              <w:right w:val="single" w:sz="8" w:space="0" w:color="A6A6A6" w:themeColor="background1" w:themeShade="A6"/>
            </w:tcBorders>
          </w:tcPr>
          <w:p w14:paraId="40AF7755" w14:textId="77777777" w:rsidR="00BB43B0" w:rsidRPr="007B163F" w:rsidRDefault="00BB43B0" w:rsidP="00915376"/>
        </w:tc>
        <w:tc>
          <w:tcPr>
            <w:tcW w:w="284" w:type="dxa"/>
            <w:vMerge/>
            <w:tcBorders>
              <w:top w:val="single" w:sz="6" w:space="0" w:color="A6A6A6"/>
              <w:left w:val="single" w:sz="8" w:space="0" w:color="A6A6A6" w:themeColor="background1" w:themeShade="A6"/>
            </w:tcBorders>
          </w:tcPr>
          <w:p w14:paraId="2681D65E" w14:textId="77777777" w:rsidR="00BB43B0" w:rsidRPr="007B163F" w:rsidRDefault="00BB43B0" w:rsidP="00915376"/>
        </w:tc>
        <w:tc>
          <w:tcPr>
            <w:tcW w:w="4819" w:type="dxa"/>
            <w:tcBorders>
              <w:top w:val="dotted" w:sz="8" w:space="0" w:color="auto"/>
            </w:tcBorders>
            <w:shd w:val="clear" w:color="auto" w:fill="auto"/>
          </w:tcPr>
          <w:p w14:paraId="5E09897F" w14:textId="77777777" w:rsidR="00BB43B0" w:rsidRPr="007B163F" w:rsidRDefault="00BB43B0" w:rsidP="00915376">
            <w:pPr>
              <w:jc w:val="center"/>
            </w:pPr>
            <w:r w:rsidRPr="007B163F">
              <w:t>Full name [</w:t>
            </w:r>
            <w:r w:rsidRPr="007B163F">
              <w:rPr>
                <w:i/>
              </w:rPr>
              <w:t>Print</w:t>
            </w:r>
            <w:r w:rsidRPr="007B163F">
              <w:t>]</w:t>
            </w:r>
          </w:p>
        </w:tc>
      </w:tr>
      <w:tr w:rsidR="00BB43B0" w:rsidRPr="007B163F" w14:paraId="39A5B6CC" w14:textId="77777777" w:rsidTr="00BB43B0">
        <w:trPr>
          <w:gridBefore w:val="1"/>
          <w:gridAfter w:val="1"/>
          <w:wBefore w:w="112" w:type="dxa"/>
          <w:wAfter w:w="108" w:type="dxa"/>
          <w:cantSplit/>
          <w:trHeight w:val="112"/>
        </w:trPr>
        <w:tc>
          <w:tcPr>
            <w:tcW w:w="10206" w:type="dxa"/>
            <w:gridSpan w:val="5"/>
          </w:tcPr>
          <w:p w14:paraId="49B180C4" w14:textId="77777777" w:rsidR="00BB43B0" w:rsidRPr="007B163F" w:rsidRDefault="00BB43B0" w:rsidP="00915376">
            <w:pPr>
              <w:jc w:val="center"/>
            </w:pPr>
          </w:p>
        </w:tc>
      </w:tr>
      <w:tr w:rsidR="00BB43B0" w:rsidRPr="007B163F" w14:paraId="4C848CCA" w14:textId="77777777" w:rsidTr="00BB43B0">
        <w:trPr>
          <w:gridBefore w:val="1"/>
          <w:gridAfter w:val="1"/>
          <w:wBefore w:w="112" w:type="dxa"/>
          <w:wAfter w:w="108" w:type="dxa"/>
          <w:cantSplit/>
          <w:trHeight w:val="112"/>
        </w:trPr>
        <w:tc>
          <w:tcPr>
            <w:tcW w:w="10206" w:type="dxa"/>
            <w:gridSpan w:val="5"/>
            <w:tcBorders>
              <w:bottom w:val="single" w:sz="6" w:space="0" w:color="A6A6A6"/>
            </w:tcBorders>
          </w:tcPr>
          <w:p w14:paraId="2562708D" w14:textId="77777777" w:rsidR="00BB43B0" w:rsidRPr="007B163F" w:rsidRDefault="00BB43B0" w:rsidP="00915376">
            <w:pPr>
              <w:jc w:val="center"/>
            </w:pPr>
          </w:p>
        </w:tc>
      </w:tr>
    </w:tbl>
    <w:p w14:paraId="272E92FC" w14:textId="77777777" w:rsidR="00BB43B0" w:rsidRPr="00996A79" w:rsidRDefault="00BB43B0" w:rsidP="00B04BA0"/>
    <w:p w14:paraId="75D02052" w14:textId="77777777" w:rsidR="00454D68" w:rsidRPr="00996A79" w:rsidRDefault="00454D68" w:rsidP="00144B0D"/>
    <w:tbl>
      <w:tblPr>
        <w:tblW w:w="10426" w:type="dxa"/>
        <w:tblInd w:w="-112" w:type="dxa"/>
        <w:tblLayout w:type="fixed"/>
        <w:tblLook w:val="0000" w:firstRow="0" w:lastRow="0" w:firstColumn="0" w:lastColumn="0" w:noHBand="0" w:noVBand="0"/>
      </w:tblPr>
      <w:tblGrid>
        <w:gridCol w:w="112"/>
        <w:gridCol w:w="14"/>
        <w:gridCol w:w="4802"/>
        <w:gridCol w:w="287"/>
        <w:gridCol w:w="7"/>
        <w:gridCol w:w="280"/>
        <w:gridCol w:w="4816"/>
        <w:gridCol w:w="108"/>
      </w:tblGrid>
      <w:tr w:rsidR="00B04BA0" w:rsidRPr="00996A79" w14:paraId="70AD3227" w14:textId="77777777" w:rsidTr="007A25A2">
        <w:trPr>
          <w:cantSplit/>
        </w:trPr>
        <w:tc>
          <w:tcPr>
            <w:tcW w:w="5222" w:type="dxa"/>
            <w:gridSpan w:val="5"/>
          </w:tcPr>
          <w:p w14:paraId="1F22408B" w14:textId="19D3C429" w:rsidR="00B04BA0" w:rsidRPr="00996A79" w:rsidRDefault="00DA689D" w:rsidP="00B04BA0">
            <w:pPr>
              <w:pStyle w:val="MarginalHeading1"/>
            </w:pPr>
            <w:r>
              <w:fldChar w:fldCharType="begin"/>
            </w:r>
            <w:r>
              <w:instrText xml:space="preserve"> REF ManagerShortName \h </w:instrText>
            </w:r>
            <w:r>
              <w:fldChar w:fldCharType="separate"/>
            </w:r>
            <w:bookmarkStart w:id="638" w:name="_Toc121395378"/>
            <w:r w:rsidR="00B756C8">
              <w:t>Manager</w:t>
            </w:r>
            <w:bookmarkEnd w:id="638"/>
            <w:r>
              <w:fldChar w:fldCharType="end"/>
            </w:r>
          </w:p>
        </w:tc>
        <w:tc>
          <w:tcPr>
            <w:tcW w:w="5204" w:type="dxa"/>
            <w:gridSpan w:val="3"/>
          </w:tcPr>
          <w:p w14:paraId="0012EA25" w14:textId="77777777" w:rsidR="00B04BA0" w:rsidRPr="00996A79" w:rsidRDefault="00B04BA0" w:rsidP="00B04BA0"/>
        </w:tc>
      </w:tr>
      <w:tr w:rsidR="00B04BA0" w:rsidRPr="00996A79" w14:paraId="624C6894" w14:textId="77777777" w:rsidTr="007A25A2">
        <w:trPr>
          <w:gridBefore w:val="1"/>
          <w:wBefore w:w="112" w:type="dxa"/>
          <w:cantSplit/>
        </w:trPr>
        <w:tc>
          <w:tcPr>
            <w:tcW w:w="5110" w:type="dxa"/>
            <w:gridSpan w:val="4"/>
            <w:tcBorders>
              <w:top w:val="single" w:sz="6" w:space="0" w:color="8C8C8C"/>
            </w:tcBorders>
          </w:tcPr>
          <w:p w14:paraId="3F6A0286" w14:textId="77777777" w:rsidR="00B04BA0" w:rsidRPr="00996A79" w:rsidRDefault="00B04BA0" w:rsidP="00B04BA0">
            <w:pPr>
              <w:rPr>
                <w:sz w:val="18"/>
                <w:szCs w:val="18"/>
              </w:rPr>
            </w:pPr>
          </w:p>
        </w:tc>
        <w:tc>
          <w:tcPr>
            <w:tcW w:w="5204" w:type="dxa"/>
            <w:gridSpan w:val="3"/>
          </w:tcPr>
          <w:p w14:paraId="60EF95A3" w14:textId="77777777" w:rsidR="00B04BA0" w:rsidRPr="00996A79" w:rsidRDefault="00B04BA0" w:rsidP="00B04BA0">
            <w:pPr>
              <w:rPr>
                <w:sz w:val="18"/>
                <w:szCs w:val="18"/>
              </w:rPr>
            </w:pPr>
          </w:p>
        </w:tc>
      </w:tr>
      <w:tr w:rsidR="00BB43B0" w:rsidRPr="007B163F" w14:paraId="19C60FD6" w14:textId="77777777" w:rsidTr="00915376">
        <w:tblPrEx>
          <w:tblLook w:val="04A0" w:firstRow="1" w:lastRow="0" w:firstColumn="1" w:lastColumn="0" w:noHBand="0" w:noVBand="1"/>
        </w:tblPrEx>
        <w:trPr>
          <w:gridAfter w:val="1"/>
          <w:wAfter w:w="108" w:type="dxa"/>
        </w:trPr>
        <w:tc>
          <w:tcPr>
            <w:tcW w:w="10318" w:type="dxa"/>
            <w:gridSpan w:val="7"/>
          </w:tcPr>
          <w:p w14:paraId="56302505" w14:textId="7ED0B553" w:rsidR="00BB43B0" w:rsidRPr="007B163F" w:rsidRDefault="00BB43B0" w:rsidP="00915376">
            <w:pPr>
              <w:keepNext/>
              <w:tabs>
                <w:tab w:val="right" w:leader="dot" w:pos="4850"/>
              </w:tabs>
              <w:jc w:val="both"/>
            </w:pPr>
            <w:r w:rsidRPr="00247891">
              <w:rPr>
                <w:b/>
              </w:rPr>
              <w:t>Executed</w:t>
            </w:r>
            <w:r w:rsidRPr="007B163F">
              <w:t xml:space="preserve"> by </w:t>
            </w:r>
            <w:r w:rsidRPr="00215331">
              <w:rPr>
                <w:b/>
                <w:highlight w:val="yellow"/>
              </w:rPr>
              <w:fldChar w:fldCharType="begin"/>
            </w:r>
            <w:r w:rsidRPr="00215331">
              <w:rPr>
                <w:b/>
                <w:highlight w:val="yellow"/>
              </w:rPr>
              <w:instrText xml:space="preserve"> REF ManagerName \h  \* MERGEFORMAT </w:instrText>
            </w:r>
            <w:r w:rsidRPr="00215331">
              <w:rPr>
                <w:b/>
                <w:highlight w:val="yellow"/>
              </w:rPr>
            </w:r>
            <w:r w:rsidRPr="00215331">
              <w:rPr>
                <w:b/>
                <w:highlight w:val="yellow"/>
              </w:rPr>
              <w:fldChar w:fldCharType="separate"/>
            </w:r>
            <w:r w:rsidR="00B756C8" w:rsidRPr="00B756C8">
              <w:rPr>
                <w:b/>
                <w:highlight w:val="yellow"/>
              </w:rPr>
              <w:t>#[Manager Name</w:t>
            </w:r>
            <w:r w:rsidR="00B756C8" w:rsidRPr="005D7FDA">
              <w:rPr>
                <w:highlight w:val="yellow"/>
              </w:rPr>
              <w:t>]#</w:t>
            </w:r>
            <w:r w:rsidRPr="00215331">
              <w:rPr>
                <w:b/>
                <w:highlight w:val="yellow"/>
              </w:rPr>
              <w:fldChar w:fldCharType="end"/>
            </w:r>
            <w:r w:rsidRPr="007B163F">
              <w:t>:</w:t>
            </w:r>
          </w:p>
          <w:p w14:paraId="10091646"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as </w:t>
            </w:r>
            <w:r w:rsidRPr="00215331">
              <w:t>his/her</w:t>
            </w:r>
            <w:r w:rsidRPr="007B163F">
              <w:t> deed;</w:t>
            </w:r>
          </w:p>
          <w:p w14:paraId="47A82CA8" w14:textId="77777777" w:rsidR="00BB43B0" w:rsidRPr="007B163F" w:rsidRDefault="00BB43B0" w:rsidP="00DC3979">
            <w:pPr>
              <w:keepNext/>
              <w:numPr>
                <w:ilvl w:val="0"/>
                <w:numId w:val="14"/>
              </w:numPr>
              <w:tabs>
                <w:tab w:val="left" w:pos="284"/>
              </w:tabs>
              <w:spacing w:line="240" w:lineRule="auto"/>
              <w:ind w:left="284" w:hanging="284"/>
              <w:jc w:val="both"/>
            </w:pPr>
            <w:r w:rsidRPr="007B163F">
              <w:t>in the presence of a witness:</w:t>
            </w:r>
          </w:p>
        </w:tc>
      </w:tr>
      <w:tr w:rsidR="00BB43B0" w:rsidRPr="007B163F" w14:paraId="4762000C" w14:textId="77777777" w:rsidTr="00915376">
        <w:tblPrEx>
          <w:tblLook w:val="04A0" w:firstRow="1" w:lastRow="0" w:firstColumn="1" w:lastColumn="0" w:noHBand="0" w:noVBand="1"/>
        </w:tblPrEx>
        <w:trPr>
          <w:gridBefore w:val="2"/>
          <w:gridAfter w:val="1"/>
          <w:wBefore w:w="126" w:type="dxa"/>
          <w:wAfter w:w="108" w:type="dxa"/>
        </w:trPr>
        <w:tc>
          <w:tcPr>
            <w:tcW w:w="10192" w:type="dxa"/>
            <w:gridSpan w:val="5"/>
          </w:tcPr>
          <w:p w14:paraId="5E5A404F" w14:textId="77777777" w:rsidR="00BB43B0" w:rsidRPr="007B163F" w:rsidRDefault="00BB43B0" w:rsidP="00915376">
            <w:pPr>
              <w:keepNext/>
              <w:tabs>
                <w:tab w:val="right" w:leader="dot" w:pos="4850"/>
              </w:tabs>
              <w:jc w:val="both"/>
            </w:pPr>
          </w:p>
        </w:tc>
      </w:tr>
      <w:tr w:rsidR="00BB43B0" w:rsidRPr="007B163F" w14:paraId="72291665" w14:textId="77777777" w:rsidTr="00915376">
        <w:tblPrEx>
          <w:tblLook w:val="04A0" w:firstRow="1" w:lastRow="0" w:firstColumn="1" w:lastColumn="0" w:noHBand="0" w:noVBand="1"/>
        </w:tblPrEx>
        <w:trPr>
          <w:gridBefore w:val="2"/>
          <w:gridAfter w:val="1"/>
          <w:wBefore w:w="126" w:type="dxa"/>
          <w:wAfter w:w="108" w:type="dxa"/>
          <w:trHeight w:val="581"/>
        </w:trPr>
        <w:tc>
          <w:tcPr>
            <w:tcW w:w="4802" w:type="dxa"/>
          </w:tcPr>
          <w:p w14:paraId="15A8B509" w14:textId="77777777" w:rsidR="00BB43B0" w:rsidRPr="007B163F" w:rsidRDefault="00BB43B0" w:rsidP="00915376">
            <w:pPr>
              <w:spacing w:before="120" w:after="120"/>
              <w:ind w:right="-64"/>
              <w:jc w:val="both"/>
            </w:pPr>
          </w:p>
        </w:tc>
        <w:tc>
          <w:tcPr>
            <w:tcW w:w="287" w:type="dxa"/>
            <w:vMerge w:val="restart"/>
            <w:tcBorders>
              <w:right w:val="single" w:sz="8" w:space="0" w:color="A6A6A6" w:themeColor="background1" w:themeShade="A6"/>
            </w:tcBorders>
          </w:tcPr>
          <w:p w14:paraId="0435EA99" w14:textId="77777777" w:rsidR="00BB43B0" w:rsidRPr="007B163F" w:rsidRDefault="00BB43B0" w:rsidP="00915376"/>
        </w:tc>
        <w:tc>
          <w:tcPr>
            <w:tcW w:w="287" w:type="dxa"/>
            <w:gridSpan w:val="2"/>
            <w:vMerge w:val="restart"/>
            <w:tcBorders>
              <w:left w:val="single" w:sz="8" w:space="0" w:color="A6A6A6" w:themeColor="background1" w:themeShade="A6"/>
            </w:tcBorders>
          </w:tcPr>
          <w:p w14:paraId="23759845" w14:textId="77777777" w:rsidR="00BB43B0" w:rsidRPr="007B163F" w:rsidRDefault="00BB43B0" w:rsidP="00915376"/>
        </w:tc>
        <w:tc>
          <w:tcPr>
            <w:tcW w:w="4816" w:type="dxa"/>
            <w:tcBorders>
              <w:bottom w:val="dotted" w:sz="8" w:space="0" w:color="auto"/>
            </w:tcBorders>
          </w:tcPr>
          <w:p w14:paraId="715F5ABE" w14:textId="77777777" w:rsidR="00BB43B0" w:rsidRPr="007B163F" w:rsidRDefault="00BB43B0" w:rsidP="00915376">
            <w:pPr>
              <w:spacing w:before="120" w:after="120"/>
              <w:jc w:val="both"/>
            </w:pPr>
          </w:p>
        </w:tc>
      </w:tr>
      <w:tr w:rsidR="00BB43B0" w:rsidRPr="007B163F" w14:paraId="4F84115B" w14:textId="77777777" w:rsidTr="00915376">
        <w:tblPrEx>
          <w:tblLook w:val="04A0" w:firstRow="1" w:lastRow="0" w:firstColumn="1" w:lastColumn="0" w:noHBand="0" w:noVBand="1"/>
        </w:tblPrEx>
        <w:trPr>
          <w:gridBefore w:val="2"/>
          <w:gridAfter w:val="1"/>
          <w:wBefore w:w="126" w:type="dxa"/>
          <w:wAfter w:w="108" w:type="dxa"/>
          <w:trHeight w:val="112"/>
        </w:trPr>
        <w:tc>
          <w:tcPr>
            <w:tcW w:w="4802" w:type="dxa"/>
            <w:vMerge w:val="restart"/>
            <w:tcBorders>
              <w:top w:val="dotted" w:sz="8" w:space="0" w:color="auto"/>
            </w:tcBorders>
          </w:tcPr>
          <w:p w14:paraId="2D4D05C5" w14:textId="77777777" w:rsidR="00BB43B0" w:rsidRPr="007B163F" w:rsidRDefault="00BB43B0" w:rsidP="00915376">
            <w:pPr>
              <w:jc w:val="center"/>
            </w:pPr>
            <w:r w:rsidRPr="007B163F">
              <w:t>Signatory</w:t>
            </w:r>
          </w:p>
        </w:tc>
        <w:tc>
          <w:tcPr>
            <w:tcW w:w="287" w:type="dxa"/>
            <w:vMerge/>
            <w:tcBorders>
              <w:top w:val="single" w:sz="8" w:space="0" w:color="808080" w:themeColor="background1" w:themeShade="80"/>
              <w:right w:val="single" w:sz="8" w:space="0" w:color="A6A6A6" w:themeColor="background1" w:themeShade="A6"/>
            </w:tcBorders>
          </w:tcPr>
          <w:p w14:paraId="7EE331C0"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6CF8951F" w14:textId="77777777" w:rsidR="00BB43B0" w:rsidRPr="007B163F" w:rsidRDefault="00BB43B0" w:rsidP="00915376"/>
        </w:tc>
        <w:tc>
          <w:tcPr>
            <w:tcW w:w="4816" w:type="dxa"/>
            <w:tcBorders>
              <w:top w:val="dotted" w:sz="8" w:space="0" w:color="auto"/>
            </w:tcBorders>
          </w:tcPr>
          <w:p w14:paraId="177DC891" w14:textId="77777777" w:rsidR="00BB43B0" w:rsidRPr="007B163F" w:rsidRDefault="00BB43B0" w:rsidP="00915376">
            <w:pPr>
              <w:jc w:val="center"/>
            </w:pPr>
            <w:r w:rsidRPr="007B163F">
              <w:t>Witness</w:t>
            </w:r>
          </w:p>
        </w:tc>
      </w:tr>
      <w:tr w:rsidR="00BB43B0" w:rsidRPr="007B163F" w14:paraId="56DA6C90" w14:textId="77777777" w:rsidTr="00915376">
        <w:tblPrEx>
          <w:tblLook w:val="04A0" w:firstRow="1" w:lastRow="0" w:firstColumn="1" w:lastColumn="0" w:noHBand="0" w:noVBand="1"/>
        </w:tblPrEx>
        <w:trPr>
          <w:gridBefore w:val="2"/>
          <w:gridAfter w:val="1"/>
          <w:wBefore w:w="126" w:type="dxa"/>
          <w:wAfter w:w="108" w:type="dxa"/>
          <w:trHeight w:val="285"/>
        </w:trPr>
        <w:tc>
          <w:tcPr>
            <w:tcW w:w="4802" w:type="dxa"/>
            <w:vMerge/>
            <w:tcBorders>
              <w:top w:val="dotted" w:sz="8" w:space="0" w:color="auto"/>
            </w:tcBorders>
          </w:tcPr>
          <w:p w14:paraId="189AB01F" w14:textId="77777777" w:rsidR="00BB43B0" w:rsidRPr="007B163F" w:rsidRDefault="00BB43B0" w:rsidP="00915376"/>
        </w:tc>
        <w:tc>
          <w:tcPr>
            <w:tcW w:w="287" w:type="dxa"/>
            <w:vMerge/>
            <w:tcBorders>
              <w:top w:val="single" w:sz="8" w:space="0" w:color="808080" w:themeColor="background1" w:themeShade="80"/>
              <w:right w:val="single" w:sz="8" w:space="0" w:color="A6A6A6" w:themeColor="background1" w:themeShade="A6"/>
            </w:tcBorders>
          </w:tcPr>
          <w:p w14:paraId="0163437F"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58211562" w14:textId="77777777" w:rsidR="00BB43B0" w:rsidRPr="007B163F" w:rsidRDefault="00BB43B0" w:rsidP="00915376"/>
        </w:tc>
        <w:tc>
          <w:tcPr>
            <w:tcW w:w="4816" w:type="dxa"/>
          </w:tcPr>
          <w:p w14:paraId="083E3DED" w14:textId="77777777" w:rsidR="00BB43B0" w:rsidRPr="007B163F" w:rsidRDefault="00BB43B0" w:rsidP="00915376"/>
        </w:tc>
      </w:tr>
      <w:tr w:rsidR="00BB43B0" w:rsidRPr="007B163F" w14:paraId="5B472220" w14:textId="77777777" w:rsidTr="00915376">
        <w:tblPrEx>
          <w:tblLook w:val="04A0" w:firstRow="1" w:lastRow="0" w:firstColumn="1" w:lastColumn="0" w:noHBand="0" w:noVBand="1"/>
        </w:tblPrEx>
        <w:trPr>
          <w:gridBefore w:val="2"/>
          <w:gridAfter w:val="1"/>
          <w:wBefore w:w="126" w:type="dxa"/>
          <w:wAfter w:w="108" w:type="dxa"/>
          <w:trHeight w:val="285"/>
        </w:trPr>
        <w:tc>
          <w:tcPr>
            <w:tcW w:w="4802" w:type="dxa"/>
            <w:vMerge/>
            <w:tcBorders>
              <w:top w:val="dotted" w:sz="8" w:space="0" w:color="auto"/>
            </w:tcBorders>
          </w:tcPr>
          <w:p w14:paraId="1483A463" w14:textId="77777777" w:rsidR="00BB43B0" w:rsidRPr="007B163F" w:rsidRDefault="00BB43B0" w:rsidP="00915376"/>
        </w:tc>
        <w:tc>
          <w:tcPr>
            <w:tcW w:w="287" w:type="dxa"/>
            <w:vMerge/>
            <w:tcBorders>
              <w:top w:val="single" w:sz="8" w:space="0" w:color="808080" w:themeColor="background1" w:themeShade="80"/>
              <w:right w:val="single" w:sz="8" w:space="0" w:color="A6A6A6" w:themeColor="background1" w:themeShade="A6"/>
            </w:tcBorders>
          </w:tcPr>
          <w:p w14:paraId="194615CD"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30BF16EA" w14:textId="77777777" w:rsidR="00BB43B0" w:rsidRPr="007B163F" w:rsidRDefault="00BB43B0" w:rsidP="00915376"/>
        </w:tc>
        <w:tc>
          <w:tcPr>
            <w:tcW w:w="4816" w:type="dxa"/>
            <w:tcBorders>
              <w:bottom w:val="dotted" w:sz="8" w:space="0" w:color="auto"/>
            </w:tcBorders>
          </w:tcPr>
          <w:p w14:paraId="2DDEE6C0" w14:textId="77777777" w:rsidR="00BB43B0" w:rsidRPr="007B163F" w:rsidRDefault="00BB43B0" w:rsidP="00915376">
            <w:pPr>
              <w:spacing w:before="120" w:after="120"/>
              <w:jc w:val="both"/>
            </w:pPr>
          </w:p>
        </w:tc>
      </w:tr>
      <w:tr w:rsidR="00BB43B0" w:rsidRPr="007B163F" w14:paraId="3240111D" w14:textId="77777777" w:rsidTr="00915376">
        <w:tblPrEx>
          <w:tblLook w:val="04A0" w:firstRow="1" w:lastRow="0" w:firstColumn="1" w:lastColumn="0" w:noHBand="0" w:noVBand="1"/>
        </w:tblPrEx>
        <w:trPr>
          <w:gridBefore w:val="2"/>
          <w:gridAfter w:val="1"/>
          <w:wBefore w:w="126" w:type="dxa"/>
          <w:wAfter w:w="108" w:type="dxa"/>
          <w:trHeight w:val="112"/>
        </w:trPr>
        <w:tc>
          <w:tcPr>
            <w:tcW w:w="4802" w:type="dxa"/>
            <w:vMerge/>
            <w:tcBorders>
              <w:top w:val="dotted" w:sz="8" w:space="0" w:color="auto"/>
            </w:tcBorders>
          </w:tcPr>
          <w:p w14:paraId="52F4FF50" w14:textId="77777777" w:rsidR="00BB43B0" w:rsidRPr="007B163F" w:rsidRDefault="00BB43B0" w:rsidP="00915376">
            <w:pPr>
              <w:jc w:val="center"/>
            </w:pPr>
          </w:p>
        </w:tc>
        <w:tc>
          <w:tcPr>
            <w:tcW w:w="287" w:type="dxa"/>
            <w:vMerge/>
            <w:tcBorders>
              <w:top w:val="single" w:sz="8" w:space="0" w:color="808080" w:themeColor="background1" w:themeShade="80"/>
              <w:right w:val="single" w:sz="8" w:space="0" w:color="A6A6A6" w:themeColor="background1" w:themeShade="A6"/>
            </w:tcBorders>
          </w:tcPr>
          <w:p w14:paraId="1BF38A2A" w14:textId="77777777" w:rsidR="00BB43B0" w:rsidRPr="007B163F" w:rsidRDefault="00BB43B0" w:rsidP="00915376"/>
        </w:tc>
        <w:tc>
          <w:tcPr>
            <w:tcW w:w="287" w:type="dxa"/>
            <w:gridSpan w:val="2"/>
            <w:vMerge/>
            <w:tcBorders>
              <w:top w:val="single" w:sz="8" w:space="0" w:color="808080" w:themeColor="background1" w:themeShade="80"/>
              <w:left w:val="single" w:sz="8" w:space="0" w:color="A6A6A6" w:themeColor="background1" w:themeShade="A6"/>
            </w:tcBorders>
          </w:tcPr>
          <w:p w14:paraId="69082886" w14:textId="77777777" w:rsidR="00BB43B0" w:rsidRPr="007B163F" w:rsidRDefault="00BB43B0" w:rsidP="00915376"/>
        </w:tc>
        <w:tc>
          <w:tcPr>
            <w:tcW w:w="4816" w:type="dxa"/>
            <w:tcBorders>
              <w:top w:val="dotted" w:sz="8" w:space="0" w:color="auto"/>
            </w:tcBorders>
          </w:tcPr>
          <w:p w14:paraId="79079084" w14:textId="77777777" w:rsidR="00BB43B0" w:rsidRPr="007B163F" w:rsidRDefault="00BB43B0" w:rsidP="00915376">
            <w:pPr>
              <w:jc w:val="center"/>
            </w:pPr>
            <w:r w:rsidRPr="007B163F">
              <w:t>Full name [</w:t>
            </w:r>
            <w:r w:rsidRPr="007B163F">
              <w:rPr>
                <w:i/>
              </w:rPr>
              <w:t>Print</w:t>
            </w:r>
            <w:r w:rsidRPr="007B163F">
              <w:t>]</w:t>
            </w:r>
          </w:p>
        </w:tc>
      </w:tr>
      <w:tr w:rsidR="00BB43B0" w:rsidRPr="007B163F" w14:paraId="78B6D811" w14:textId="77777777" w:rsidTr="00915376">
        <w:trPr>
          <w:gridBefore w:val="1"/>
          <w:gridAfter w:val="1"/>
          <w:wBefore w:w="112" w:type="dxa"/>
          <w:wAfter w:w="108" w:type="dxa"/>
          <w:cantSplit/>
          <w:trHeight w:val="112"/>
        </w:trPr>
        <w:tc>
          <w:tcPr>
            <w:tcW w:w="4816" w:type="dxa"/>
            <w:gridSpan w:val="2"/>
          </w:tcPr>
          <w:p w14:paraId="5EDD546F" w14:textId="77777777" w:rsidR="00BB43B0" w:rsidRPr="007B163F" w:rsidRDefault="00BB43B0" w:rsidP="00915376">
            <w:pPr>
              <w:jc w:val="center"/>
            </w:pPr>
          </w:p>
        </w:tc>
        <w:tc>
          <w:tcPr>
            <w:tcW w:w="287" w:type="dxa"/>
          </w:tcPr>
          <w:p w14:paraId="6BFD0A6D" w14:textId="77777777" w:rsidR="00BB43B0" w:rsidRPr="007B163F" w:rsidRDefault="00BB43B0" w:rsidP="00915376"/>
        </w:tc>
        <w:tc>
          <w:tcPr>
            <w:tcW w:w="287" w:type="dxa"/>
            <w:gridSpan w:val="2"/>
          </w:tcPr>
          <w:p w14:paraId="6585EB36" w14:textId="77777777" w:rsidR="00BB43B0" w:rsidRPr="007B163F" w:rsidRDefault="00BB43B0" w:rsidP="00915376"/>
        </w:tc>
        <w:tc>
          <w:tcPr>
            <w:tcW w:w="4816" w:type="dxa"/>
            <w:shd w:val="clear" w:color="auto" w:fill="auto"/>
          </w:tcPr>
          <w:p w14:paraId="5D9D5AF2" w14:textId="77777777" w:rsidR="00BB43B0" w:rsidRPr="007B163F" w:rsidRDefault="00BB43B0" w:rsidP="00915376">
            <w:pPr>
              <w:jc w:val="center"/>
            </w:pPr>
          </w:p>
        </w:tc>
      </w:tr>
      <w:tr w:rsidR="00BB43B0" w:rsidRPr="007B163F" w14:paraId="7CFD597F" w14:textId="77777777" w:rsidTr="00915376">
        <w:trPr>
          <w:gridBefore w:val="1"/>
          <w:gridAfter w:val="1"/>
          <w:wBefore w:w="112" w:type="dxa"/>
          <w:wAfter w:w="108" w:type="dxa"/>
          <w:cantSplit/>
          <w:trHeight w:val="112"/>
        </w:trPr>
        <w:tc>
          <w:tcPr>
            <w:tcW w:w="4816" w:type="dxa"/>
            <w:gridSpan w:val="2"/>
            <w:tcBorders>
              <w:bottom w:val="single" w:sz="6" w:space="0" w:color="A6A6A6"/>
            </w:tcBorders>
          </w:tcPr>
          <w:p w14:paraId="198C026F" w14:textId="77777777" w:rsidR="00BB43B0" w:rsidRPr="007B163F" w:rsidRDefault="00BB43B0" w:rsidP="00915376">
            <w:pPr>
              <w:jc w:val="center"/>
            </w:pPr>
          </w:p>
        </w:tc>
        <w:tc>
          <w:tcPr>
            <w:tcW w:w="287" w:type="dxa"/>
            <w:tcBorders>
              <w:bottom w:val="single" w:sz="6" w:space="0" w:color="A6A6A6"/>
            </w:tcBorders>
          </w:tcPr>
          <w:p w14:paraId="2B461259" w14:textId="77777777" w:rsidR="00BB43B0" w:rsidRPr="007B163F" w:rsidRDefault="00BB43B0" w:rsidP="00915376"/>
        </w:tc>
        <w:tc>
          <w:tcPr>
            <w:tcW w:w="287" w:type="dxa"/>
            <w:gridSpan w:val="2"/>
            <w:tcBorders>
              <w:bottom w:val="single" w:sz="6" w:space="0" w:color="A6A6A6"/>
            </w:tcBorders>
          </w:tcPr>
          <w:p w14:paraId="3A3AB8C0" w14:textId="77777777" w:rsidR="00BB43B0" w:rsidRPr="007B163F" w:rsidRDefault="00BB43B0" w:rsidP="00915376"/>
        </w:tc>
        <w:tc>
          <w:tcPr>
            <w:tcW w:w="4816" w:type="dxa"/>
            <w:tcBorders>
              <w:bottom w:val="single" w:sz="6" w:space="0" w:color="A6A6A6"/>
            </w:tcBorders>
            <w:shd w:val="clear" w:color="auto" w:fill="auto"/>
          </w:tcPr>
          <w:p w14:paraId="79CE5E1C" w14:textId="77777777" w:rsidR="00BB43B0" w:rsidRPr="007B163F" w:rsidRDefault="00BB43B0" w:rsidP="00915376">
            <w:pPr>
              <w:jc w:val="center"/>
            </w:pPr>
          </w:p>
        </w:tc>
      </w:tr>
    </w:tbl>
    <w:p w14:paraId="59037B19" w14:textId="77777777" w:rsidR="00B04BA0" w:rsidRPr="00996A79" w:rsidRDefault="00B04BA0" w:rsidP="00B04BA0"/>
    <w:tbl>
      <w:tblPr>
        <w:tblW w:w="10219" w:type="dxa"/>
        <w:tblLayout w:type="fixed"/>
        <w:tblLook w:val="0000" w:firstRow="0" w:lastRow="0" w:firstColumn="0" w:lastColumn="0" w:noHBand="0" w:noVBand="0"/>
      </w:tblPr>
      <w:tblGrid>
        <w:gridCol w:w="14"/>
        <w:gridCol w:w="4802"/>
        <w:gridCol w:w="280"/>
        <w:gridCol w:w="294"/>
        <w:gridCol w:w="4829"/>
      </w:tblGrid>
      <w:tr w:rsidR="00BB43B0" w:rsidRPr="007B163F" w14:paraId="472C8570" w14:textId="77777777" w:rsidTr="00E13558">
        <w:trPr>
          <w:cantSplit/>
        </w:trPr>
        <w:tc>
          <w:tcPr>
            <w:tcW w:w="10219" w:type="dxa"/>
            <w:gridSpan w:val="5"/>
          </w:tcPr>
          <w:p w14:paraId="5D13EF7B" w14:textId="5CF56810" w:rsidR="00BB43B0" w:rsidRPr="007B163F" w:rsidRDefault="00BB43B0" w:rsidP="00915376">
            <w:pPr>
              <w:keepNext/>
              <w:tabs>
                <w:tab w:val="right" w:leader="dot" w:pos="4850"/>
              </w:tabs>
              <w:jc w:val="both"/>
            </w:pPr>
            <w:r w:rsidRPr="00247891">
              <w:rPr>
                <w:b/>
              </w:rPr>
              <w:t>Executed</w:t>
            </w:r>
            <w:r w:rsidRPr="007B163F">
              <w:t xml:space="preserve"> by </w:t>
            </w:r>
            <w:r w:rsidRPr="00215331">
              <w:rPr>
                <w:b/>
                <w:highlight w:val="yellow"/>
              </w:rPr>
              <w:fldChar w:fldCharType="begin"/>
            </w:r>
            <w:r w:rsidRPr="00215331">
              <w:rPr>
                <w:b/>
                <w:highlight w:val="yellow"/>
              </w:rPr>
              <w:instrText xml:space="preserve"> REF ManagerName \h  \* MERGEFORMAT </w:instrText>
            </w:r>
            <w:r w:rsidRPr="00215331">
              <w:rPr>
                <w:b/>
                <w:highlight w:val="yellow"/>
              </w:rPr>
            </w:r>
            <w:r w:rsidRPr="00215331">
              <w:rPr>
                <w:b/>
                <w:highlight w:val="yellow"/>
              </w:rPr>
              <w:fldChar w:fldCharType="separate"/>
            </w:r>
            <w:r w:rsidR="00B756C8" w:rsidRPr="00B756C8">
              <w:rPr>
                <w:b/>
                <w:highlight w:val="yellow"/>
              </w:rPr>
              <w:t>#[Manager Name</w:t>
            </w:r>
            <w:r w:rsidR="00B756C8" w:rsidRPr="005D7FDA">
              <w:rPr>
                <w:highlight w:val="yellow"/>
              </w:rPr>
              <w:t>]#</w:t>
            </w:r>
            <w:r w:rsidRPr="00215331">
              <w:rPr>
                <w:b/>
                <w:highlight w:val="yellow"/>
              </w:rPr>
              <w:fldChar w:fldCharType="end"/>
            </w:r>
            <w:r w:rsidRPr="007B163F">
              <w:t>:</w:t>
            </w:r>
          </w:p>
          <w:p w14:paraId="60D72184" w14:textId="77777777" w:rsidR="00BB43B0" w:rsidRPr="007B163F" w:rsidRDefault="00BB43B0" w:rsidP="00DC3979">
            <w:pPr>
              <w:keepNext/>
              <w:numPr>
                <w:ilvl w:val="0"/>
                <w:numId w:val="14"/>
              </w:numPr>
              <w:tabs>
                <w:tab w:val="left" w:pos="284"/>
              </w:tabs>
              <w:spacing w:line="240" w:lineRule="auto"/>
              <w:ind w:left="284" w:hanging="284"/>
              <w:jc w:val="both"/>
            </w:pPr>
            <w:r w:rsidRPr="007B163F">
              <w:t>as its deed;</w:t>
            </w:r>
          </w:p>
          <w:p w14:paraId="382DAB02" w14:textId="77777777" w:rsidR="00BB43B0" w:rsidRPr="007B163F" w:rsidRDefault="00BB43B0" w:rsidP="00DC3979">
            <w:pPr>
              <w:keepNext/>
              <w:numPr>
                <w:ilvl w:val="0"/>
                <w:numId w:val="14"/>
              </w:numPr>
              <w:tabs>
                <w:tab w:val="left" w:pos="284"/>
              </w:tabs>
              <w:spacing w:line="240" w:lineRule="auto"/>
              <w:ind w:left="284" w:hanging="284"/>
              <w:jc w:val="both"/>
            </w:pPr>
            <w:r w:rsidRPr="007B163F">
              <w:t xml:space="preserve">under </w:t>
            </w:r>
            <w:r w:rsidRPr="007B163F">
              <w:rPr>
                <w:i/>
              </w:rPr>
              <w:t>Corporations Act</w:t>
            </w:r>
            <w:r w:rsidRPr="007B163F">
              <w:t xml:space="preserve"> sections 127(1) and 127(3);</w:t>
            </w:r>
          </w:p>
          <w:p w14:paraId="4B062E56" w14:textId="77777777" w:rsidR="00BB43B0" w:rsidRPr="007B163F" w:rsidRDefault="00BB43B0" w:rsidP="00DC3979">
            <w:pPr>
              <w:keepNext/>
              <w:numPr>
                <w:ilvl w:val="0"/>
                <w:numId w:val="14"/>
              </w:numPr>
              <w:tabs>
                <w:tab w:val="left" w:pos="284"/>
              </w:tabs>
              <w:spacing w:line="240" w:lineRule="auto"/>
              <w:ind w:left="284" w:hanging="284"/>
              <w:jc w:val="both"/>
            </w:pPr>
            <w:r w:rsidRPr="007B163F">
              <w:t>by the signatures of a director and a second director/the secretary:</w:t>
            </w:r>
          </w:p>
        </w:tc>
      </w:tr>
      <w:tr w:rsidR="00BB43B0" w:rsidRPr="007B163F" w14:paraId="57BFC093" w14:textId="77777777" w:rsidTr="00E13558">
        <w:trPr>
          <w:cantSplit/>
        </w:trPr>
        <w:tc>
          <w:tcPr>
            <w:tcW w:w="10219" w:type="dxa"/>
            <w:gridSpan w:val="5"/>
          </w:tcPr>
          <w:p w14:paraId="1207FE9E" w14:textId="77777777" w:rsidR="00BB43B0" w:rsidRPr="007B163F" w:rsidRDefault="00BB43B0" w:rsidP="00915376">
            <w:pPr>
              <w:keepNext/>
              <w:tabs>
                <w:tab w:val="right" w:leader="dot" w:pos="4850"/>
              </w:tabs>
              <w:jc w:val="both"/>
            </w:pPr>
          </w:p>
        </w:tc>
      </w:tr>
      <w:tr w:rsidR="00BB43B0" w:rsidRPr="007B163F" w14:paraId="2599974A" w14:textId="77777777" w:rsidTr="00E13558">
        <w:trPr>
          <w:gridBefore w:val="1"/>
          <w:wBefore w:w="14" w:type="dxa"/>
          <w:cantSplit/>
          <w:trHeight w:val="113"/>
        </w:trPr>
        <w:tc>
          <w:tcPr>
            <w:tcW w:w="4802" w:type="dxa"/>
            <w:tcBorders>
              <w:bottom w:val="dotted" w:sz="8" w:space="0" w:color="auto"/>
            </w:tcBorders>
          </w:tcPr>
          <w:p w14:paraId="724BA4AF" w14:textId="77777777" w:rsidR="00BB43B0" w:rsidRPr="007B163F" w:rsidRDefault="00BB43B0" w:rsidP="00915376">
            <w:pPr>
              <w:spacing w:before="120" w:after="120"/>
              <w:jc w:val="both"/>
            </w:pPr>
          </w:p>
        </w:tc>
        <w:tc>
          <w:tcPr>
            <w:tcW w:w="280" w:type="dxa"/>
            <w:vMerge w:val="restart"/>
            <w:tcBorders>
              <w:right w:val="single" w:sz="8" w:space="0" w:color="A6A6A6" w:themeColor="background1" w:themeShade="A6"/>
            </w:tcBorders>
          </w:tcPr>
          <w:p w14:paraId="5AF9D33F" w14:textId="77777777" w:rsidR="00BB43B0" w:rsidRPr="007B163F" w:rsidRDefault="00BB43B0" w:rsidP="00915376"/>
        </w:tc>
        <w:tc>
          <w:tcPr>
            <w:tcW w:w="294" w:type="dxa"/>
            <w:vMerge w:val="restart"/>
            <w:tcBorders>
              <w:left w:val="single" w:sz="8" w:space="0" w:color="A6A6A6" w:themeColor="background1" w:themeShade="A6"/>
            </w:tcBorders>
          </w:tcPr>
          <w:p w14:paraId="3D29F386" w14:textId="77777777" w:rsidR="00BB43B0" w:rsidRPr="007B163F" w:rsidRDefault="00BB43B0" w:rsidP="00915376"/>
        </w:tc>
        <w:tc>
          <w:tcPr>
            <w:tcW w:w="4829" w:type="dxa"/>
            <w:tcBorders>
              <w:bottom w:val="dotted" w:sz="8" w:space="0" w:color="auto"/>
            </w:tcBorders>
            <w:shd w:val="clear" w:color="auto" w:fill="auto"/>
          </w:tcPr>
          <w:p w14:paraId="0D703B24" w14:textId="77777777" w:rsidR="00BB43B0" w:rsidRPr="007B163F" w:rsidRDefault="00BB43B0" w:rsidP="00915376">
            <w:pPr>
              <w:spacing w:before="120" w:after="120"/>
              <w:jc w:val="both"/>
            </w:pPr>
          </w:p>
        </w:tc>
      </w:tr>
      <w:tr w:rsidR="00BB43B0" w:rsidRPr="007B163F" w14:paraId="00719DD3" w14:textId="77777777" w:rsidTr="00E13558">
        <w:trPr>
          <w:gridBefore w:val="1"/>
          <w:wBefore w:w="14" w:type="dxa"/>
          <w:cantSplit/>
          <w:trHeight w:val="112"/>
        </w:trPr>
        <w:tc>
          <w:tcPr>
            <w:tcW w:w="4802" w:type="dxa"/>
            <w:tcBorders>
              <w:top w:val="dotted" w:sz="8" w:space="0" w:color="auto"/>
            </w:tcBorders>
          </w:tcPr>
          <w:p w14:paraId="104DC91A" w14:textId="77777777" w:rsidR="00BB43B0" w:rsidRPr="007B163F" w:rsidRDefault="00BB43B0" w:rsidP="00915376">
            <w:pPr>
              <w:jc w:val="center"/>
            </w:pPr>
            <w:r w:rsidRPr="007B163F">
              <w:t>Director</w:t>
            </w:r>
          </w:p>
        </w:tc>
        <w:tc>
          <w:tcPr>
            <w:tcW w:w="280" w:type="dxa"/>
            <w:vMerge/>
            <w:tcBorders>
              <w:top w:val="single" w:sz="6" w:space="0" w:color="A6A6A6"/>
              <w:right w:val="single" w:sz="8" w:space="0" w:color="A6A6A6" w:themeColor="background1" w:themeShade="A6"/>
            </w:tcBorders>
          </w:tcPr>
          <w:p w14:paraId="1328AE69"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1AB79BF5" w14:textId="77777777" w:rsidR="00BB43B0" w:rsidRPr="007B163F" w:rsidRDefault="00BB43B0" w:rsidP="00915376"/>
        </w:tc>
        <w:tc>
          <w:tcPr>
            <w:tcW w:w="4829" w:type="dxa"/>
            <w:tcBorders>
              <w:top w:val="dotted" w:sz="8" w:space="0" w:color="auto"/>
            </w:tcBorders>
            <w:shd w:val="clear" w:color="auto" w:fill="auto"/>
          </w:tcPr>
          <w:p w14:paraId="10E6C71F" w14:textId="77777777" w:rsidR="00BB43B0" w:rsidRPr="007B163F" w:rsidRDefault="00BB43B0" w:rsidP="00915376">
            <w:pPr>
              <w:jc w:val="center"/>
            </w:pPr>
            <w:r w:rsidRPr="007B163F">
              <w:t>Director/Secretary</w:t>
            </w:r>
          </w:p>
        </w:tc>
      </w:tr>
      <w:tr w:rsidR="00BB43B0" w:rsidRPr="007B163F" w14:paraId="49F09F85" w14:textId="77777777" w:rsidTr="00E13558">
        <w:trPr>
          <w:gridBefore w:val="1"/>
          <w:wBefore w:w="14" w:type="dxa"/>
          <w:cantSplit/>
          <w:trHeight w:val="233"/>
        </w:trPr>
        <w:tc>
          <w:tcPr>
            <w:tcW w:w="4802" w:type="dxa"/>
          </w:tcPr>
          <w:p w14:paraId="21C0458D" w14:textId="77777777" w:rsidR="00BB43B0" w:rsidRPr="007B163F" w:rsidRDefault="00BB43B0" w:rsidP="00915376"/>
        </w:tc>
        <w:tc>
          <w:tcPr>
            <w:tcW w:w="280" w:type="dxa"/>
            <w:vMerge/>
            <w:tcBorders>
              <w:top w:val="single" w:sz="6" w:space="0" w:color="A6A6A6"/>
              <w:right w:val="single" w:sz="8" w:space="0" w:color="A6A6A6" w:themeColor="background1" w:themeShade="A6"/>
            </w:tcBorders>
          </w:tcPr>
          <w:p w14:paraId="6838F7E8"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6C8B61C6" w14:textId="77777777" w:rsidR="00BB43B0" w:rsidRPr="007B163F" w:rsidRDefault="00BB43B0" w:rsidP="00915376"/>
        </w:tc>
        <w:tc>
          <w:tcPr>
            <w:tcW w:w="4829" w:type="dxa"/>
            <w:shd w:val="clear" w:color="auto" w:fill="auto"/>
          </w:tcPr>
          <w:p w14:paraId="3A32CD09" w14:textId="77777777" w:rsidR="00BB43B0" w:rsidRPr="007B163F" w:rsidRDefault="00BB43B0" w:rsidP="00915376"/>
        </w:tc>
      </w:tr>
      <w:tr w:rsidR="00BB43B0" w:rsidRPr="007B163F" w14:paraId="237BF2A6" w14:textId="77777777" w:rsidTr="00E13558">
        <w:trPr>
          <w:gridBefore w:val="1"/>
          <w:wBefore w:w="14" w:type="dxa"/>
          <w:cantSplit/>
          <w:trHeight w:val="232"/>
        </w:trPr>
        <w:tc>
          <w:tcPr>
            <w:tcW w:w="4802" w:type="dxa"/>
            <w:tcBorders>
              <w:bottom w:val="dotted" w:sz="8" w:space="0" w:color="auto"/>
            </w:tcBorders>
          </w:tcPr>
          <w:p w14:paraId="2F249592" w14:textId="77777777" w:rsidR="00BB43B0" w:rsidRPr="007B163F" w:rsidRDefault="00BB43B0" w:rsidP="00915376">
            <w:pPr>
              <w:spacing w:before="120" w:after="120"/>
              <w:jc w:val="both"/>
            </w:pPr>
          </w:p>
        </w:tc>
        <w:tc>
          <w:tcPr>
            <w:tcW w:w="280" w:type="dxa"/>
            <w:vMerge/>
            <w:tcBorders>
              <w:top w:val="single" w:sz="6" w:space="0" w:color="A6A6A6"/>
              <w:right w:val="single" w:sz="8" w:space="0" w:color="A6A6A6" w:themeColor="background1" w:themeShade="A6"/>
            </w:tcBorders>
          </w:tcPr>
          <w:p w14:paraId="298ADD3A"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4F55D615" w14:textId="77777777" w:rsidR="00BB43B0" w:rsidRPr="007B163F" w:rsidRDefault="00BB43B0" w:rsidP="00915376"/>
        </w:tc>
        <w:tc>
          <w:tcPr>
            <w:tcW w:w="4829" w:type="dxa"/>
            <w:tcBorders>
              <w:bottom w:val="dotted" w:sz="8" w:space="0" w:color="auto"/>
            </w:tcBorders>
            <w:shd w:val="clear" w:color="auto" w:fill="auto"/>
          </w:tcPr>
          <w:p w14:paraId="2B02BF91" w14:textId="77777777" w:rsidR="00BB43B0" w:rsidRPr="007B163F" w:rsidRDefault="00BB43B0" w:rsidP="00915376">
            <w:pPr>
              <w:spacing w:before="120" w:after="120"/>
              <w:jc w:val="both"/>
            </w:pPr>
          </w:p>
        </w:tc>
      </w:tr>
      <w:tr w:rsidR="00BB43B0" w:rsidRPr="007B163F" w14:paraId="1EA8ED2A" w14:textId="77777777" w:rsidTr="00E13558">
        <w:trPr>
          <w:gridBefore w:val="1"/>
          <w:wBefore w:w="14" w:type="dxa"/>
          <w:cantSplit/>
          <w:trHeight w:val="112"/>
        </w:trPr>
        <w:tc>
          <w:tcPr>
            <w:tcW w:w="4802" w:type="dxa"/>
            <w:tcBorders>
              <w:top w:val="dotted" w:sz="8" w:space="0" w:color="auto"/>
            </w:tcBorders>
          </w:tcPr>
          <w:p w14:paraId="65187D07" w14:textId="77777777" w:rsidR="00BB43B0" w:rsidRPr="007B163F" w:rsidRDefault="00BB43B0" w:rsidP="00915376">
            <w:pPr>
              <w:jc w:val="center"/>
            </w:pPr>
            <w:r w:rsidRPr="007B163F">
              <w:t>Full name [</w:t>
            </w:r>
            <w:r w:rsidRPr="007B163F">
              <w:rPr>
                <w:i/>
              </w:rPr>
              <w:t>Print</w:t>
            </w:r>
            <w:r w:rsidRPr="007B163F">
              <w:t>]</w:t>
            </w:r>
          </w:p>
        </w:tc>
        <w:tc>
          <w:tcPr>
            <w:tcW w:w="280" w:type="dxa"/>
            <w:vMerge/>
            <w:tcBorders>
              <w:top w:val="single" w:sz="6" w:space="0" w:color="A6A6A6"/>
              <w:right w:val="single" w:sz="8" w:space="0" w:color="A6A6A6" w:themeColor="background1" w:themeShade="A6"/>
            </w:tcBorders>
          </w:tcPr>
          <w:p w14:paraId="7781749E" w14:textId="77777777" w:rsidR="00BB43B0" w:rsidRPr="007B163F" w:rsidRDefault="00BB43B0" w:rsidP="00915376"/>
        </w:tc>
        <w:tc>
          <w:tcPr>
            <w:tcW w:w="294" w:type="dxa"/>
            <w:vMerge/>
            <w:tcBorders>
              <w:top w:val="single" w:sz="6" w:space="0" w:color="A6A6A6"/>
              <w:left w:val="single" w:sz="8" w:space="0" w:color="A6A6A6" w:themeColor="background1" w:themeShade="A6"/>
            </w:tcBorders>
          </w:tcPr>
          <w:p w14:paraId="3C63D400" w14:textId="77777777" w:rsidR="00BB43B0" w:rsidRPr="007B163F" w:rsidRDefault="00BB43B0" w:rsidP="00915376"/>
        </w:tc>
        <w:tc>
          <w:tcPr>
            <w:tcW w:w="4829" w:type="dxa"/>
            <w:tcBorders>
              <w:top w:val="dotted" w:sz="8" w:space="0" w:color="auto"/>
            </w:tcBorders>
            <w:shd w:val="clear" w:color="auto" w:fill="auto"/>
          </w:tcPr>
          <w:p w14:paraId="5CC8CE8D" w14:textId="77777777" w:rsidR="00BB43B0" w:rsidRPr="007B163F" w:rsidRDefault="00BB43B0" w:rsidP="00915376">
            <w:pPr>
              <w:jc w:val="center"/>
            </w:pPr>
            <w:r w:rsidRPr="007B163F">
              <w:t>Full name [</w:t>
            </w:r>
            <w:r w:rsidRPr="007B163F">
              <w:rPr>
                <w:i/>
              </w:rPr>
              <w:t>Print</w:t>
            </w:r>
            <w:r w:rsidRPr="007B163F">
              <w:t>]</w:t>
            </w:r>
          </w:p>
        </w:tc>
      </w:tr>
      <w:tr w:rsidR="00BB43B0" w:rsidRPr="007B163F" w14:paraId="5ECE9F6F" w14:textId="77777777" w:rsidTr="00E13558">
        <w:trPr>
          <w:gridBefore w:val="1"/>
          <w:wBefore w:w="14" w:type="dxa"/>
          <w:cantSplit/>
          <w:trHeight w:val="112"/>
        </w:trPr>
        <w:tc>
          <w:tcPr>
            <w:tcW w:w="10205" w:type="dxa"/>
            <w:gridSpan w:val="4"/>
          </w:tcPr>
          <w:p w14:paraId="519F13FD" w14:textId="77777777" w:rsidR="00BB43B0" w:rsidRPr="007B163F" w:rsidRDefault="00BB43B0" w:rsidP="00915376">
            <w:pPr>
              <w:jc w:val="center"/>
            </w:pPr>
          </w:p>
        </w:tc>
      </w:tr>
      <w:tr w:rsidR="00BB43B0" w:rsidRPr="007B163F" w14:paraId="73DFE821" w14:textId="77777777" w:rsidTr="00E13558">
        <w:trPr>
          <w:gridBefore w:val="1"/>
          <w:wBefore w:w="14" w:type="dxa"/>
          <w:cantSplit/>
          <w:trHeight w:val="112"/>
        </w:trPr>
        <w:tc>
          <w:tcPr>
            <w:tcW w:w="10205" w:type="dxa"/>
            <w:gridSpan w:val="4"/>
            <w:tcBorders>
              <w:bottom w:val="single" w:sz="6" w:space="0" w:color="A6A6A6"/>
            </w:tcBorders>
          </w:tcPr>
          <w:p w14:paraId="37C74CF3" w14:textId="77777777" w:rsidR="00BB43B0" w:rsidRPr="007B163F" w:rsidRDefault="00BB43B0" w:rsidP="00915376">
            <w:pPr>
              <w:jc w:val="center"/>
            </w:pPr>
          </w:p>
        </w:tc>
      </w:tr>
    </w:tbl>
    <w:p w14:paraId="6ECB7C40" w14:textId="77777777" w:rsidR="00B04BA0" w:rsidRPr="00996A79" w:rsidRDefault="00B04BA0" w:rsidP="00B04BA0"/>
    <w:p w14:paraId="7F3AF3D7" w14:textId="08EAD7DF" w:rsidR="00634D70" w:rsidRPr="00996A79" w:rsidRDefault="00634D70" w:rsidP="00144B0D"/>
    <w:tbl>
      <w:tblPr>
        <w:tblW w:w="10314" w:type="dxa"/>
        <w:tblLayout w:type="fixed"/>
        <w:tblLook w:val="0000" w:firstRow="0" w:lastRow="0" w:firstColumn="0" w:lastColumn="0" w:noHBand="0" w:noVBand="0"/>
      </w:tblPr>
      <w:tblGrid>
        <w:gridCol w:w="108"/>
        <w:gridCol w:w="14"/>
        <w:gridCol w:w="4816"/>
        <w:gridCol w:w="219"/>
        <w:gridCol w:w="54"/>
        <w:gridCol w:w="7"/>
        <w:gridCol w:w="280"/>
        <w:gridCol w:w="4816"/>
      </w:tblGrid>
      <w:tr w:rsidR="004A3BE9" w:rsidRPr="008558C1" w14:paraId="33B01509" w14:textId="77777777" w:rsidTr="004A3BE9">
        <w:trPr>
          <w:cantSplit/>
        </w:trPr>
        <w:tc>
          <w:tcPr>
            <w:tcW w:w="5211" w:type="dxa"/>
            <w:gridSpan w:val="5"/>
          </w:tcPr>
          <w:p w14:paraId="6DBAA0CA" w14:textId="3AB0C54D" w:rsidR="004A3BE9" w:rsidRPr="008558C1" w:rsidRDefault="004A3BE9" w:rsidP="004A3BE9">
            <w:pPr>
              <w:pStyle w:val="MarginalHeading1"/>
              <w:rPr>
                <w:rFonts w:cs="Arial"/>
              </w:rPr>
            </w:pPr>
            <w:bookmarkStart w:id="639" w:name="_Toc121395379"/>
            <w:r>
              <w:rPr>
                <w:rFonts w:cs="Arial"/>
              </w:rPr>
              <w:t>Covenantor</w:t>
            </w:r>
            <w:bookmarkEnd w:id="639"/>
          </w:p>
        </w:tc>
        <w:tc>
          <w:tcPr>
            <w:tcW w:w="5103" w:type="dxa"/>
            <w:gridSpan w:val="3"/>
          </w:tcPr>
          <w:p w14:paraId="2BB757CD" w14:textId="77777777" w:rsidR="004A3BE9" w:rsidRPr="008558C1" w:rsidRDefault="004A3BE9" w:rsidP="004A3BE9">
            <w:pPr>
              <w:rPr>
                <w:rFonts w:cs="Arial"/>
              </w:rPr>
            </w:pPr>
          </w:p>
        </w:tc>
      </w:tr>
      <w:tr w:rsidR="004A3BE9" w:rsidRPr="008558C1" w14:paraId="685F1C77" w14:textId="77777777" w:rsidTr="004A3BE9">
        <w:trPr>
          <w:gridBefore w:val="1"/>
          <w:wBefore w:w="108" w:type="dxa"/>
          <w:cantSplit/>
        </w:trPr>
        <w:tc>
          <w:tcPr>
            <w:tcW w:w="5103" w:type="dxa"/>
            <w:gridSpan w:val="4"/>
            <w:tcBorders>
              <w:top w:val="single" w:sz="6" w:space="0" w:color="A6A6A6"/>
            </w:tcBorders>
          </w:tcPr>
          <w:p w14:paraId="0523D1A4" w14:textId="77777777" w:rsidR="004A3BE9" w:rsidRPr="008558C1" w:rsidRDefault="004A3BE9" w:rsidP="004A3BE9">
            <w:pPr>
              <w:rPr>
                <w:rFonts w:cs="Arial"/>
                <w:sz w:val="18"/>
                <w:szCs w:val="18"/>
              </w:rPr>
            </w:pPr>
          </w:p>
        </w:tc>
        <w:tc>
          <w:tcPr>
            <w:tcW w:w="5103" w:type="dxa"/>
            <w:gridSpan w:val="3"/>
          </w:tcPr>
          <w:p w14:paraId="4A2E2C1C" w14:textId="77777777" w:rsidR="004A3BE9" w:rsidRPr="008558C1" w:rsidRDefault="004A3BE9" w:rsidP="004A3BE9">
            <w:pPr>
              <w:rPr>
                <w:rFonts w:cs="Arial"/>
                <w:sz w:val="18"/>
                <w:szCs w:val="18"/>
              </w:rPr>
            </w:pPr>
          </w:p>
        </w:tc>
      </w:tr>
      <w:tr w:rsidR="004A3BE9" w:rsidRPr="008558C1" w14:paraId="456F0A88" w14:textId="77777777" w:rsidTr="004A3BE9">
        <w:tblPrEx>
          <w:tblBorders>
            <w:top w:val="single" w:sz="18" w:space="0" w:color="999999"/>
            <w:left w:val="single" w:sz="12" w:space="0" w:color="999999"/>
            <w:bottom w:val="single" w:sz="18" w:space="0" w:color="999999"/>
            <w:right w:val="single" w:sz="12" w:space="0" w:color="999999"/>
          </w:tblBorders>
        </w:tblPrEx>
        <w:trPr>
          <w:gridBefore w:val="1"/>
          <w:wBefore w:w="108" w:type="dxa"/>
        </w:trPr>
        <w:tc>
          <w:tcPr>
            <w:tcW w:w="10206" w:type="dxa"/>
            <w:gridSpan w:val="7"/>
            <w:shd w:val="clear" w:color="auto" w:fill="FF0000"/>
          </w:tcPr>
          <w:p w14:paraId="23D3E975" w14:textId="639B7024" w:rsidR="004A3BE9" w:rsidRPr="008558C1" w:rsidRDefault="004A3BE9" w:rsidP="004A3BE9">
            <w:pPr>
              <w:spacing w:before="120" w:after="120"/>
              <w:jc w:val="center"/>
              <w:rPr>
                <w:rFonts w:cs="Arial"/>
                <w:b/>
                <w:color w:val="FFFFFF"/>
                <w:sz w:val="22"/>
              </w:rPr>
            </w:pPr>
            <w:r w:rsidRPr="008558C1">
              <w:rPr>
                <w:rFonts w:cs="Arial"/>
                <w:b/>
                <w:color w:val="FFFFFF"/>
                <w:sz w:val="22"/>
              </w:rPr>
              <w:t xml:space="preserve">Note to </w:t>
            </w:r>
            <w:r>
              <w:rPr>
                <w:rFonts w:cs="Arial"/>
                <w:b/>
                <w:color w:val="FFFFFF"/>
                <w:sz w:val="22"/>
              </w:rPr>
              <w:t>Covenantor</w:t>
            </w:r>
          </w:p>
          <w:p w14:paraId="13AFFA62" w14:textId="77777777" w:rsidR="004A3BE9" w:rsidRPr="008558C1" w:rsidRDefault="004A3BE9" w:rsidP="004A3BE9">
            <w:pPr>
              <w:spacing w:after="120"/>
              <w:jc w:val="both"/>
              <w:rPr>
                <w:rFonts w:cs="Arial"/>
                <w:b/>
                <w:color w:val="FFFFFF"/>
              </w:rPr>
            </w:pPr>
            <w:r w:rsidRPr="008558C1">
              <w:rPr>
                <w:rFonts w:cs="Arial"/>
                <w:b/>
                <w:color w:val="FFFFFF"/>
              </w:rPr>
              <w:t>If you sign this document:</w:t>
            </w:r>
          </w:p>
          <w:p w14:paraId="61254303" w14:textId="77777777" w:rsidR="004A3BE9" w:rsidRPr="008558C1" w:rsidRDefault="004A3BE9" w:rsidP="00DC3979">
            <w:pPr>
              <w:keepNext/>
              <w:numPr>
                <w:ilvl w:val="0"/>
                <w:numId w:val="14"/>
              </w:numPr>
              <w:tabs>
                <w:tab w:val="left" w:pos="284"/>
              </w:tabs>
              <w:spacing w:after="120" w:line="259" w:lineRule="auto"/>
              <w:ind w:left="284" w:hanging="284"/>
              <w:jc w:val="both"/>
              <w:rPr>
                <w:rFonts w:cs="Arial"/>
                <w:color w:val="FFFFFF"/>
              </w:rPr>
            </w:pPr>
            <w:r w:rsidRPr="008558C1">
              <w:rPr>
                <w:rFonts w:cs="Arial"/>
                <w:color w:val="FFFFFF"/>
              </w:rPr>
              <w:t>you become responsible for the performance of another person's obligations under this Agreement;</w:t>
            </w:r>
          </w:p>
          <w:p w14:paraId="6D88B9E1" w14:textId="77777777" w:rsidR="004A3BE9" w:rsidRPr="008558C1" w:rsidRDefault="004A3BE9" w:rsidP="00DC3979">
            <w:pPr>
              <w:keepNext/>
              <w:numPr>
                <w:ilvl w:val="0"/>
                <w:numId w:val="14"/>
              </w:numPr>
              <w:tabs>
                <w:tab w:val="left" w:pos="284"/>
              </w:tabs>
              <w:spacing w:after="120" w:line="259" w:lineRule="auto"/>
              <w:ind w:left="284" w:hanging="284"/>
              <w:jc w:val="both"/>
              <w:rPr>
                <w:rFonts w:cs="Arial"/>
                <w:color w:val="FFFFFF"/>
              </w:rPr>
            </w:pPr>
            <w:r w:rsidRPr="008558C1">
              <w:rPr>
                <w:rFonts w:cs="Arial"/>
                <w:color w:val="FFFFFF"/>
              </w:rPr>
              <w:t>you agree to pay a party to this Agreement money equivalent to whatever loss and expense that party suffers because another party fails to perform obligations under the Agreement.</w:t>
            </w:r>
          </w:p>
          <w:p w14:paraId="314FED3E" w14:textId="77777777" w:rsidR="004A3BE9" w:rsidRPr="008558C1" w:rsidRDefault="004A3BE9" w:rsidP="004A3BE9">
            <w:pPr>
              <w:spacing w:after="120"/>
              <w:jc w:val="both"/>
              <w:rPr>
                <w:rFonts w:cs="Arial"/>
                <w:color w:val="FFFFFF"/>
              </w:rPr>
            </w:pPr>
            <w:r w:rsidRPr="008558C1">
              <w:rPr>
                <w:rFonts w:cs="Arial"/>
                <w:color w:val="FFFFFF"/>
              </w:rPr>
              <w:t xml:space="preserve">It would be prudent, </w:t>
            </w:r>
            <w:r w:rsidRPr="008558C1">
              <w:rPr>
                <w:rFonts w:cs="Arial"/>
                <w:b/>
                <w:color w:val="FFFFFF"/>
              </w:rPr>
              <w:t>particularly</w:t>
            </w:r>
            <w:r w:rsidRPr="008558C1">
              <w:rPr>
                <w:rFonts w:cs="Arial"/>
                <w:color w:val="FFFFFF"/>
              </w:rPr>
              <w:t xml:space="preserve"> if you stand to derive no personal benefit from this Agreement, to </w:t>
            </w:r>
            <w:r w:rsidRPr="008558C1">
              <w:rPr>
                <w:rFonts w:cs="Arial"/>
                <w:b/>
                <w:color w:val="FFFFFF"/>
              </w:rPr>
              <w:t>obtain independent legal advice</w:t>
            </w:r>
            <w:r w:rsidRPr="008558C1">
              <w:rPr>
                <w:rFonts w:cs="Arial"/>
                <w:color w:val="FFFFFF"/>
              </w:rPr>
              <w:t xml:space="preserve"> about the extent of your obligations as guarantor and indemnifier, </w:t>
            </w:r>
            <w:r w:rsidRPr="008558C1">
              <w:rPr>
                <w:rFonts w:cs="Arial"/>
                <w:b/>
                <w:bCs/>
                <w:iCs/>
                <w:color w:val="FFFFFF"/>
              </w:rPr>
              <w:t>before you sign</w:t>
            </w:r>
            <w:r w:rsidRPr="008558C1">
              <w:rPr>
                <w:rFonts w:cs="Arial"/>
                <w:color w:val="FFFFFF"/>
              </w:rPr>
              <w:t>.</w:t>
            </w:r>
          </w:p>
          <w:p w14:paraId="624D2AC7" w14:textId="77777777" w:rsidR="004A3BE9" w:rsidRPr="008558C1" w:rsidRDefault="004A3BE9" w:rsidP="004A3BE9">
            <w:pPr>
              <w:spacing w:after="120"/>
              <w:jc w:val="both"/>
              <w:rPr>
                <w:rFonts w:cs="Arial"/>
              </w:rPr>
            </w:pPr>
            <w:r w:rsidRPr="008558C1">
              <w:rPr>
                <w:rFonts w:cs="Arial"/>
                <w:color w:val="FFFFFF"/>
              </w:rPr>
              <w:t>If you elect to sign without obtaining independent legal advice, you may be taken to have signed with full knowledge, understanding, and acceptance of those obligations.</w:t>
            </w:r>
          </w:p>
        </w:tc>
      </w:tr>
      <w:tr w:rsidR="004A3BE9" w:rsidRPr="008558C1" w14:paraId="1B632F1D" w14:textId="77777777" w:rsidTr="004A3BE9">
        <w:trPr>
          <w:cantSplit/>
        </w:trPr>
        <w:tc>
          <w:tcPr>
            <w:tcW w:w="5157" w:type="dxa"/>
            <w:gridSpan w:val="4"/>
          </w:tcPr>
          <w:p w14:paraId="4FF3CF02" w14:textId="77777777" w:rsidR="004A3BE9" w:rsidRPr="008558C1" w:rsidRDefault="004A3BE9" w:rsidP="004A3BE9">
            <w:pPr>
              <w:rPr>
                <w:rFonts w:cs="Arial"/>
                <w:sz w:val="18"/>
                <w:szCs w:val="18"/>
              </w:rPr>
            </w:pPr>
          </w:p>
        </w:tc>
        <w:tc>
          <w:tcPr>
            <w:tcW w:w="5157" w:type="dxa"/>
            <w:gridSpan w:val="4"/>
          </w:tcPr>
          <w:p w14:paraId="57596421" w14:textId="77777777" w:rsidR="004A3BE9" w:rsidRPr="008558C1" w:rsidRDefault="004A3BE9" w:rsidP="004A3BE9">
            <w:pPr>
              <w:rPr>
                <w:rFonts w:cs="Arial"/>
                <w:sz w:val="18"/>
                <w:szCs w:val="18"/>
              </w:rPr>
            </w:pPr>
          </w:p>
        </w:tc>
      </w:tr>
      <w:tr w:rsidR="004A3BE9" w:rsidRPr="008558C1" w14:paraId="1C86641C" w14:textId="77777777" w:rsidTr="004A3BE9">
        <w:tblPrEx>
          <w:tblLook w:val="04A0" w:firstRow="1" w:lastRow="0" w:firstColumn="1" w:lastColumn="0" w:noHBand="0" w:noVBand="1"/>
        </w:tblPrEx>
        <w:trPr>
          <w:gridBefore w:val="1"/>
          <w:wBefore w:w="108" w:type="dxa"/>
          <w:cantSplit/>
        </w:trPr>
        <w:tc>
          <w:tcPr>
            <w:tcW w:w="5103" w:type="dxa"/>
            <w:gridSpan w:val="4"/>
            <w:tcBorders>
              <w:top w:val="single" w:sz="6" w:space="0" w:color="A6A6A6"/>
              <w:left w:val="nil"/>
              <w:bottom w:val="nil"/>
              <w:right w:val="nil"/>
            </w:tcBorders>
          </w:tcPr>
          <w:p w14:paraId="47133F4E" w14:textId="77777777" w:rsidR="004A3BE9" w:rsidRPr="008558C1" w:rsidRDefault="004A3BE9" w:rsidP="004A3BE9">
            <w:pPr>
              <w:keepNext/>
              <w:rPr>
                <w:rFonts w:cs="Arial"/>
                <w:sz w:val="18"/>
                <w:szCs w:val="18"/>
              </w:rPr>
            </w:pPr>
          </w:p>
        </w:tc>
        <w:tc>
          <w:tcPr>
            <w:tcW w:w="5103" w:type="dxa"/>
            <w:gridSpan w:val="3"/>
          </w:tcPr>
          <w:p w14:paraId="48707006" w14:textId="77777777" w:rsidR="004A3BE9" w:rsidRPr="008558C1" w:rsidRDefault="004A3BE9" w:rsidP="004A3BE9">
            <w:pPr>
              <w:rPr>
                <w:rFonts w:cs="Arial"/>
                <w:sz w:val="18"/>
                <w:szCs w:val="18"/>
              </w:rPr>
            </w:pPr>
          </w:p>
        </w:tc>
      </w:tr>
      <w:tr w:rsidR="004A3BE9" w:rsidRPr="008558C1" w14:paraId="5E62021C" w14:textId="77777777" w:rsidTr="004A3BE9">
        <w:tblPrEx>
          <w:tblLook w:val="04A0" w:firstRow="1" w:lastRow="0" w:firstColumn="1" w:lastColumn="0" w:noHBand="0" w:noVBand="1"/>
        </w:tblPrEx>
        <w:tc>
          <w:tcPr>
            <w:tcW w:w="10314" w:type="dxa"/>
            <w:gridSpan w:val="8"/>
            <w:hideMark/>
          </w:tcPr>
          <w:p w14:paraId="6ABB360C" w14:textId="3ACDD296" w:rsidR="004A3BE9" w:rsidRPr="008558C1" w:rsidRDefault="004A3BE9" w:rsidP="004A3BE9">
            <w:pPr>
              <w:keepNext/>
              <w:tabs>
                <w:tab w:val="right" w:leader="dot" w:pos="4850"/>
              </w:tabs>
              <w:jc w:val="both"/>
              <w:rPr>
                <w:rFonts w:cs="Arial"/>
              </w:rPr>
            </w:pPr>
            <w:r w:rsidRPr="008558C1">
              <w:rPr>
                <w:rFonts w:cs="Arial"/>
                <w:b/>
              </w:rPr>
              <w:t>Executed</w:t>
            </w:r>
            <w:r>
              <w:rPr>
                <w:rFonts w:cs="Arial"/>
              </w:rPr>
              <w:t xml:space="preserve"> and delivered by </w:t>
            </w:r>
            <w:r w:rsidR="001303CF" w:rsidRPr="00215331">
              <w:rPr>
                <w:rFonts w:cs="Arial"/>
                <w:highlight w:val="yellow"/>
              </w:rPr>
              <w:t>#[</w:t>
            </w:r>
            <w:r w:rsidR="001303CF" w:rsidRPr="00215331">
              <w:rPr>
                <w:rFonts w:cs="Arial"/>
                <w:b/>
                <w:highlight w:val="yellow"/>
              </w:rPr>
              <w:t>Covenantor name</w:t>
            </w:r>
            <w:r w:rsidR="001303CF" w:rsidRPr="00215331">
              <w:rPr>
                <w:rFonts w:cs="Arial"/>
                <w:highlight w:val="yellow"/>
              </w:rPr>
              <w:t>]#</w:t>
            </w:r>
            <w:r w:rsidRPr="008558C1">
              <w:rPr>
                <w:rFonts w:cs="Arial"/>
              </w:rPr>
              <w:t>:</w:t>
            </w:r>
          </w:p>
          <w:p w14:paraId="2B156D30" w14:textId="416217D4"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 xml:space="preserve">as </w:t>
            </w:r>
            <w:r>
              <w:rPr>
                <w:rFonts w:cs="Arial"/>
              </w:rPr>
              <w:t>his/</w:t>
            </w:r>
            <w:r w:rsidRPr="008558C1">
              <w:rPr>
                <w:rFonts w:cs="Arial"/>
              </w:rPr>
              <w:t>her deed;</w:t>
            </w:r>
          </w:p>
          <w:p w14:paraId="700A8375" w14:textId="77777777"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in the presence of a witness:</w:t>
            </w:r>
          </w:p>
        </w:tc>
      </w:tr>
      <w:tr w:rsidR="004A3BE9" w:rsidRPr="008558C1" w14:paraId="6CADB02C" w14:textId="77777777" w:rsidTr="004A3BE9">
        <w:tblPrEx>
          <w:tblLook w:val="04A0" w:firstRow="1" w:lastRow="0" w:firstColumn="1" w:lastColumn="0" w:noHBand="0" w:noVBand="1"/>
        </w:tblPrEx>
        <w:tc>
          <w:tcPr>
            <w:tcW w:w="10314" w:type="dxa"/>
            <w:gridSpan w:val="8"/>
          </w:tcPr>
          <w:p w14:paraId="70F7C782" w14:textId="77777777" w:rsidR="004A3BE9" w:rsidRPr="008558C1" w:rsidRDefault="004A3BE9" w:rsidP="004A3BE9">
            <w:pPr>
              <w:keepNext/>
              <w:tabs>
                <w:tab w:val="right" w:leader="dot" w:pos="4850"/>
              </w:tabs>
              <w:jc w:val="both"/>
              <w:rPr>
                <w:rFonts w:cs="Arial"/>
              </w:rPr>
            </w:pPr>
          </w:p>
        </w:tc>
      </w:tr>
      <w:tr w:rsidR="004A3BE9" w:rsidRPr="008558C1" w14:paraId="76A3D0A4" w14:textId="77777777" w:rsidTr="004A3BE9">
        <w:tblPrEx>
          <w:tblLook w:val="04A0" w:firstRow="1" w:lastRow="0" w:firstColumn="1" w:lastColumn="0" w:noHBand="0" w:noVBand="1"/>
        </w:tblPrEx>
        <w:trPr>
          <w:gridBefore w:val="2"/>
          <w:wBefore w:w="122" w:type="dxa"/>
          <w:trHeight w:val="581"/>
        </w:trPr>
        <w:tc>
          <w:tcPr>
            <w:tcW w:w="4816" w:type="dxa"/>
          </w:tcPr>
          <w:p w14:paraId="5E4C8231" w14:textId="77777777" w:rsidR="004A3BE9" w:rsidRPr="008558C1" w:rsidRDefault="004A3BE9" w:rsidP="004A3BE9">
            <w:pPr>
              <w:pStyle w:val="TableText"/>
              <w:ind w:right="-64"/>
              <w:rPr>
                <w:rFonts w:cs="Arial"/>
              </w:rPr>
            </w:pPr>
          </w:p>
        </w:tc>
        <w:tc>
          <w:tcPr>
            <w:tcW w:w="280" w:type="dxa"/>
            <w:gridSpan w:val="3"/>
            <w:vMerge w:val="restart"/>
            <w:tcBorders>
              <w:top w:val="nil"/>
              <w:left w:val="nil"/>
              <w:bottom w:val="nil"/>
              <w:right w:val="single" w:sz="6" w:space="0" w:color="A6A6A6" w:themeColor="background1" w:themeShade="A6"/>
            </w:tcBorders>
          </w:tcPr>
          <w:p w14:paraId="382B7588" w14:textId="77777777" w:rsidR="004A3BE9" w:rsidRPr="008558C1" w:rsidRDefault="004A3BE9" w:rsidP="004A3BE9">
            <w:pPr>
              <w:rPr>
                <w:rFonts w:cs="Arial"/>
              </w:rPr>
            </w:pPr>
          </w:p>
        </w:tc>
        <w:tc>
          <w:tcPr>
            <w:tcW w:w="280" w:type="dxa"/>
            <w:vMerge w:val="restart"/>
            <w:tcBorders>
              <w:top w:val="nil"/>
              <w:left w:val="single" w:sz="6" w:space="0" w:color="A6A6A6" w:themeColor="background1" w:themeShade="A6"/>
              <w:bottom w:val="nil"/>
              <w:right w:val="nil"/>
            </w:tcBorders>
          </w:tcPr>
          <w:p w14:paraId="7648B32D"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5E0EBE35" w14:textId="77777777" w:rsidR="004A3BE9" w:rsidRPr="008558C1" w:rsidRDefault="004A3BE9" w:rsidP="004A3BE9">
            <w:pPr>
              <w:pStyle w:val="TableText"/>
              <w:rPr>
                <w:rFonts w:cs="Arial"/>
              </w:rPr>
            </w:pPr>
          </w:p>
        </w:tc>
      </w:tr>
      <w:tr w:rsidR="004A3BE9" w:rsidRPr="008558C1" w14:paraId="047C96CA" w14:textId="77777777" w:rsidTr="004A3BE9">
        <w:tblPrEx>
          <w:tblLook w:val="04A0" w:firstRow="1" w:lastRow="0" w:firstColumn="1" w:lastColumn="0" w:noHBand="0" w:noVBand="1"/>
        </w:tblPrEx>
        <w:trPr>
          <w:gridBefore w:val="2"/>
          <w:wBefore w:w="122" w:type="dxa"/>
          <w:trHeight w:val="112"/>
        </w:trPr>
        <w:tc>
          <w:tcPr>
            <w:tcW w:w="4816" w:type="dxa"/>
            <w:vMerge w:val="restart"/>
            <w:tcBorders>
              <w:top w:val="dotted" w:sz="8" w:space="0" w:color="auto"/>
              <w:left w:val="nil"/>
              <w:bottom w:val="nil"/>
              <w:right w:val="nil"/>
            </w:tcBorders>
            <w:hideMark/>
          </w:tcPr>
          <w:p w14:paraId="0588182C" w14:textId="77777777" w:rsidR="004A3BE9" w:rsidRPr="008558C1" w:rsidRDefault="004A3BE9" w:rsidP="004A3BE9">
            <w:pPr>
              <w:jc w:val="center"/>
              <w:rPr>
                <w:rFonts w:cs="Arial"/>
              </w:rPr>
            </w:pPr>
            <w:r w:rsidRPr="008558C1">
              <w:rPr>
                <w:rFonts w:cs="Arial"/>
              </w:rPr>
              <w:t>Signatory</w:t>
            </w:r>
          </w:p>
        </w:tc>
        <w:tc>
          <w:tcPr>
            <w:tcW w:w="280" w:type="dxa"/>
            <w:gridSpan w:val="3"/>
            <w:vMerge/>
            <w:tcBorders>
              <w:top w:val="dotted" w:sz="8" w:space="0" w:color="auto"/>
              <w:left w:val="nil"/>
              <w:bottom w:val="nil"/>
              <w:right w:val="nil"/>
            </w:tcBorders>
            <w:vAlign w:val="center"/>
            <w:hideMark/>
          </w:tcPr>
          <w:p w14:paraId="5113F55F"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05B92FDB"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2C6D9F14" w14:textId="77777777" w:rsidR="004A3BE9" w:rsidRPr="008558C1" w:rsidRDefault="004A3BE9" w:rsidP="004A3BE9">
            <w:pPr>
              <w:jc w:val="center"/>
              <w:rPr>
                <w:rFonts w:cs="Arial"/>
              </w:rPr>
            </w:pPr>
            <w:r w:rsidRPr="008558C1">
              <w:rPr>
                <w:rFonts w:cs="Arial"/>
              </w:rPr>
              <w:t>Witness</w:t>
            </w:r>
          </w:p>
        </w:tc>
      </w:tr>
      <w:tr w:rsidR="004A3BE9" w:rsidRPr="008558C1" w14:paraId="6859BFA4" w14:textId="77777777" w:rsidTr="004A3BE9">
        <w:tblPrEx>
          <w:tblLook w:val="04A0" w:firstRow="1" w:lastRow="0" w:firstColumn="1" w:lastColumn="0" w:noHBand="0" w:noVBand="1"/>
        </w:tblPrEx>
        <w:trPr>
          <w:gridBefore w:val="2"/>
          <w:wBefore w:w="122" w:type="dxa"/>
          <w:trHeight w:val="285"/>
        </w:trPr>
        <w:tc>
          <w:tcPr>
            <w:tcW w:w="4816" w:type="dxa"/>
            <w:vMerge/>
            <w:tcBorders>
              <w:top w:val="dotted" w:sz="8" w:space="0" w:color="auto"/>
              <w:left w:val="nil"/>
              <w:bottom w:val="nil"/>
              <w:right w:val="nil"/>
            </w:tcBorders>
            <w:vAlign w:val="center"/>
            <w:hideMark/>
          </w:tcPr>
          <w:p w14:paraId="3AB172AA" w14:textId="77777777" w:rsidR="004A3BE9" w:rsidRPr="008558C1" w:rsidRDefault="004A3BE9" w:rsidP="004A3BE9">
            <w:pPr>
              <w:rPr>
                <w:rFonts w:cs="Arial"/>
              </w:rPr>
            </w:pPr>
          </w:p>
        </w:tc>
        <w:tc>
          <w:tcPr>
            <w:tcW w:w="280" w:type="dxa"/>
            <w:gridSpan w:val="3"/>
            <w:vMerge/>
            <w:tcBorders>
              <w:top w:val="dotted" w:sz="8" w:space="0" w:color="auto"/>
              <w:left w:val="nil"/>
              <w:bottom w:val="nil"/>
              <w:right w:val="nil"/>
            </w:tcBorders>
            <w:vAlign w:val="center"/>
            <w:hideMark/>
          </w:tcPr>
          <w:p w14:paraId="4488AED6"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4AA821BB" w14:textId="77777777" w:rsidR="004A3BE9" w:rsidRPr="008558C1" w:rsidRDefault="004A3BE9" w:rsidP="004A3BE9">
            <w:pPr>
              <w:rPr>
                <w:rFonts w:cs="Arial"/>
              </w:rPr>
            </w:pPr>
          </w:p>
        </w:tc>
        <w:tc>
          <w:tcPr>
            <w:tcW w:w="4816" w:type="dxa"/>
          </w:tcPr>
          <w:p w14:paraId="2F22E28B" w14:textId="77777777" w:rsidR="004A3BE9" w:rsidRPr="008558C1" w:rsidRDefault="004A3BE9" w:rsidP="004A3BE9">
            <w:pPr>
              <w:rPr>
                <w:rFonts w:cs="Arial"/>
              </w:rPr>
            </w:pPr>
          </w:p>
        </w:tc>
      </w:tr>
      <w:tr w:rsidR="004A3BE9" w:rsidRPr="008558C1" w14:paraId="19B7437A" w14:textId="77777777" w:rsidTr="004A3BE9">
        <w:tblPrEx>
          <w:tblLook w:val="04A0" w:firstRow="1" w:lastRow="0" w:firstColumn="1" w:lastColumn="0" w:noHBand="0" w:noVBand="1"/>
        </w:tblPrEx>
        <w:trPr>
          <w:gridBefore w:val="2"/>
          <w:wBefore w:w="122" w:type="dxa"/>
          <w:trHeight w:val="285"/>
        </w:trPr>
        <w:tc>
          <w:tcPr>
            <w:tcW w:w="4816" w:type="dxa"/>
            <w:vMerge/>
            <w:tcBorders>
              <w:top w:val="dotted" w:sz="8" w:space="0" w:color="auto"/>
              <w:left w:val="nil"/>
              <w:bottom w:val="nil"/>
              <w:right w:val="nil"/>
            </w:tcBorders>
            <w:vAlign w:val="center"/>
            <w:hideMark/>
          </w:tcPr>
          <w:p w14:paraId="5619EBEA" w14:textId="77777777" w:rsidR="004A3BE9" w:rsidRPr="008558C1" w:rsidRDefault="004A3BE9" w:rsidP="004A3BE9">
            <w:pPr>
              <w:rPr>
                <w:rFonts w:cs="Arial"/>
              </w:rPr>
            </w:pPr>
          </w:p>
        </w:tc>
        <w:tc>
          <w:tcPr>
            <w:tcW w:w="280" w:type="dxa"/>
            <w:gridSpan w:val="3"/>
            <w:vMerge/>
            <w:tcBorders>
              <w:top w:val="dotted" w:sz="8" w:space="0" w:color="auto"/>
              <w:left w:val="nil"/>
              <w:bottom w:val="nil"/>
              <w:right w:val="nil"/>
            </w:tcBorders>
            <w:vAlign w:val="center"/>
            <w:hideMark/>
          </w:tcPr>
          <w:p w14:paraId="3B7C5B15"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2CBEFDC3"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3619E01B" w14:textId="77777777" w:rsidR="004A3BE9" w:rsidRPr="008558C1" w:rsidRDefault="004A3BE9" w:rsidP="004A3BE9">
            <w:pPr>
              <w:pStyle w:val="TableText"/>
              <w:rPr>
                <w:rFonts w:cs="Arial"/>
              </w:rPr>
            </w:pPr>
          </w:p>
        </w:tc>
      </w:tr>
      <w:tr w:rsidR="004A3BE9" w:rsidRPr="008558C1" w14:paraId="0C6BC367" w14:textId="77777777" w:rsidTr="004A3BE9">
        <w:tblPrEx>
          <w:tblLook w:val="04A0" w:firstRow="1" w:lastRow="0" w:firstColumn="1" w:lastColumn="0" w:noHBand="0" w:noVBand="1"/>
        </w:tblPrEx>
        <w:trPr>
          <w:gridBefore w:val="2"/>
          <w:wBefore w:w="122" w:type="dxa"/>
          <w:trHeight w:val="112"/>
        </w:trPr>
        <w:tc>
          <w:tcPr>
            <w:tcW w:w="4816" w:type="dxa"/>
            <w:vMerge/>
            <w:tcBorders>
              <w:top w:val="dotted" w:sz="8" w:space="0" w:color="auto"/>
              <w:left w:val="nil"/>
              <w:bottom w:val="nil"/>
              <w:right w:val="nil"/>
            </w:tcBorders>
            <w:vAlign w:val="center"/>
            <w:hideMark/>
          </w:tcPr>
          <w:p w14:paraId="26A466BB" w14:textId="77777777" w:rsidR="004A3BE9" w:rsidRPr="008558C1" w:rsidRDefault="004A3BE9" w:rsidP="004A3BE9">
            <w:pPr>
              <w:rPr>
                <w:rFonts w:cs="Arial"/>
              </w:rPr>
            </w:pPr>
          </w:p>
        </w:tc>
        <w:tc>
          <w:tcPr>
            <w:tcW w:w="280" w:type="dxa"/>
            <w:gridSpan w:val="3"/>
            <w:vMerge/>
            <w:tcBorders>
              <w:top w:val="dotted" w:sz="8" w:space="0" w:color="auto"/>
              <w:left w:val="nil"/>
              <w:bottom w:val="nil"/>
              <w:right w:val="nil"/>
            </w:tcBorders>
            <w:vAlign w:val="center"/>
            <w:hideMark/>
          </w:tcPr>
          <w:p w14:paraId="0C05CB62"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555831F6"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33818F85" w14:textId="77777777" w:rsidR="004A3BE9" w:rsidRPr="008558C1" w:rsidRDefault="004A3BE9" w:rsidP="004A3BE9">
            <w:pPr>
              <w:jc w:val="center"/>
              <w:rPr>
                <w:rFonts w:cs="Arial"/>
              </w:rPr>
            </w:pPr>
            <w:r w:rsidRPr="008558C1">
              <w:rPr>
                <w:rFonts w:cs="Arial"/>
              </w:rPr>
              <w:t>Full name [</w:t>
            </w:r>
            <w:r w:rsidRPr="008558C1">
              <w:rPr>
                <w:rFonts w:cs="Arial"/>
                <w:i/>
              </w:rPr>
              <w:t>Print</w:t>
            </w:r>
            <w:r w:rsidRPr="008558C1">
              <w:rPr>
                <w:rFonts w:cs="Arial"/>
              </w:rPr>
              <w:t>]</w:t>
            </w:r>
          </w:p>
        </w:tc>
      </w:tr>
      <w:tr w:rsidR="004A3BE9" w:rsidRPr="008558C1" w14:paraId="73B0187C" w14:textId="77777777" w:rsidTr="004A3BE9">
        <w:tblPrEx>
          <w:tblLook w:val="04A0" w:firstRow="1" w:lastRow="0" w:firstColumn="1" w:lastColumn="0" w:noHBand="0" w:noVBand="1"/>
        </w:tblPrEx>
        <w:trPr>
          <w:gridBefore w:val="2"/>
          <w:wBefore w:w="122" w:type="dxa"/>
          <w:cantSplit/>
          <w:trHeight w:val="112"/>
        </w:trPr>
        <w:tc>
          <w:tcPr>
            <w:tcW w:w="4816" w:type="dxa"/>
          </w:tcPr>
          <w:p w14:paraId="1D33F0FB" w14:textId="77777777" w:rsidR="004A3BE9" w:rsidRPr="008558C1" w:rsidRDefault="004A3BE9" w:rsidP="004A3BE9">
            <w:pPr>
              <w:jc w:val="center"/>
              <w:rPr>
                <w:rFonts w:cs="Arial"/>
              </w:rPr>
            </w:pPr>
          </w:p>
        </w:tc>
        <w:tc>
          <w:tcPr>
            <w:tcW w:w="280" w:type="dxa"/>
            <w:gridSpan w:val="3"/>
          </w:tcPr>
          <w:p w14:paraId="6CB08740" w14:textId="77777777" w:rsidR="004A3BE9" w:rsidRPr="008558C1" w:rsidRDefault="004A3BE9" w:rsidP="004A3BE9">
            <w:pPr>
              <w:rPr>
                <w:rFonts w:cs="Arial"/>
              </w:rPr>
            </w:pPr>
          </w:p>
        </w:tc>
        <w:tc>
          <w:tcPr>
            <w:tcW w:w="280" w:type="dxa"/>
          </w:tcPr>
          <w:p w14:paraId="4B4199AF" w14:textId="77777777" w:rsidR="004A3BE9" w:rsidRPr="008558C1" w:rsidRDefault="004A3BE9" w:rsidP="004A3BE9">
            <w:pPr>
              <w:rPr>
                <w:rFonts w:cs="Arial"/>
              </w:rPr>
            </w:pPr>
          </w:p>
        </w:tc>
        <w:tc>
          <w:tcPr>
            <w:tcW w:w="4816" w:type="dxa"/>
          </w:tcPr>
          <w:p w14:paraId="2EB1BD18" w14:textId="77777777" w:rsidR="004A3BE9" w:rsidRPr="008558C1" w:rsidRDefault="004A3BE9" w:rsidP="004A3BE9">
            <w:pPr>
              <w:jc w:val="center"/>
              <w:rPr>
                <w:rFonts w:cs="Arial"/>
              </w:rPr>
            </w:pPr>
          </w:p>
        </w:tc>
      </w:tr>
      <w:tr w:rsidR="004A3BE9" w:rsidRPr="008558C1" w14:paraId="40C0156E" w14:textId="77777777" w:rsidTr="004A3BE9">
        <w:tblPrEx>
          <w:tblLook w:val="04A0" w:firstRow="1" w:lastRow="0" w:firstColumn="1" w:lastColumn="0" w:noHBand="0" w:noVBand="1"/>
        </w:tblPrEx>
        <w:trPr>
          <w:gridBefore w:val="2"/>
          <w:wBefore w:w="122" w:type="dxa"/>
          <w:cantSplit/>
          <w:trHeight w:val="112"/>
        </w:trPr>
        <w:tc>
          <w:tcPr>
            <w:tcW w:w="4816" w:type="dxa"/>
            <w:tcBorders>
              <w:top w:val="nil"/>
              <w:left w:val="nil"/>
              <w:bottom w:val="single" w:sz="6" w:space="0" w:color="A6A6A6"/>
              <w:right w:val="nil"/>
            </w:tcBorders>
          </w:tcPr>
          <w:p w14:paraId="45A833EC" w14:textId="77777777" w:rsidR="004A3BE9" w:rsidRPr="008558C1" w:rsidRDefault="004A3BE9" w:rsidP="004A3BE9">
            <w:pPr>
              <w:jc w:val="center"/>
              <w:rPr>
                <w:rFonts w:cs="Arial"/>
              </w:rPr>
            </w:pPr>
          </w:p>
        </w:tc>
        <w:tc>
          <w:tcPr>
            <w:tcW w:w="280" w:type="dxa"/>
            <w:gridSpan w:val="3"/>
            <w:tcBorders>
              <w:top w:val="nil"/>
              <w:left w:val="nil"/>
              <w:bottom w:val="single" w:sz="6" w:space="0" w:color="A6A6A6"/>
              <w:right w:val="nil"/>
            </w:tcBorders>
          </w:tcPr>
          <w:p w14:paraId="60DCCDB5" w14:textId="77777777" w:rsidR="004A3BE9" w:rsidRPr="008558C1" w:rsidRDefault="004A3BE9" w:rsidP="004A3BE9">
            <w:pPr>
              <w:rPr>
                <w:rFonts w:cs="Arial"/>
              </w:rPr>
            </w:pPr>
          </w:p>
        </w:tc>
        <w:tc>
          <w:tcPr>
            <w:tcW w:w="280" w:type="dxa"/>
            <w:tcBorders>
              <w:top w:val="nil"/>
              <w:left w:val="nil"/>
              <w:bottom w:val="single" w:sz="6" w:space="0" w:color="A6A6A6"/>
              <w:right w:val="nil"/>
            </w:tcBorders>
          </w:tcPr>
          <w:p w14:paraId="11CC84F4" w14:textId="77777777" w:rsidR="004A3BE9" w:rsidRPr="008558C1" w:rsidRDefault="004A3BE9" w:rsidP="004A3BE9">
            <w:pPr>
              <w:rPr>
                <w:rFonts w:cs="Arial"/>
              </w:rPr>
            </w:pPr>
          </w:p>
        </w:tc>
        <w:tc>
          <w:tcPr>
            <w:tcW w:w="4816" w:type="dxa"/>
            <w:tcBorders>
              <w:top w:val="nil"/>
              <w:left w:val="nil"/>
              <w:bottom w:val="single" w:sz="6" w:space="0" w:color="A6A6A6"/>
              <w:right w:val="nil"/>
            </w:tcBorders>
          </w:tcPr>
          <w:p w14:paraId="6E154334" w14:textId="77777777" w:rsidR="004A3BE9" w:rsidRPr="008558C1" w:rsidRDefault="004A3BE9" w:rsidP="004A3BE9">
            <w:pPr>
              <w:jc w:val="center"/>
              <w:rPr>
                <w:rFonts w:cs="Arial"/>
              </w:rPr>
            </w:pPr>
          </w:p>
        </w:tc>
      </w:tr>
    </w:tbl>
    <w:p w14:paraId="2402FA66" w14:textId="251DDEED" w:rsidR="004A3BE9" w:rsidRDefault="004A3BE9" w:rsidP="004A3BE9">
      <w:pPr>
        <w:rPr>
          <w:rFonts w:cs="Arial"/>
          <w:highlight w:val="yellow"/>
        </w:rPr>
      </w:pPr>
    </w:p>
    <w:tbl>
      <w:tblPr>
        <w:tblW w:w="10314" w:type="dxa"/>
        <w:tblLayout w:type="fixed"/>
        <w:tblLook w:val="04A0" w:firstRow="1" w:lastRow="0" w:firstColumn="1" w:lastColumn="0" w:noHBand="0" w:noVBand="1"/>
      </w:tblPr>
      <w:tblGrid>
        <w:gridCol w:w="122"/>
        <w:gridCol w:w="4816"/>
        <w:gridCol w:w="280"/>
        <w:gridCol w:w="280"/>
        <w:gridCol w:w="4816"/>
      </w:tblGrid>
      <w:tr w:rsidR="004A3BE9" w:rsidRPr="008558C1" w14:paraId="674677ED" w14:textId="77777777" w:rsidTr="004A3BE9">
        <w:tc>
          <w:tcPr>
            <w:tcW w:w="10314" w:type="dxa"/>
            <w:gridSpan w:val="5"/>
            <w:hideMark/>
          </w:tcPr>
          <w:p w14:paraId="37EF3593" w14:textId="0F22F6CB" w:rsidR="004A3BE9" w:rsidRPr="008558C1" w:rsidRDefault="004A3BE9" w:rsidP="004A3BE9">
            <w:pPr>
              <w:keepNext/>
              <w:tabs>
                <w:tab w:val="right" w:leader="dot" w:pos="4850"/>
              </w:tabs>
              <w:jc w:val="both"/>
              <w:rPr>
                <w:rFonts w:cs="Arial"/>
              </w:rPr>
            </w:pPr>
            <w:r w:rsidRPr="008558C1">
              <w:rPr>
                <w:rFonts w:cs="Arial"/>
                <w:b/>
              </w:rPr>
              <w:t>Executed</w:t>
            </w:r>
            <w:r>
              <w:rPr>
                <w:rFonts w:cs="Arial"/>
              </w:rPr>
              <w:t xml:space="preserve"> and delivered by </w:t>
            </w:r>
            <w:r w:rsidR="001303CF" w:rsidRPr="00215331">
              <w:rPr>
                <w:rFonts w:cs="Arial"/>
                <w:highlight w:val="yellow"/>
              </w:rPr>
              <w:t>#[</w:t>
            </w:r>
            <w:r w:rsidR="001303CF" w:rsidRPr="00215331">
              <w:rPr>
                <w:rFonts w:cs="Arial"/>
                <w:b/>
                <w:highlight w:val="yellow"/>
              </w:rPr>
              <w:t>Covenantor name</w:t>
            </w:r>
            <w:r w:rsidR="001303CF" w:rsidRPr="00215331">
              <w:rPr>
                <w:rFonts w:cs="Arial"/>
                <w:highlight w:val="yellow"/>
              </w:rPr>
              <w:t>]#</w:t>
            </w:r>
            <w:r w:rsidRPr="008558C1">
              <w:rPr>
                <w:rFonts w:cs="Arial"/>
              </w:rPr>
              <w:t>:</w:t>
            </w:r>
          </w:p>
          <w:p w14:paraId="6EE72A42" w14:textId="77777777"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 xml:space="preserve">as </w:t>
            </w:r>
            <w:r>
              <w:rPr>
                <w:rFonts w:cs="Arial"/>
              </w:rPr>
              <w:t>his/</w:t>
            </w:r>
            <w:r w:rsidRPr="008558C1">
              <w:rPr>
                <w:rFonts w:cs="Arial"/>
              </w:rPr>
              <w:t>her deed;</w:t>
            </w:r>
          </w:p>
          <w:p w14:paraId="354D085C" w14:textId="77777777" w:rsidR="004A3BE9" w:rsidRPr="008558C1" w:rsidRDefault="004A3BE9" w:rsidP="00DC3979">
            <w:pPr>
              <w:keepNext/>
              <w:numPr>
                <w:ilvl w:val="0"/>
                <w:numId w:val="14"/>
              </w:numPr>
              <w:tabs>
                <w:tab w:val="left" w:pos="284"/>
              </w:tabs>
              <w:spacing w:line="240" w:lineRule="auto"/>
              <w:ind w:left="284" w:hanging="284"/>
              <w:jc w:val="both"/>
              <w:rPr>
                <w:rFonts w:cs="Arial"/>
              </w:rPr>
            </w:pPr>
            <w:r w:rsidRPr="008558C1">
              <w:rPr>
                <w:rFonts w:cs="Arial"/>
              </w:rPr>
              <w:t>in the presence of a witness:</w:t>
            </w:r>
          </w:p>
        </w:tc>
      </w:tr>
      <w:tr w:rsidR="004A3BE9" w:rsidRPr="008558C1" w14:paraId="140EA3B1" w14:textId="77777777" w:rsidTr="004A3BE9">
        <w:tc>
          <w:tcPr>
            <w:tcW w:w="10314" w:type="dxa"/>
            <w:gridSpan w:val="5"/>
          </w:tcPr>
          <w:p w14:paraId="1573BC61" w14:textId="77777777" w:rsidR="004A3BE9" w:rsidRPr="008558C1" w:rsidRDefault="004A3BE9" w:rsidP="004A3BE9">
            <w:pPr>
              <w:keepNext/>
              <w:tabs>
                <w:tab w:val="right" w:leader="dot" w:pos="4850"/>
              </w:tabs>
              <w:jc w:val="both"/>
              <w:rPr>
                <w:rFonts w:cs="Arial"/>
              </w:rPr>
            </w:pPr>
          </w:p>
        </w:tc>
      </w:tr>
      <w:tr w:rsidR="004A3BE9" w:rsidRPr="008558C1" w14:paraId="4E6700D1" w14:textId="77777777" w:rsidTr="004A3BE9">
        <w:trPr>
          <w:gridBefore w:val="1"/>
          <w:wBefore w:w="122" w:type="dxa"/>
          <w:trHeight w:val="581"/>
        </w:trPr>
        <w:tc>
          <w:tcPr>
            <w:tcW w:w="4816" w:type="dxa"/>
          </w:tcPr>
          <w:p w14:paraId="10AA7799" w14:textId="77777777" w:rsidR="004A3BE9" w:rsidRPr="008558C1" w:rsidRDefault="004A3BE9" w:rsidP="004A3BE9">
            <w:pPr>
              <w:pStyle w:val="TableText"/>
              <w:ind w:right="-64"/>
              <w:rPr>
                <w:rFonts w:cs="Arial"/>
              </w:rPr>
            </w:pPr>
          </w:p>
        </w:tc>
        <w:tc>
          <w:tcPr>
            <w:tcW w:w="280" w:type="dxa"/>
            <w:vMerge w:val="restart"/>
            <w:tcBorders>
              <w:top w:val="nil"/>
              <w:left w:val="nil"/>
              <w:bottom w:val="nil"/>
              <w:right w:val="single" w:sz="6" w:space="0" w:color="A6A6A6" w:themeColor="background1" w:themeShade="A6"/>
            </w:tcBorders>
          </w:tcPr>
          <w:p w14:paraId="76BAE831" w14:textId="77777777" w:rsidR="004A3BE9" w:rsidRPr="008558C1" w:rsidRDefault="004A3BE9" w:rsidP="004A3BE9">
            <w:pPr>
              <w:rPr>
                <w:rFonts w:cs="Arial"/>
              </w:rPr>
            </w:pPr>
          </w:p>
        </w:tc>
        <w:tc>
          <w:tcPr>
            <w:tcW w:w="280" w:type="dxa"/>
            <w:vMerge w:val="restart"/>
            <w:tcBorders>
              <w:top w:val="nil"/>
              <w:left w:val="single" w:sz="6" w:space="0" w:color="A6A6A6" w:themeColor="background1" w:themeShade="A6"/>
              <w:bottom w:val="nil"/>
              <w:right w:val="nil"/>
            </w:tcBorders>
          </w:tcPr>
          <w:p w14:paraId="7B6AA82B"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45C269F0" w14:textId="77777777" w:rsidR="004A3BE9" w:rsidRPr="008558C1" w:rsidRDefault="004A3BE9" w:rsidP="004A3BE9">
            <w:pPr>
              <w:pStyle w:val="TableText"/>
              <w:rPr>
                <w:rFonts w:cs="Arial"/>
              </w:rPr>
            </w:pPr>
          </w:p>
        </w:tc>
      </w:tr>
      <w:tr w:rsidR="004A3BE9" w:rsidRPr="008558C1" w14:paraId="48A28003" w14:textId="77777777" w:rsidTr="004A3BE9">
        <w:trPr>
          <w:gridBefore w:val="1"/>
          <w:wBefore w:w="122" w:type="dxa"/>
          <w:trHeight w:val="112"/>
        </w:trPr>
        <w:tc>
          <w:tcPr>
            <w:tcW w:w="4816" w:type="dxa"/>
            <w:vMerge w:val="restart"/>
            <w:tcBorders>
              <w:top w:val="dotted" w:sz="8" w:space="0" w:color="auto"/>
              <w:left w:val="nil"/>
              <w:bottom w:val="nil"/>
              <w:right w:val="nil"/>
            </w:tcBorders>
            <w:hideMark/>
          </w:tcPr>
          <w:p w14:paraId="60972997" w14:textId="77777777" w:rsidR="004A3BE9" w:rsidRPr="008558C1" w:rsidRDefault="004A3BE9" w:rsidP="004A3BE9">
            <w:pPr>
              <w:jc w:val="center"/>
              <w:rPr>
                <w:rFonts w:cs="Arial"/>
              </w:rPr>
            </w:pPr>
            <w:r w:rsidRPr="008558C1">
              <w:rPr>
                <w:rFonts w:cs="Arial"/>
              </w:rPr>
              <w:t>Signatory</w:t>
            </w:r>
          </w:p>
        </w:tc>
        <w:tc>
          <w:tcPr>
            <w:tcW w:w="280" w:type="dxa"/>
            <w:vMerge/>
            <w:tcBorders>
              <w:top w:val="dotted" w:sz="8" w:space="0" w:color="auto"/>
              <w:left w:val="nil"/>
              <w:bottom w:val="nil"/>
              <w:right w:val="nil"/>
            </w:tcBorders>
            <w:vAlign w:val="center"/>
            <w:hideMark/>
          </w:tcPr>
          <w:p w14:paraId="222373A1"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45179EEF"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3639208D" w14:textId="77777777" w:rsidR="004A3BE9" w:rsidRPr="008558C1" w:rsidRDefault="004A3BE9" w:rsidP="004A3BE9">
            <w:pPr>
              <w:jc w:val="center"/>
              <w:rPr>
                <w:rFonts w:cs="Arial"/>
              </w:rPr>
            </w:pPr>
            <w:r w:rsidRPr="008558C1">
              <w:rPr>
                <w:rFonts w:cs="Arial"/>
              </w:rPr>
              <w:t>Witness</w:t>
            </w:r>
          </w:p>
        </w:tc>
      </w:tr>
      <w:tr w:rsidR="004A3BE9" w:rsidRPr="008558C1" w14:paraId="6270E997" w14:textId="77777777" w:rsidTr="004A3BE9">
        <w:trPr>
          <w:gridBefore w:val="1"/>
          <w:wBefore w:w="122" w:type="dxa"/>
          <w:trHeight w:val="285"/>
        </w:trPr>
        <w:tc>
          <w:tcPr>
            <w:tcW w:w="4816" w:type="dxa"/>
            <w:vMerge/>
            <w:tcBorders>
              <w:top w:val="dotted" w:sz="8" w:space="0" w:color="auto"/>
              <w:left w:val="nil"/>
              <w:bottom w:val="nil"/>
              <w:right w:val="nil"/>
            </w:tcBorders>
            <w:vAlign w:val="center"/>
            <w:hideMark/>
          </w:tcPr>
          <w:p w14:paraId="1D15D52C" w14:textId="77777777" w:rsidR="004A3BE9" w:rsidRPr="008558C1" w:rsidRDefault="004A3BE9" w:rsidP="004A3BE9">
            <w:pPr>
              <w:rPr>
                <w:rFonts w:cs="Arial"/>
              </w:rPr>
            </w:pPr>
          </w:p>
        </w:tc>
        <w:tc>
          <w:tcPr>
            <w:tcW w:w="280" w:type="dxa"/>
            <w:vMerge/>
            <w:tcBorders>
              <w:top w:val="dotted" w:sz="8" w:space="0" w:color="auto"/>
              <w:left w:val="nil"/>
              <w:bottom w:val="nil"/>
              <w:right w:val="nil"/>
            </w:tcBorders>
            <w:vAlign w:val="center"/>
            <w:hideMark/>
          </w:tcPr>
          <w:p w14:paraId="699FC9E8"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3211A9B7" w14:textId="77777777" w:rsidR="004A3BE9" w:rsidRPr="008558C1" w:rsidRDefault="004A3BE9" w:rsidP="004A3BE9">
            <w:pPr>
              <w:rPr>
                <w:rFonts w:cs="Arial"/>
              </w:rPr>
            </w:pPr>
          </w:p>
        </w:tc>
        <w:tc>
          <w:tcPr>
            <w:tcW w:w="4816" w:type="dxa"/>
          </w:tcPr>
          <w:p w14:paraId="6AA8A28D" w14:textId="77777777" w:rsidR="004A3BE9" w:rsidRPr="008558C1" w:rsidRDefault="004A3BE9" w:rsidP="004A3BE9">
            <w:pPr>
              <w:rPr>
                <w:rFonts w:cs="Arial"/>
              </w:rPr>
            </w:pPr>
          </w:p>
        </w:tc>
      </w:tr>
      <w:tr w:rsidR="004A3BE9" w:rsidRPr="008558C1" w14:paraId="3A9C912F" w14:textId="77777777" w:rsidTr="004A3BE9">
        <w:trPr>
          <w:gridBefore w:val="1"/>
          <w:wBefore w:w="122" w:type="dxa"/>
          <w:trHeight w:val="285"/>
        </w:trPr>
        <w:tc>
          <w:tcPr>
            <w:tcW w:w="4816" w:type="dxa"/>
            <w:vMerge/>
            <w:tcBorders>
              <w:top w:val="dotted" w:sz="8" w:space="0" w:color="auto"/>
              <w:left w:val="nil"/>
              <w:bottom w:val="nil"/>
              <w:right w:val="nil"/>
            </w:tcBorders>
            <w:vAlign w:val="center"/>
            <w:hideMark/>
          </w:tcPr>
          <w:p w14:paraId="20BE350D" w14:textId="77777777" w:rsidR="004A3BE9" w:rsidRPr="008558C1" w:rsidRDefault="004A3BE9" w:rsidP="004A3BE9">
            <w:pPr>
              <w:rPr>
                <w:rFonts w:cs="Arial"/>
              </w:rPr>
            </w:pPr>
          </w:p>
        </w:tc>
        <w:tc>
          <w:tcPr>
            <w:tcW w:w="280" w:type="dxa"/>
            <w:vMerge/>
            <w:tcBorders>
              <w:top w:val="dotted" w:sz="8" w:space="0" w:color="auto"/>
              <w:left w:val="nil"/>
              <w:bottom w:val="nil"/>
              <w:right w:val="nil"/>
            </w:tcBorders>
            <w:vAlign w:val="center"/>
            <w:hideMark/>
          </w:tcPr>
          <w:p w14:paraId="3C05FC7B"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4CB3BC78" w14:textId="77777777" w:rsidR="004A3BE9" w:rsidRPr="008558C1" w:rsidRDefault="004A3BE9" w:rsidP="004A3BE9">
            <w:pPr>
              <w:rPr>
                <w:rFonts w:cs="Arial"/>
              </w:rPr>
            </w:pPr>
          </w:p>
        </w:tc>
        <w:tc>
          <w:tcPr>
            <w:tcW w:w="4816" w:type="dxa"/>
            <w:tcBorders>
              <w:top w:val="nil"/>
              <w:left w:val="nil"/>
              <w:bottom w:val="dotted" w:sz="8" w:space="0" w:color="auto"/>
              <w:right w:val="nil"/>
            </w:tcBorders>
          </w:tcPr>
          <w:p w14:paraId="265233DE" w14:textId="77777777" w:rsidR="004A3BE9" w:rsidRPr="008558C1" w:rsidRDefault="004A3BE9" w:rsidP="004A3BE9">
            <w:pPr>
              <w:pStyle w:val="TableText"/>
              <w:rPr>
                <w:rFonts w:cs="Arial"/>
              </w:rPr>
            </w:pPr>
          </w:p>
        </w:tc>
      </w:tr>
      <w:tr w:rsidR="004A3BE9" w:rsidRPr="008558C1" w14:paraId="3D9E2215" w14:textId="77777777" w:rsidTr="004A3BE9">
        <w:trPr>
          <w:gridBefore w:val="1"/>
          <w:wBefore w:w="122" w:type="dxa"/>
          <w:trHeight w:val="112"/>
        </w:trPr>
        <w:tc>
          <w:tcPr>
            <w:tcW w:w="4816" w:type="dxa"/>
            <w:vMerge/>
            <w:tcBorders>
              <w:top w:val="dotted" w:sz="8" w:space="0" w:color="auto"/>
              <w:left w:val="nil"/>
              <w:bottom w:val="nil"/>
              <w:right w:val="nil"/>
            </w:tcBorders>
            <w:vAlign w:val="center"/>
            <w:hideMark/>
          </w:tcPr>
          <w:p w14:paraId="237A8122" w14:textId="77777777" w:rsidR="004A3BE9" w:rsidRPr="008558C1" w:rsidRDefault="004A3BE9" w:rsidP="004A3BE9">
            <w:pPr>
              <w:rPr>
                <w:rFonts w:cs="Arial"/>
              </w:rPr>
            </w:pPr>
          </w:p>
        </w:tc>
        <w:tc>
          <w:tcPr>
            <w:tcW w:w="280" w:type="dxa"/>
            <w:vMerge/>
            <w:tcBorders>
              <w:top w:val="dotted" w:sz="8" w:space="0" w:color="auto"/>
              <w:left w:val="nil"/>
              <w:bottom w:val="nil"/>
              <w:right w:val="nil"/>
            </w:tcBorders>
            <w:vAlign w:val="center"/>
            <w:hideMark/>
          </w:tcPr>
          <w:p w14:paraId="2DB8ACA6" w14:textId="77777777" w:rsidR="004A3BE9" w:rsidRPr="008558C1" w:rsidRDefault="004A3BE9" w:rsidP="004A3BE9">
            <w:pPr>
              <w:rPr>
                <w:rFonts w:cs="Arial"/>
              </w:rPr>
            </w:pPr>
          </w:p>
        </w:tc>
        <w:tc>
          <w:tcPr>
            <w:tcW w:w="280" w:type="dxa"/>
            <w:vMerge/>
            <w:tcBorders>
              <w:top w:val="nil"/>
              <w:left w:val="single" w:sz="6" w:space="0" w:color="A6A6A6" w:themeColor="background1" w:themeShade="A6"/>
              <w:bottom w:val="nil"/>
              <w:right w:val="nil"/>
            </w:tcBorders>
            <w:vAlign w:val="center"/>
            <w:hideMark/>
          </w:tcPr>
          <w:p w14:paraId="20C43818" w14:textId="77777777" w:rsidR="004A3BE9" w:rsidRPr="008558C1" w:rsidRDefault="004A3BE9" w:rsidP="004A3BE9">
            <w:pPr>
              <w:rPr>
                <w:rFonts w:cs="Arial"/>
              </w:rPr>
            </w:pPr>
          </w:p>
        </w:tc>
        <w:tc>
          <w:tcPr>
            <w:tcW w:w="4816" w:type="dxa"/>
            <w:tcBorders>
              <w:top w:val="dotted" w:sz="8" w:space="0" w:color="auto"/>
              <w:left w:val="nil"/>
              <w:bottom w:val="nil"/>
              <w:right w:val="nil"/>
            </w:tcBorders>
            <w:hideMark/>
          </w:tcPr>
          <w:p w14:paraId="22A8B7C1" w14:textId="77777777" w:rsidR="004A3BE9" w:rsidRPr="008558C1" w:rsidRDefault="004A3BE9" w:rsidP="004A3BE9">
            <w:pPr>
              <w:jc w:val="center"/>
              <w:rPr>
                <w:rFonts w:cs="Arial"/>
              </w:rPr>
            </w:pPr>
            <w:r w:rsidRPr="008558C1">
              <w:rPr>
                <w:rFonts w:cs="Arial"/>
              </w:rPr>
              <w:t>Full name [</w:t>
            </w:r>
            <w:r w:rsidRPr="008558C1">
              <w:rPr>
                <w:rFonts w:cs="Arial"/>
                <w:i/>
              </w:rPr>
              <w:t>Print</w:t>
            </w:r>
            <w:r w:rsidRPr="008558C1">
              <w:rPr>
                <w:rFonts w:cs="Arial"/>
              </w:rPr>
              <w:t>]</w:t>
            </w:r>
          </w:p>
        </w:tc>
      </w:tr>
      <w:tr w:rsidR="004A3BE9" w:rsidRPr="008558C1" w14:paraId="241C0356" w14:textId="77777777" w:rsidTr="004A3BE9">
        <w:trPr>
          <w:gridBefore w:val="1"/>
          <w:wBefore w:w="122" w:type="dxa"/>
          <w:cantSplit/>
          <w:trHeight w:val="112"/>
        </w:trPr>
        <w:tc>
          <w:tcPr>
            <w:tcW w:w="4816" w:type="dxa"/>
          </w:tcPr>
          <w:p w14:paraId="768E5797" w14:textId="77777777" w:rsidR="004A3BE9" w:rsidRPr="008558C1" w:rsidRDefault="004A3BE9" w:rsidP="004A3BE9">
            <w:pPr>
              <w:jc w:val="center"/>
              <w:rPr>
                <w:rFonts w:cs="Arial"/>
              </w:rPr>
            </w:pPr>
          </w:p>
        </w:tc>
        <w:tc>
          <w:tcPr>
            <w:tcW w:w="280" w:type="dxa"/>
          </w:tcPr>
          <w:p w14:paraId="4DC34580" w14:textId="77777777" w:rsidR="004A3BE9" w:rsidRPr="008558C1" w:rsidRDefault="004A3BE9" w:rsidP="004A3BE9">
            <w:pPr>
              <w:rPr>
                <w:rFonts w:cs="Arial"/>
              </w:rPr>
            </w:pPr>
          </w:p>
        </w:tc>
        <w:tc>
          <w:tcPr>
            <w:tcW w:w="280" w:type="dxa"/>
          </w:tcPr>
          <w:p w14:paraId="574E0CE6" w14:textId="77777777" w:rsidR="004A3BE9" w:rsidRPr="008558C1" w:rsidRDefault="004A3BE9" w:rsidP="004A3BE9">
            <w:pPr>
              <w:rPr>
                <w:rFonts w:cs="Arial"/>
              </w:rPr>
            </w:pPr>
          </w:p>
        </w:tc>
        <w:tc>
          <w:tcPr>
            <w:tcW w:w="4816" w:type="dxa"/>
          </w:tcPr>
          <w:p w14:paraId="6851C5BE" w14:textId="77777777" w:rsidR="004A3BE9" w:rsidRPr="008558C1" w:rsidRDefault="004A3BE9" w:rsidP="004A3BE9">
            <w:pPr>
              <w:jc w:val="center"/>
              <w:rPr>
                <w:rFonts w:cs="Arial"/>
              </w:rPr>
            </w:pPr>
          </w:p>
        </w:tc>
      </w:tr>
      <w:tr w:rsidR="004A3BE9" w:rsidRPr="008558C1" w14:paraId="0B7FF950" w14:textId="77777777" w:rsidTr="004A3BE9">
        <w:trPr>
          <w:gridBefore w:val="1"/>
          <w:wBefore w:w="122" w:type="dxa"/>
          <w:cantSplit/>
          <w:trHeight w:val="112"/>
        </w:trPr>
        <w:tc>
          <w:tcPr>
            <w:tcW w:w="4816" w:type="dxa"/>
            <w:tcBorders>
              <w:top w:val="nil"/>
              <w:left w:val="nil"/>
              <w:bottom w:val="single" w:sz="6" w:space="0" w:color="A6A6A6"/>
              <w:right w:val="nil"/>
            </w:tcBorders>
          </w:tcPr>
          <w:p w14:paraId="61B8B0A3" w14:textId="77777777" w:rsidR="004A3BE9" w:rsidRPr="008558C1" w:rsidRDefault="004A3BE9" w:rsidP="004A3BE9">
            <w:pPr>
              <w:jc w:val="center"/>
              <w:rPr>
                <w:rFonts w:cs="Arial"/>
              </w:rPr>
            </w:pPr>
          </w:p>
        </w:tc>
        <w:tc>
          <w:tcPr>
            <w:tcW w:w="280" w:type="dxa"/>
            <w:tcBorders>
              <w:top w:val="nil"/>
              <w:left w:val="nil"/>
              <w:bottom w:val="single" w:sz="6" w:space="0" w:color="A6A6A6"/>
              <w:right w:val="nil"/>
            </w:tcBorders>
          </w:tcPr>
          <w:p w14:paraId="055D587A" w14:textId="77777777" w:rsidR="004A3BE9" w:rsidRPr="008558C1" w:rsidRDefault="004A3BE9" w:rsidP="004A3BE9">
            <w:pPr>
              <w:rPr>
                <w:rFonts w:cs="Arial"/>
              </w:rPr>
            </w:pPr>
          </w:p>
        </w:tc>
        <w:tc>
          <w:tcPr>
            <w:tcW w:w="280" w:type="dxa"/>
            <w:tcBorders>
              <w:top w:val="nil"/>
              <w:left w:val="nil"/>
              <w:bottom w:val="single" w:sz="6" w:space="0" w:color="A6A6A6"/>
              <w:right w:val="nil"/>
            </w:tcBorders>
          </w:tcPr>
          <w:p w14:paraId="6917EC14" w14:textId="77777777" w:rsidR="004A3BE9" w:rsidRPr="008558C1" w:rsidRDefault="004A3BE9" w:rsidP="004A3BE9">
            <w:pPr>
              <w:rPr>
                <w:rFonts w:cs="Arial"/>
              </w:rPr>
            </w:pPr>
          </w:p>
        </w:tc>
        <w:tc>
          <w:tcPr>
            <w:tcW w:w="4816" w:type="dxa"/>
            <w:tcBorders>
              <w:top w:val="nil"/>
              <w:left w:val="nil"/>
              <w:bottom w:val="single" w:sz="6" w:space="0" w:color="A6A6A6"/>
              <w:right w:val="nil"/>
            </w:tcBorders>
          </w:tcPr>
          <w:p w14:paraId="55C8981A" w14:textId="77777777" w:rsidR="004A3BE9" w:rsidRPr="008558C1" w:rsidRDefault="004A3BE9" w:rsidP="004A3BE9">
            <w:pPr>
              <w:jc w:val="center"/>
              <w:rPr>
                <w:rFonts w:cs="Arial"/>
              </w:rPr>
            </w:pPr>
          </w:p>
        </w:tc>
      </w:tr>
    </w:tbl>
    <w:p w14:paraId="05FE02AB" w14:textId="77777777" w:rsidR="004A3BE9" w:rsidRPr="008558C1" w:rsidRDefault="004A3BE9" w:rsidP="004A3BE9">
      <w:pPr>
        <w:rPr>
          <w:rFonts w:cs="Arial"/>
          <w:highlight w:val="yellow"/>
        </w:rPr>
      </w:pPr>
    </w:p>
    <w:p w14:paraId="34683332" w14:textId="62EB6614" w:rsidR="00B04BA0" w:rsidRPr="00996A79" w:rsidRDefault="00B04BA0" w:rsidP="00144B0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470"/>
        <w:gridCol w:w="2226"/>
        <w:gridCol w:w="2655"/>
        <w:gridCol w:w="2356"/>
        <w:gridCol w:w="1485"/>
      </w:tblGrid>
      <w:tr w:rsidR="00915376" w:rsidRPr="00996A79" w14:paraId="2EAD1E2A" w14:textId="77777777" w:rsidTr="008E70A1">
        <w:trPr>
          <w:gridBefore w:val="1"/>
          <w:wBefore w:w="14" w:type="dxa"/>
        </w:trPr>
        <w:tc>
          <w:tcPr>
            <w:tcW w:w="3696" w:type="dxa"/>
            <w:gridSpan w:val="2"/>
            <w:tcBorders>
              <w:top w:val="nil"/>
              <w:left w:val="nil"/>
              <w:bottom w:val="nil"/>
              <w:right w:val="nil"/>
            </w:tcBorders>
          </w:tcPr>
          <w:p w14:paraId="7FBC6916" w14:textId="77777777" w:rsidR="00915376" w:rsidRPr="00996A79" w:rsidRDefault="00915376" w:rsidP="007C24FD"/>
        </w:tc>
        <w:tc>
          <w:tcPr>
            <w:tcW w:w="2655" w:type="dxa"/>
            <w:tcBorders>
              <w:top w:val="nil"/>
              <w:left w:val="nil"/>
              <w:bottom w:val="nil"/>
              <w:right w:val="nil"/>
            </w:tcBorders>
          </w:tcPr>
          <w:p w14:paraId="7A1878C2" w14:textId="77777777" w:rsidR="00915376" w:rsidRPr="00EA321E" w:rsidRDefault="00915376" w:rsidP="001C38CD">
            <w:pPr>
              <w:jc w:val="center"/>
              <w:rPr>
                <w:i/>
                <w:color w:val="090956"/>
              </w:rPr>
            </w:pPr>
          </w:p>
        </w:tc>
        <w:tc>
          <w:tcPr>
            <w:tcW w:w="3841" w:type="dxa"/>
            <w:gridSpan w:val="2"/>
            <w:tcBorders>
              <w:top w:val="nil"/>
              <w:left w:val="nil"/>
              <w:bottom w:val="nil"/>
              <w:right w:val="nil"/>
            </w:tcBorders>
          </w:tcPr>
          <w:p w14:paraId="17DDAFC7" w14:textId="77777777" w:rsidR="00915376" w:rsidRPr="00996A79" w:rsidRDefault="00915376" w:rsidP="007C24FD">
            <w:pPr>
              <w:ind w:left="102"/>
            </w:pPr>
          </w:p>
        </w:tc>
      </w:tr>
      <w:tr w:rsidR="00915376" w:rsidRPr="00996A79" w14:paraId="463D0059" w14:textId="77777777" w:rsidTr="008E70A1">
        <w:trPr>
          <w:gridBefore w:val="1"/>
          <w:wBefore w:w="14" w:type="dxa"/>
        </w:trPr>
        <w:tc>
          <w:tcPr>
            <w:tcW w:w="3696" w:type="dxa"/>
            <w:gridSpan w:val="2"/>
            <w:tcBorders>
              <w:top w:val="nil"/>
              <w:left w:val="nil"/>
              <w:bottom w:val="nil"/>
              <w:right w:val="nil"/>
            </w:tcBorders>
          </w:tcPr>
          <w:p w14:paraId="5212F649" w14:textId="77777777" w:rsidR="00915376" w:rsidRPr="00996A79" w:rsidRDefault="00915376" w:rsidP="007C24FD"/>
        </w:tc>
        <w:tc>
          <w:tcPr>
            <w:tcW w:w="2655" w:type="dxa"/>
            <w:tcBorders>
              <w:top w:val="nil"/>
              <w:left w:val="nil"/>
              <w:bottom w:val="nil"/>
              <w:right w:val="nil"/>
            </w:tcBorders>
          </w:tcPr>
          <w:p w14:paraId="3C7F3279" w14:textId="77777777" w:rsidR="00915376" w:rsidRPr="00EA321E" w:rsidRDefault="00915376" w:rsidP="001C38CD">
            <w:pPr>
              <w:jc w:val="center"/>
              <w:rPr>
                <w:i/>
                <w:color w:val="090956"/>
              </w:rPr>
            </w:pPr>
          </w:p>
        </w:tc>
        <w:tc>
          <w:tcPr>
            <w:tcW w:w="3841" w:type="dxa"/>
            <w:gridSpan w:val="2"/>
            <w:tcBorders>
              <w:top w:val="nil"/>
              <w:left w:val="nil"/>
              <w:bottom w:val="nil"/>
              <w:right w:val="nil"/>
            </w:tcBorders>
          </w:tcPr>
          <w:p w14:paraId="76C031A2" w14:textId="77777777" w:rsidR="00915376" w:rsidRPr="00996A79" w:rsidRDefault="00915376" w:rsidP="007C24FD">
            <w:pPr>
              <w:ind w:left="102"/>
            </w:pPr>
          </w:p>
        </w:tc>
      </w:tr>
      <w:tr w:rsidR="008E70A1" w:rsidRPr="00996A79" w14:paraId="1E8A167F" w14:textId="77777777" w:rsidTr="008E70A1">
        <w:tc>
          <w:tcPr>
            <w:tcW w:w="1484" w:type="dxa"/>
            <w:gridSpan w:val="2"/>
            <w:tcBorders>
              <w:top w:val="nil"/>
              <w:left w:val="nil"/>
              <w:bottom w:val="nil"/>
              <w:right w:val="nil"/>
            </w:tcBorders>
          </w:tcPr>
          <w:p w14:paraId="23398447" w14:textId="77777777" w:rsidR="008E70A1" w:rsidRPr="00996A79" w:rsidRDefault="008E70A1" w:rsidP="007C24FD"/>
        </w:tc>
        <w:tc>
          <w:tcPr>
            <w:tcW w:w="2226" w:type="dxa"/>
            <w:tcBorders>
              <w:top w:val="nil"/>
              <w:left w:val="nil"/>
              <w:bottom w:val="single" w:sz="6" w:space="0" w:color="8C8C8C"/>
              <w:right w:val="nil"/>
            </w:tcBorders>
          </w:tcPr>
          <w:p w14:paraId="48C9B7C5" w14:textId="2D0E9366" w:rsidR="008E70A1" w:rsidRPr="00996A79" w:rsidRDefault="008E70A1" w:rsidP="007C24FD"/>
        </w:tc>
        <w:tc>
          <w:tcPr>
            <w:tcW w:w="2655" w:type="dxa"/>
            <w:tcBorders>
              <w:top w:val="nil"/>
              <w:left w:val="nil"/>
              <w:bottom w:val="nil"/>
              <w:right w:val="nil"/>
            </w:tcBorders>
          </w:tcPr>
          <w:p w14:paraId="7D9BDBE7" w14:textId="30A331F8" w:rsidR="008E70A1" w:rsidRPr="00EA321E" w:rsidRDefault="008E70A1" w:rsidP="001C38CD">
            <w:pPr>
              <w:jc w:val="center"/>
              <w:rPr>
                <w:color w:val="090956"/>
              </w:rPr>
            </w:pPr>
            <w:r w:rsidRPr="00EA321E">
              <w:rPr>
                <w:i/>
                <w:color w:val="090956"/>
              </w:rPr>
              <w:t>[</w:t>
            </w:r>
            <w:r>
              <w:rPr>
                <w:i/>
                <w:color w:val="090956"/>
              </w:rPr>
              <w:t>End of Instrument</w:t>
            </w:r>
            <w:r w:rsidRPr="00EA321E">
              <w:rPr>
                <w:i/>
                <w:color w:val="090956"/>
              </w:rPr>
              <w:t>]</w:t>
            </w:r>
          </w:p>
        </w:tc>
        <w:tc>
          <w:tcPr>
            <w:tcW w:w="2356" w:type="dxa"/>
            <w:tcBorders>
              <w:top w:val="nil"/>
              <w:left w:val="nil"/>
              <w:bottom w:val="single" w:sz="6" w:space="0" w:color="8C8C8C"/>
              <w:right w:val="nil"/>
            </w:tcBorders>
          </w:tcPr>
          <w:p w14:paraId="22E803F0" w14:textId="77777777" w:rsidR="008E70A1" w:rsidRPr="00996A79" w:rsidRDefault="008E70A1" w:rsidP="007C24FD">
            <w:pPr>
              <w:ind w:left="102"/>
            </w:pPr>
          </w:p>
        </w:tc>
        <w:tc>
          <w:tcPr>
            <w:tcW w:w="1485" w:type="dxa"/>
            <w:tcBorders>
              <w:top w:val="nil"/>
              <w:left w:val="nil"/>
              <w:bottom w:val="nil"/>
              <w:right w:val="nil"/>
            </w:tcBorders>
          </w:tcPr>
          <w:p w14:paraId="5F5016DD" w14:textId="002B9461" w:rsidR="008E70A1" w:rsidRPr="00996A79" w:rsidRDefault="008E70A1" w:rsidP="007C24FD">
            <w:pPr>
              <w:ind w:left="102"/>
            </w:pPr>
          </w:p>
        </w:tc>
      </w:tr>
    </w:tbl>
    <w:p w14:paraId="53CAFB2A" w14:textId="77777777" w:rsidR="001C38CD" w:rsidRPr="00996A79" w:rsidRDefault="001C38CD" w:rsidP="00183B06"/>
    <w:sectPr w:rsidR="001C38CD" w:rsidRPr="00996A79" w:rsidSect="00E53090">
      <w:headerReference w:type="default" r:id="rId29"/>
      <w:footerReference w:type="default" r:id="rId30"/>
      <w:pgSz w:w="11906" w:h="16838"/>
      <w:pgMar w:top="567" w:right="794" w:bottom="567" w:left="907"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50">
      <wne:acd wne:acdName="acd0"/>
    </wne:keymap>
  </wne:keymaps>
  <wne:toolbars>
    <wne:acdManifest>
      <wne:acdEntry wne:acdName="acd0"/>
    </wne:acdManifest>
  </wne:toolbars>
  <wne:acds>
    <wne:acd wne:argValue="AgBQAGwAYQBpAG4AIABUAGUAeAB0ACAAM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86AB" w14:textId="77777777" w:rsidR="00830319" w:rsidRPr="00996A79" w:rsidRDefault="00830319" w:rsidP="000D1D56">
      <w:r w:rsidRPr="00996A79">
        <w:separator/>
      </w:r>
    </w:p>
  </w:endnote>
  <w:endnote w:type="continuationSeparator" w:id="0">
    <w:p w14:paraId="19B00DB7" w14:textId="77777777" w:rsidR="00830319" w:rsidRPr="00996A79" w:rsidRDefault="00830319" w:rsidP="000D1D56">
      <w:r w:rsidRPr="00996A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D03E" w14:textId="77777777" w:rsidR="005C267E" w:rsidRDefault="005C26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36"/>
    </w:tblGrid>
    <w:tr w:rsidR="00830319" w14:paraId="2CB890BE" w14:textId="77777777" w:rsidTr="007C24FD">
      <w:trPr>
        <w:gridAfter w:val="1"/>
        <w:wAfter w:w="136" w:type="dxa"/>
      </w:trPr>
      <w:tc>
        <w:tcPr>
          <w:tcW w:w="5097" w:type="dxa"/>
          <w:tcBorders>
            <w:top w:val="nil"/>
            <w:left w:val="nil"/>
            <w:bottom w:val="single" w:sz="12" w:space="0" w:color="8C8C8C"/>
            <w:right w:val="nil"/>
          </w:tcBorders>
        </w:tcPr>
        <w:p w14:paraId="10FF0300" w14:textId="77777777" w:rsidR="00830319" w:rsidRDefault="00830319" w:rsidP="00E910E7">
          <w:pPr>
            <w:pStyle w:val="Footer"/>
            <w:rPr>
              <w:sz w:val="15"/>
              <w:szCs w:val="15"/>
            </w:rPr>
          </w:pPr>
        </w:p>
      </w:tc>
      <w:tc>
        <w:tcPr>
          <w:tcW w:w="5098" w:type="dxa"/>
          <w:tcBorders>
            <w:top w:val="nil"/>
            <w:left w:val="nil"/>
            <w:bottom w:val="single" w:sz="12" w:space="0" w:color="8C8C8C"/>
            <w:right w:val="nil"/>
          </w:tcBorders>
        </w:tcPr>
        <w:p w14:paraId="2222D0FF" w14:textId="77777777" w:rsidR="00830319" w:rsidRDefault="00830319" w:rsidP="00E910E7">
          <w:pPr>
            <w:pStyle w:val="Footer"/>
            <w:rPr>
              <w:sz w:val="15"/>
              <w:szCs w:val="15"/>
            </w:rPr>
          </w:pPr>
        </w:p>
      </w:tc>
    </w:tr>
    <w:tr w:rsidR="00830319" w14:paraId="3B1BE367" w14:textId="77777777" w:rsidTr="007C24FD">
      <w:trPr>
        <w:gridAfter w:val="1"/>
        <w:wAfter w:w="136" w:type="dxa"/>
      </w:trPr>
      <w:tc>
        <w:tcPr>
          <w:tcW w:w="5097" w:type="dxa"/>
          <w:tcBorders>
            <w:top w:val="single" w:sz="12" w:space="0" w:color="8C8C8C"/>
            <w:left w:val="nil"/>
            <w:bottom w:val="nil"/>
            <w:right w:val="nil"/>
          </w:tcBorders>
        </w:tcPr>
        <w:p w14:paraId="3F959527" w14:textId="77777777" w:rsidR="00830319" w:rsidRDefault="00830319" w:rsidP="00E910E7">
          <w:pPr>
            <w:pStyle w:val="Footer"/>
            <w:rPr>
              <w:sz w:val="8"/>
              <w:szCs w:val="8"/>
            </w:rPr>
          </w:pPr>
        </w:p>
      </w:tc>
      <w:tc>
        <w:tcPr>
          <w:tcW w:w="5098" w:type="dxa"/>
          <w:tcBorders>
            <w:top w:val="single" w:sz="12" w:space="0" w:color="8C8C8C"/>
            <w:left w:val="nil"/>
            <w:bottom w:val="nil"/>
            <w:right w:val="nil"/>
          </w:tcBorders>
        </w:tcPr>
        <w:p w14:paraId="6887C19F" w14:textId="77777777" w:rsidR="00830319" w:rsidRDefault="00830319" w:rsidP="00E910E7">
          <w:pPr>
            <w:pStyle w:val="Footer"/>
            <w:rPr>
              <w:sz w:val="8"/>
              <w:szCs w:val="8"/>
            </w:rPr>
          </w:pPr>
        </w:p>
      </w:tc>
    </w:tr>
    <w:tr w:rsidR="00830319" w14:paraId="2C9A33BA" w14:textId="77777777" w:rsidTr="007C24FD">
      <w:tc>
        <w:tcPr>
          <w:tcW w:w="5097" w:type="dxa"/>
        </w:tcPr>
        <w:p w14:paraId="37EFBCD0" w14:textId="22541EC8" w:rsidR="00830319" w:rsidRDefault="00830319" w:rsidP="00E910E7">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00B756C8" w:rsidRPr="00E910E7">
            <w:rPr>
              <w:i/>
              <w:color w:val="000056"/>
              <w:sz w:val="16"/>
              <w:szCs w:val="16"/>
            </w:rPr>
            <w:t>King &amp; Company</w:t>
          </w:r>
          <w:r>
            <w:rPr>
              <w:sz w:val="16"/>
              <w:szCs w:val="16"/>
            </w:rPr>
            <w:fldChar w:fldCharType="end"/>
          </w:r>
        </w:p>
      </w:tc>
      <w:tc>
        <w:tcPr>
          <w:tcW w:w="5234" w:type="dxa"/>
          <w:gridSpan w:val="2"/>
          <w:hideMark/>
        </w:tcPr>
        <w:p w14:paraId="032B3B9A" w14:textId="11FDDFB7" w:rsidR="00830319" w:rsidRDefault="00830319" w:rsidP="00E21A45">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sidR="00B756C8">
            <w:rPr>
              <w:i/>
              <w:noProof/>
              <w:sz w:val="16"/>
              <w:szCs w:val="16"/>
            </w:rPr>
            <w:t>Tender Management Agreement - Bedourie Tourist Park 8.12.22(2011793.1).docx</w:t>
          </w:r>
          <w:r>
            <w:rPr>
              <w:i/>
              <w:sz w:val="16"/>
              <w:szCs w:val="16"/>
            </w:rPr>
            <w:fldChar w:fldCharType="end"/>
          </w:r>
          <w:r>
            <w:rPr>
              <w:i/>
              <w:sz w:val="16"/>
              <w:szCs w:val="16"/>
            </w:rPr>
            <w:t xml:space="preserve"> / </w:t>
          </w:r>
          <w:r w:rsidR="000669D1">
            <w:rPr>
              <w:i/>
              <w:sz w:val="16"/>
              <w:szCs w:val="16"/>
            </w:rPr>
            <w:t>19022021</w:t>
          </w:r>
          <w:r>
            <w:rPr>
              <w:i/>
              <w:sz w:val="16"/>
              <w:szCs w:val="16"/>
            </w:rPr>
            <w:t xml:space="preserve"> / Page </w:t>
          </w:r>
          <w:r>
            <w:rPr>
              <w:i/>
              <w:sz w:val="16"/>
              <w:szCs w:val="16"/>
            </w:rPr>
            <w:fldChar w:fldCharType="begin"/>
          </w:r>
          <w:r>
            <w:rPr>
              <w:i/>
              <w:sz w:val="16"/>
              <w:szCs w:val="16"/>
            </w:rPr>
            <w:instrText xml:space="preserve"> PAGE   \* MERGEFORMAT </w:instrText>
          </w:r>
          <w:r>
            <w:rPr>
              <w:i/>
              <w:sz w:val="16"/>
              <w:szCs w:val="16"/>
            </w:rPr>
            <w:fldChar w:fldCharType="separate"/>
          </w:r>
          <w:r w:rsidR="008E2D73">
            <w:rPr>
              <w:i/>
              <w:noProof/>
              <w:sz w:val="16"/>
              <w:szCs w:val="16"/>
            </w:rPr>
            <w:t>47</w:t>
          </w:r>
          <w:r>
            <w:rPr>
              <w:i/>
              <w:noProof/>
              <w:sz w:val="16"/>
              <w:szCs w:val="16"/>
            </w:rPr>
            <w:fldChar w:fldCharType="end"/>
          </w:r>
        </w:p>
      </w:tc>
    </w:tr>
  </w:tbl>
  <w:p w14:paraId="32BF2391" w14:textId="77777777" w:rsidR="00830319" w:rsidRDefault="00830319" w:rsidP="00E910E7">
    <w:pPr>
      <w:tabs>
        <w:tab w:val="right" w:pos="10205"/>
      </w:tabs>
      <w:rPr>
        <w:sz w:val="12"/>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36"/>
    </w:tblGrid>
    <w:tr w:rsidR="00830319" w14:paraId="5C86CCD1" w14:textId="77777777" w:rsidTr="00AE2180">
      <w:trPr>
        <w:gridAfter w:val="1"/>
        <w:wAfter w:w="136" w:type="dxa"/>
      </w:trPr>
      <w:tc>
        <w:tcPr>
          <w:tcW w:w="5097" w:type="dxa"/>
          <w:tcBorders>
            <w:top w:val="nil"/>
            <w:left w:val="nil"/>
            <w:bottom w:val="single" w:sz="12" w:space="0" w:color="8C8C8C"/>
            <w:right w:val="nil"/>
          </w:tcBorders>
        </w:tcPr>
        <w:p w14:paraId="1C817818" w14:textId="77777777" w:rsidR="00830319" w:rsidRDefault="00830319" w:rsidP="00183B06">
          <w:pPr>
            <w:pStyle w:val="Footer"/>
            <w:rPr>
              <w:sz w:val="15"/>
              <w:szCs w:val="15"/>
            </w:rPr>
          </w:pPr>
        </w:p>
      </w:tc>
      <w:tc>
        <w:tcPr>
          <w:tcW w:w="5098" w:type="dxa"/>
          <w:tcBorders>
            <w:top w:val="nil"/>
            <w:left w:val="nil"/>
            <w:bottom w:val="single" w:sz="12" w:space="0" w:color="8C8C8C"/>
            <w:right w:val="nil"/>
          </w:tcBorders>
        </w:tcPr>
        <w:p w14:paraId="2DE8F188" w14:textId="77777777" w:rsidR="00830319" w:rsidRDefault="00830319" w:rsidP="00183B06">
          <w:pPr>
            <w:pStyle w:val="Footer"/>
            <w:rPr>
              <w:sz w:val="15"/>
              <w:szCs w:val="15"/>
            </w:rPr>
          </w:pPr>
        </w:p>
      </w:tc>
    </w:tr>
    <w:tr w:rsidR="00830319" w14:paraId="3A5C7933" w14:textId="77777777" w:rsidTr="00AE2180">
      <w:trPr>
        <w:gridAfter w:val="1"/>
        <w:wAfter w:w="136" w:type="dxa"/>
      </w:trPr>
      <w:tc>
        <w:tcPr>
          <w:tcW w:w="5097" w:type="dxa"/>
          <w:tcBorders>
            <w:top w:val="single" w:sz="12" w:space="0" w:color="8C8C8C"/>
            <w:left w:val="nil"/>
            <w:bottom w:val="nil"/>
            <w:right w:val="nil"/>
          </w:tcBorders>
        </w:tcPr>
        <w:p w14:paraId="3A6C42AC" w14:textId="77777777" w:rsidR="00830319" w:rsidRDefault="00830319" w:rsidP="00183B06">
          <w:pPr>
            <w:pStyle w:val="Footer"/>
            <w:rPr>
              <w:sz w:val="8"/>
              <w:szCs w:val="8"/>
            </w:rPr>
          </w:pPr>
        </w:p>
      </w:tc>
      <w:tc>
        <w:tcPr>
          <w:tcW w:w="5098" w:type="dxa"/>
          <w:tcBorders>
            <w:top w:val="single" w:sz="12" w:space="0" w:color="8C8C8C"/>
            <w:left w:val="nil"/>
            <w:bottom w:val="nil"/>
            <w:right w:val="nil"/>
          </w:tcBorders>
        </w:tcPr>
        <w:p w14:paraId="664684AB" w14:textId="77777777" w:rsidR="00830319" w:rsidRDefault="00830319" w:rsidP="00183B06">
          <w:pPr>
            <w:pStyle w:val="Footer"/>
            <w:rPr>
              <w:sz w:val="8"/>
              <w:szCs w:val="8"/>
            </w:rPr>
          </w:pPr>
        </w:p>
      </w:tc>
    </w:tr>
    <w:tr w:rsidR="00830319" w14:paraId="485C8FD2" w14:textId="77777777" w:rsidTr="00AE2180">
      <w:tc>
        <w:tcPr>
          <w:tcW w:w="5097" w:type="dxa"/>
        </w:tcPr>
        <w:p w14:paraId="08A274A5" w14:textId="22A7ED2E" w:rsidR="00830319" w:rsidRDefault="00830319" w:rsidP="00183B06">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00B756C8" w:rsidRPr="00E910E7">
            <w:rPr>
              <w:i/>
              <w:color w:val="000056"/>
              <w:sz w:val="16"/>
              <w:szCs w:val="16"/>
            </w:rPr>
            <w:t>King &amp; Company</w:t>
          </w:r>
          <w:r>
            <w:rPr>
              <w:sz w:val="16"/>
              <w:szCs w:val="16"/>
            </w:rPr>
            <w:fldChar w:fldCharType="end"/>
          </w:r>
        </w:p>
      </w:tc>
      <w:tc>
        <w:tcPr>
          <w:tcW w:w="5234" w:type="dxa"/>
          <w:gridSpan w:val="2"/>
          <w:hideMark/>
        </w:tcPr>
        <w:p w14:paraId="5B618C9F" w14:textId="39B4D0AB" w:rsidR="00830319" w:rsidRDefault="00830319" w:rsidP="00215331">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sidR="00B756C8">
            <w:rPr>
              <w:i/>
              <w:noProof/>
              <w:sz w:val="16"/>
              <w:szCs w:val="16"/>
            </w:rPr>
            <w:t>Tender Management Agreement - Bedourie Tourist Park 8.12.22(2011793.1).docx</w:t>
          </w:r>
          <w:r>
            <w:rPr>
              <w:i/>
              <w:sz w:val="16"/>
              <w:szCs w:val="16"/>
            </w:rPr>
            <w:fldChar w:fldCharType="end"/>
          </w:r>
          <w:r>
            <w:rPr>
              <w:i/>
              <w:sz w:val="16"/>
              <w:szCs w:val="16"/>
            </w:rPr>
            <w:t xml:space="preserve"> / </w:t>
          </w:r>
          <w:r w:rsidR="000669D1">
            <w:rPr>
              <w:i/>
              <w:sz w:val="16"/>
              <w:szCs w:val="16"/>
            </w:rPr>
            <w:t>19022021</w:t>
          </w:r>
          <w:r>
            <w:rPr>
              <w:i/>
              <w:sz w:val="16"/>
              <w:szCs w:val="16"/>
            </w:rPr>
            <w:t xml:space="preserve"> / Page </w:t>
          </w:r>
          <w:r>
            <w:rPr>
              <w:i/>
              <w:sz w:val="16"/>
              <w:szCs w:val="16"/>
            </w:rPr>
            <w:fldChar w:fldCharType="begin"/>
          </w:r>
          <w:r>
            <w:rPr>
              <w:i/>
              <w:sz w:val="16"/>
              <w:szCs w:val="16"/>
            </w:rPr>
            <w:instrText xml:space="preserve"> PAGE   \* MERGEFORMAT </w:instrText>
          </w:r>
          <w:r>
            <w:rPr>
              <w:i/>
              <w:sz w:val="16"/>
              <w:szCs w:val="16"/>
            </w:rPr>
            <w:fldChar w:fldCharType="separate"/>
          </w:r>
          <w:r w:rsidR="008E2D73">
            <w:rPr>
              <w:i/>
              <w:noProof/>
              <w:sz w:val="16"/>
              <w:szCs w:val="16"/>
            </w:rPr>
            <w:t>49</w:t>
          </w:r>
          <w:r>
            <w:rPr>
              <w:i/>
              <w:noProof/>
              <w:sz w:val="16"/>
              <w:szCs w:val="16"/>
            </w:rPr>
            <w:fldChar w:fldCharType="end"/>
          </w:r>
        </w:p>
      </w:tc>
    </w:tr>
  </w:tbl>
  <w:p w14:paraId="22063FE3" w14:textId="77777777" w:rsidR="00830319" w:rsidRDefault="00830319" w:rsidP="00183B06">
    <w:pPr>
      <w:tabs>
        <w:tab w:val="right" w:pos="10205"/>
      </w:tabs>
      <w:rPr>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DF6" w14:textId="77777777" w:rsidR="005C267E" w:rsidRDefault="005C2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30319" w:rsidRPr="00996A79" w14:paraId="6E351CF4" w14:textId="77777777" w:rsidTr="002D411A">
      <w:tc>
        <w:tcPr>
          <w:tcW w:w="5097" w:type="dxa"/>
          <w:tcBorders>
            <w:bottom w:val="single" w:sz="12" w:space="0" w:color="8C8C8C"/>
          </w:tcBorders>
        </w:tcPr>
        <w:p w14:paraId="31359658" w14:textId="77777777" w:rsidR="00830319" w:rsidRPr="00996A79" w:rsidRDefault="00830319" w:rsidP="002A16B2">
          <w:pPr>
            <w:pStyle w:val="Footer"/>
            <w:rPr>
              <w:sz w:val="15"/>
              <w:szCs w:val="15"/>
            </w:rPr>
          </w:pPr>
        </w:p>
      </w:tc>
      <w:tc>
        <w:tcPr>
          <w:tcW w:w="5098" w:type="dxa"/>
          <w:tcBorders>
            <w:bottom w:val="single" w:sz="12" w:space="0" w:color="8C8C8C"/>
          </w:tcBorders>
        </w:tcPr>
        <w:p w14:paraId="6FD58AA7" w14:textId="77777777" w:rsidR="00830319" w:rsidRPr="00996A79" w:rsidRDefault="00830319" w:rsidP="002A16B2">
          <w:pPr>
            <w:pStyle w:val="Footer"/>
            <w:rPr>
              <w:sz w:val="15"/>
              <w:szCs w:val="15"/>
            </w:rPr>
          </w:pPr>
        </w:p>
      </w:tc>
    </w:tr>
    <w:tr w:rsidR="00830319" w:rsidRPr="00996A79" w14:paraId="1C8F4F97" w14:textId="77777777" w:rsidTr="002D411A">
      <w:tc>
        <w:tcPr>
          <w:tcW w:w="5097" w:type="dxa"/>
          <w:tcBorders>
            <w:top w:val="single" w:sz="12" w:space="0" w:color="8C8C8C"/>
          </w:tcBorders>
        </w:tcPr>
        <w:p w14:paraId="06A4B940" w14:textId="77777777" w:rsidR="00830319" w:rsidRPr="00996A79" w:rsidRDefault="00830319" w:rsidP="002A16B2">
          <w:pPr>
            <w:pStyle w:val="Footer"/>
            <w:rPr>
              <w:sz w:val="8"/>
              <w:szCs w:val="8"/>
            </w:rPr>
          </w:pPr>
        </w:p>
      </w:tc>
      <w:tc>
        <w:tcPr>
          <w:tcW w:w="5098" w:type="dxa"/>
          <w:tcBorders>
            <w:top w:val="single" w:sz="12" w:space="0" w:color="8C8C8C"/>
          </w:tcBorders>
        </w:tcPr>
        <w:p w14:paraId="7863826C" w14:textId="77777777" w:rsidR="00830319" w:rsidRPr="00996A79" w:rsidRDefault="00830319" w:rsidP="002A16B2">
          <w:pPr>
            <w:pStyle w:val="Footer"/>
            <w:rPr>
              <w:sz w:val="8"/>
              <w:szCs w:val="8"/>
            </w:rPr>
          </w:pPr>
        </w:p>
      </w:tc>
    </w:tr>
    <w:tr w:rsidR="00830319" w:rsidRPr="00996A79" w14:paraId="015E889E" w14:textId="77777777" w:rsidTr="002D411A">
      <w:tc>
        <w:tcPr>
          <w:tcW w:w="5097" w:type="dxa"/>
        </w:tcPr>
        <w:p w14:paraId="40ED0C20" w14:textId="77777777" w:rsidR="00830319" w:rsidRPr="00996A79" w:rsidRDefault="00830319" w:rsidP="002A16B2">
          <w:pPr>
            <w:pStyle w:val="Footer"/>
            <w:rPr>
              <w:sz w:val="16"/>
              <w:szCs w:val="16"/>
            </w:rPr>
          </w:pPr>
        </w:p>
      </w:tc>
      <w:tc>
        <w:tcPr>
          <w:tcW w:w="5098" w:type="dxa"/>
        </w:tcPr>
        <w:p w14:paraId="60F71146" w14:textId="19E9BA1F" w:rsidR="00830319" w:rsidRPr="00996A79" w:rsidRDefault="00830319" w:rsidP="002A16B2">
          <w:pPr>
            <w:pStyle w:val="Footer"/>
            <w:tabs>
              <w:tab w:val="clear" w:pos="4513"/>
              <w:tab w:val="right" w:pos="4999"/>
            </w:tabs>
            <w:ind w:right="-126"/>
            <w:rPr>
              <w:i/>
              <w:sz w:val="16"/>
              <w:szCs w:val="16"/>
            </w:rPr>
          </w:pPr>
          <w:r w:rsidRPr="00996A79">
            <w:rPr>
              <w:i/>
              <w:sz w:val="16"/>
              <w:szCs w:val="16"/>
            </w:rPr>
            <w:tab/>
          </w:r>
          <w:r w:rsidRPr="00996A79">
            <w:rPr>
              <w:i/>
              <w:sz w:val="16"/>
              <w:szCs w:val="16"/>
            </w:rPr>
            <w:fldChar w:fldCharType="begin"/>
          </w:r>
          <w:r w:rsidRPr="00996A79">
            <w:rPr>
              <w:i/>
              <w:sz w:val="16"/>
              <w:szCs w:val="16"/>
            </w:rPr>
            <w:instrText xml:space="preserve"> FILENAME   \* MERGEFORMAT </w:instrText>
          </w:r>
          <w:r w:rsidRPr="00996A79">
            <w:rPr>
              <w:i/>
              <w:sz w:val="16"/>
              <w:szCs w:val="16"/>
            </w:rPr>
            <w:fldChar w:fldCharType="separate"/>
          </w:r>
          <w:r w:rsidR="00B756C8">
            <w:rPr>
              <w:i/>
              <w:noProof/>
              <w:sz w:val="16"/>
              <w:szCs w:val="16"/>
            </w:rPr>
            <w:t>Tender Management Agreement - Bedourie Tourist Park 8.12.22(2011793.1).docx</w:t>
          </w:r>
          <w:r w:rsidRPr="00996A79">
            <w:rPr>
              <w:i/>
              <w:sz w:val="16"/>
              <w:szCs w:val="16"/>
            </w:rPr>
            <w:fldChar w:fldCharType="end"/>
          </w:r>
          <w:r w:rsidRPr="00996A79">
            <w:rPr>
              <w:i/>
              <w:sz w:val="16"/>
              <w:szCs w:val="16"/>
            </w:rPr>
            <w:t xml:space="preserve"> / </w:t>
          </w:r>
          <w:r w:rsidRPr="00996A79">
            <w:rPr>
              <w:i/>
              <w:sz w:val="16"/>
              <w:szCs w:val="16"/>
              <w:highlight w:val="yellow"/>
            </w:rPr>
            <w:t>#ddmmyy#</w:t>
          </w:r>
          <w:r w:rsidRPr="00996A79">
            <w:rPr>
              <w:i/>
              <w:sz w:val="16"/>
              <w:szCs w:val="16"/>
            </w:rPr>
            <w:t xml:space="preserve"> / (</w:t>
          </w:r>
          <w:r w:rsidRPr="00996A79">
            <w:rPr>
              <w:i/>
              <w:sz w:val="16"/>
              <w:szCs w:val="16"/>
            </w:rPr>
            <w:fldChar w:fldCharType="begin"/>
          </w:r>
          <w:r w:rsidRPr="00996A79">
            <w:rPr>
              <w:i/>
              <w:sz w:val="16"/>
              <w:szCs w:val="16"/>
            </w:rPr>
            <w:instrText xml:space="preserve"> PAGE   \* MERGEFORMAT </w:instrText>
          </w:r>
          <w:r w:rsidRPr="00996A79">
            <w:rPr>
              <w:i/>
              <w:sz w:val="16"/>
              <w:szCs w:val="16"/>
            </w:rPr>
            <w:fldChar w:fldCharType="separate"/>
          </w:r>
          <w:r>
            <w:rPr>
              <w:i/>
              <w:noProof/>
              <w:sz w:val="16"/>
              <w:szCs w:val="16"/>
            </w:rPr>
            <w:t>xlviii</w:t>
          </w:r>
          <w:r w:rsidRPr="00996A79">
            <w:rPr>
              <w:i/>
              <w:noProof/>
              <w:sz w:val="16"/>
              <w:szCs w:val="16"/>
            </w:rPr>
            <w:fldChar w:fldCharType="end"/>
          </w:r>
          <w:r w:rsidRPr="00996A79">
            <w:rPr>
              <w:i/>
              <w:noProof/>
              <w:sz w:val="16"/>
              <w:szCs w:val="16"/>
            </w:rPr>
            <w:t>)</w:t>
          </w:r>
          <w:r w:rsidRPr="00996A79">
            <w:rPr>
              <w:i/>
              <w:sz w:val="16"/>
              <w:szCs w:val="16"/>
            </w:rPr>
            <w:t xml:space="preserve">  </w:t>
          </w:r>
        </w:p>
      </w:tc>
    </w:tr>
  </w:tbl>
  <w:p w14:paraId="22ABD53D" w14:textId="77777777" w:rsidR="00830319" w:rsidRPr="00996A79" w:rsidRDefault="00830319" w:rsidP="002A16B2">
    <w:pPr>
      <w:tabs>
        <w:tab w:val="right" w:pos="10205"/>
      </w:tabs>
      <w:rPr>
        <w:sz w:val="12"/>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36"/>
    </w:tblGrid>
    <w:tr w:rsidR="00830319" w14:paraId="44344094" w14:textId="77777777" w:rsidTr="003D3986">
      <w:trPr>
        <w:gridAfter w:val="1"/>
        <w:wAfter w:w="136" w:type="dxa"/>
      </w:trPr>
      <w:tc>
        <w:tcPr>
          <w:tcW w:w="5097" w:type="dxa"/>
          <w:tcBorders>
            <w:top w:val="nil"/>
            <w:left w:val="nil"/>
            <w:bottom w:val="single" w:sz="12" w:space="0" w:color="8C8C8C"/>
            <w:right w:val="nil"/>
          </w:tcBorders>
        </w:tcPr>
        <w:p w14:paraId="6266058A" w14:textId="77777777" w:rsidR="00830319" w:rsidRDefault="00830319" w:rsidP="001F7893">
          <w:pPr>
            <w:pStyle w:val="Footer"/>
            <w:rPr>
              <w:sz w:val="15"/>
              <w:szCs w:val="15"/>
            </w:rPr>
          </w:pPr>
        </w:p>
      </w:tc>
      <w:tc>
        <w:tcPr>
          <w:tcW w:w="5098" w:type="dxa"/>
          <w:tcBorders>
            <w:top w:val="nil"/>
            <w:left w:val="nil"/>
            <w:bottom w:val="single" w:sz="12" w:space="0" w:color="8C8C8C"/>
            <w:right w:val="nil"/>
          </w:tcBorders>
        </w:tcPr>
        <w:p w14:paraId="7EEF7A50" w14:textId="77777777" w:rsidR="00830319" w:rsidRDefault="00830319" w:rsidP="001F7893">
          <w:pPr>
            <w:pStyle w:val="Footer"/>
            <w:rPr>
              <w:sz w:val="15"/>
              <w:szCs w:val="15"/>
            </w:rPr>
          </w:pPr>
        </w:p>
      </w:tc>
    </w:tr>
    <w:tr w:rsidR="00830319" w14:paraId="7604EA13" w14:textId="77777777" w:rsidTr="003D3986">
      <w:trPr>
        <w:gridAfter w:val="1"/>
        <w:wAfter w:w="136" w:type="dxa"/>
      </w:trPr>
      <w:tc>
        <w:tcPr>
          <w:tcW w:w="5097" w:type="dxa"/>
          <w:tcBorders>
            <w:top w:val="single" w:sz="12" w:space="0" w:color="8C8C8C"/>
            <w:left w:val="nil"/>
            <w:bottom w:val="nil"/>
            <w:right w:val="nil"/>
          </w:tcBorders>
        </w:tcPr>
        <w:p w14:paraId="239E4ECD" w14:textId="77777777" w:rsidR="00830319" w:rsidRDefault="00830319" w:rsidP="001F7893">
          <w:pPr>
            <w:pStyle w:val="Footer"/>
            <w:rPr>
              <w:sz w:val="8"/>
              <w:szCs w:val="8"/>
            </w:rPr>
          </w:pPr>
        </w:p>
      </w:tc>
      <w:tc>
        <w:tcPr>
          <w:tcW w:w="5098" w:type="dxa"/>
          <w:tcBorders>
            <w:top w:val="single" w:sz="12" w:space="0" w:color="8C8C8C"/>
            <w:left w:val="nil"/>
            <w:bottom w:val="nil"/>
            <w:right w:val="nil"/>
          </w:tcBorders>
        </w:tcPr>
        <w:p w14:paraId="0B41CA92" w14:textId="77777777" w:rsidR="00830319" w:rsidRDefault="00830319" w:rsidP="001F7893">
          <w:pPr>
            <w:pStyle w:val="Footer"/>
            <w:rPr>
              <w:sz w:val="8"/>
              <w:szCs w:val="8"/>
            </w:rPr>
          </w:pPr>
        </w:p>
      </w:tc>
    </w:tr>
    <w:tr w:rsidR="00830319" w14:paraId="402D2A85" w14:textId="77777777" w:rsidTr="003D3986">
      <w:tc>
        <w:tcPr>
          <w:tcW w:w="5097" w:type="dxa"/>
        </w:tcPr>
        <w:p w14:paraId="3594CD18" w14:textId="1024575D" w:rsidR="00830319" w:rsidRPr="00E910E7" w:rsidRDefault="00830319" w:rsidP="001F7893">
          <w:pPr>
            <w:pStyle w:val="Footer"/>
            <w:rPr>
              <w:i/>
              <w:color w:val="000056"/>
              <w:sz w:val="16"/>
              <w:szCs w:val="16"/>
            </w:rPr>
          </w:pPr>
          <w:bookmarkStart w:id="0" w:name="Kico"/>
          <w:r w:rsidRPr="00E910E7">
            <w:rPr>
              <w:i/>
              <w:color w:val="000056"/>
              <w:sz w:val="16"/>
              <w:szCs w:val="16"/>
            </w:rPr>
            <w:t>King &amp; Company</w:t>
          </w:r>
          <w:bookmarkEnd w:id="0"/>
        </w:p>
      </w:tc>
      <w:tc>
        <w:tcPr>
          <w:tcW w:w="5234" w:type="dxa"/>
          <w:gridSpan w:val="2"/>
          <w:hideMark/>
        </w:tcPr>
        <w:p w14:paraId="288CE4AB" w14:textId="36F8351D" w:rsidR="00830319" w:rsidRDefault="00830319" w:rsidP="002B6DF3">
          <w:pPr>
            <w:pStyle w:val="Footer"/>
            <w:tabs>
              <w:tab w:val="clear" w:pos="4513"/>
              <w:tab w:val="right" w:pos="4999"/>
            </w:tabs>
            <w:ind w:right="24"/>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sidR="00B756C8">
            <w:rPr>
              <w:i/>
              <w:noProof/>
              <w:sz w:val="16"/>
              <w:szCs w:val="16"/>
            </w:rPr>
            <w:t>Tender Management Agreement - Bedourie Tourist Park 8.12.22(2011793.1).docx</w:t>
          </w:r>
          <w:r>
            <w:rPr>
              <w:i/>
              <w:sz w:val="16"/>
              <w:szCs w:val="16"/>
            </w:rPr>
            <w:fldChar w:fldCharType="end"/>
          </w:r>
          <w:r>
            <w:rPr>
              <w:i/>
              <w:sz w:val="16"/>
              <w:szCs w:val="16"/>
            </w:rPr>
            <w:t xml:space="preserve"> / </w:t>
          </w:r>
          <w:r w:rsidR="000669D1">
            <w:rPr>
              <w:i/>
              <w:sz w:val="16"/>
              <w:szCs w:val="16"/>
            </w:rPr>
            <w:t>19022021</w:t>
          </w:r>
          <w:r>
            <w:rPr>
              <w:i/>
              <w:sz w:val="16"/>
              <w:szCs w:val="16"/>
            </w:rPr>
            <w:t xml:space="preserve"> / (</w:t>
          </w:r>
          <w:r>
            <w:rPr>
              <w:i/>
              <w:sz w:val="16"/>
              <w:szCs w:val="16"/>
            </w:rPr>
            <w:fldChar w:fldCharType="begin"/>
          </w:r>
          <w:r>
            <w:rPr>
              <w:i/>
              <w:sz w:val="16"/>
              <w:szCs w:val="16"/>
            </w:rPr>
            <w:instrText xml:space="preserve"> PAGE   \* MERGEFORMAT </w:instrText>
          </w:r>
          <w:r>
            <w:rPr>
              <w:i/>
              <w:sz w:val="16"/>
              <w:szCs w:val="16"/>
            </w:rPr>
            <w:fldChar w:fldCharType="separate"/>
          </w:r>
          <w:r w:rsidR="008E2D73">
            <w:rPr>
              <w:i/>
              <w:noProof/>
              <w:sz w:val="16"/>
              <w:szCs w:val="16"/>
            </w:rPr>
            <w:t>i</w:t>
          </w:r>
          <w:r>
            <w:rPr>
              <w:i/>
              <w:noProof/>
              <w:sz w:val="16"/>
              <w:szCs w:val="16"/>
            </w:rPr>
            <w:fldChar w:fldCharType="end"/>
          </w:r>
          <w:r>
            <w:rPr>
              <w:i/>
              <w:noProof/>
              <w:sz w:val="16"/>
              <w:szCs w:val="16"/>
            </w:rPr>
            <w:t>)</w:t>
          </w:r>
        </w:p>
      </w:tc>
    </w:tr>
  </w:tbl>
  <w:p w14:paraId="1FC50536" w14:textId="77777777" w:rsidR="00830319" w:rsidRDefault="00830319" w:rsidP="001F7893">
    <w:pPr>
      <w:tabs>
        <w:tab w:val="right" w:pos="10205"/>
      </w:tabs>
      <w:rPr>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30319" w14:paraId="3FDCA483" w14:textId="77777777" w:rsidTr="001F7893">
      <w:tc>
        <w:tcPr>
          <w:tcW w:w="5097" w:type="dxa"/>
          <w:tcBorders>
            <w:top w:val="nil"/>
            <w:left w:val="nil"/>
            <w:bottom w:val="single" w:sz="12" w:space="0" w:color="8C8C8C"/>
            <w:right w:val="nil"/>
          </w:tcBorders>
        </w:tcPr>
        <w:p w14:paraId="5F9D5591" w14:textId="77777777" w:rsidR="00830319" w:rsidRDefault="00830319" w:rsidP="001F7893">
          <w:pPr>
            <w:pStyle w:val="Footer"/>
            <w:rPr>
              <w:sz w:val="15"/>
              <w:szCs w:val="15"/>
            </w:rPr>
          </w:pPr>
        </w:p>
      </w:tc>
      <w:tc>
        <w:tcPr>
          <w:tcW w:w="5098" w:type="dxa"/>
          <w:tcBorders>
            <w:top w:val="nil"/>
            <w:left w:val="nil"/>
            <w:bottom w:val="single" w:sz="12" w:space="0" w:color="8C8C8C"/>
            <w:right w:val="nil"/>
          </w:tcBorders>
        </w:tcPr>
        <w:p w14:paraId="31E88254" w14:textId="77777777" w:rsidR="00830319" w:rsidRDefault="00830319" w:rsidP="001F7893">
          <w:pPr>
            <w:pStyle w:val="Footer"/>
            <w:rPr>
              <w:sz w:val="15"/>
              <w:szCs w:val="15"/>
            </w:rPr>
          </w:pPr>
        </w:p>
      </w:tc>
    </w:tr>
    <w:tr w:rsidR="00830319" w14:paraId="26543790" w14:textId="77777777" w:rsidTr="001F7893">
      <w:tc>
        <w:tcPr>
          <w:tcW w:w="5097" w:type="dxa"/>
          <w:tcBorders>
            <w:top w:val="single" w:sz="12" w:space="0" w:color="8C8C8C"/>
            <w:left w:val="nil"/>
            <w:bottom w:val="nil"/>
            <w:right w:val="nil"/>
          </w:tcBorders>
        </w:tcPr>
        <w:p w14:paraId="0EA000D2" w14:textId="77777777" w:rsidR="00830319" w:rsidRDefault="00830319" w:rsidP="001F7893">
          <w:pPr>
            <w:pStyle w:val="Footer"/>
            <w:rPr>
              <w:sz w:val="8"/>
              <w:szCs w:val="8"/>
            </w:rPr>
          </w:pPr>
        </w:p>
      </w:tc>
      <w:tc>
        <w:tcPr>
          <w:tcW w:w="5098" w:type="dxa"/>
          <w:tcBorders>
            <w:top w:val="single" w:sz="12" w:space="0" w:color="8C8C8C"/>
            <w:left w:val="nil"/>
            <w:bottom w:val="nil"/>
            <w:right w:val="nil"/>
          </w:tcBorders>
        </w:tcPr>
        <w:p w14:paraId="2B4C39DA" w14:textId="77777777" w:rsidR="00830319" w:rsidRDefault="00830319" w:rsidP="001F7893">
          <w:pPr>
            <w:pStyle w:val="Footer"/>
            <w:rPr>
              <w:sz w:val="8"/>
              <w:szCs w:val="8"/>
            </w:rPr>
          </w:pPr>
        </w:p>
      </w:tc>
    </w:tr>
    <w:tr w:rsidR="00830319" w14:paraId="37BE0F16" w14:textId="77777777" w:rsidTr="001F7893">
      <w:tc>
        <w:tcPr>
          <w:tcW w:w="5097" w:type="dxa"/>
        </w:tcPr>
        <w:p w14:paraId="07E46136" w14:textId="2995B5F3" w:rsidR="00830319" w:rsidRDefault="00830319" w:rsidP="001F7893">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00B756C8" w:rsidRPr="00E910E7">
            <w:rPr>
              <w:i/>
              <w:color w:val="000056"/>
              <w:sz w:val="16"/>
              <w:szCs w:val="16"/>
            </w:rPr>
            <w:t>King &amp; Company</w:t>
          </w:r>
          <w:r>
            <w:rPr>
              <w:sz w:val="16"/>
              <w:szCs w:val="16"/>
            </w:rPr>
            <w:fldChar w:fldCharType="end"/>
          </w:r>
        </w:p>
      </w:tc>
      <w:tc>
        <w:tcPr>
          <w:tcW w:w="5098" w:type="dxa"/>
          <w:hideMark/>
        </w:tcPr>
        <w:p w14:paraId="5F721C8C" w14:textId="044D3841" w:rsidR="00830319" w:rsidRDefault="00830319" w:rsidP="00E21A45">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sidR="00B756C8">
            <w:rPr>
              <w:i/>
              <w:noProof/>
              <w:sz w:val="16"/>
              <w:szCs w:val="16"/>
            </w:rPr>
            <w:t>Tender Management Agreement - Bedourie Tourist Park 8.12.22(2011793.1).docx</w:t>
          </w:r>
          <w:r>
            <w:rPr>
              <w:i/>
              <w:sz w:val="16"/>
              <w:szCs w:val="16"/>
            </w:rPr>
            <w:fldChar w:fldCharType="end"/>
          </w:r>
          <w:r>
            <w:rPr>
              <w:i/>
              <w:sz w:val="16"/>
              <w:szCs w:val="16"/>
            </w:rPr>
            <w:t xml:space="preserve"> / </w:t>
          </w:r>
          <w:r w:rsidR="000669D1">
            <w:rPr>
              <w:i/>
              <w:sz w:val="16"/>
              <w:szCs w:val="16"/>
            </w:rPr>
            <w:t>19022021</w:t>
          </w:r>
          <w:r>
            <w:rPr>
              <w:i/>
              <w:sz w:val="16"/>
              <w:szCs w:val="16"/>
            </w:rPr>
            <w:t xml:space="preserve"> / (</w:t>
          </w:r>
          <w:r>
            <w:rPr>
              <w:i/>
              <w:sz w:val="16"/>
              <w:szCs w:val="16"/>
            </w:rPr>
            <w:fldChar w:fldCharType="begin"/>
          </w:r>
          <w:r>
            <w:rPr>
              <w:i/>
              <w:sz w:val="16"/>
              <w:szCs w:val="16"/>
            </w:rPr>
            <w:instrText xml:space="preserve"> PAGE   \* MERGEFORMAT </w:instrText>
          </w:r>
          <w:r>
            <w:rPr>
              <w:i/>
              <w:sz w:val="16"/>
              <w:szCs w:val="16"/>
            </w:rPr>
            <w:fldChar w:fldCharType="separate"/>
          </w:r>
          <w:r w:rsidR="008E2D73">
            <w:rPr>
              <w:i/>
              <w:noProof/>
              <w:sz w:val="16"/>
              <w:szCs w:val="16"/>
            </w:rPr>
            <w:t>iv</w:t>
          </w:r>
          <w:r>
            <w:rPr>
              <w:i/>
              <w:noProof/>
              <w:sz w:val="16"/>
              <w:szCs w:val="16"/>
            </w:rPr>
            <w:fldChar w:fldCharType="end"/>
          </w:r>
          <w:r>
            <w:rPr>
              <w:i/>
              <w:noProof/>
              <w:sz w:val="16"/>
              <w:szCs w:val="16"/>
            </w:rPr>
            <w:t>)</w:t>
          </w:r>
          <w:r>
            <w:rPr>
              <w:i/>
              <w:sz w:val="16"/>
              <w:szCs w:val="16"/>
            </w:rPr>
            <w:t xml:space="preserve">  </w:t>
          </w:r>
        </w:p>
      </w:tc>
    </w:tr>
  </w:tbl>
  <w:p w14:paraId="11558BDF" w14:textId="77777777" w:rsidR="00830319" w:rsidRDefault="00830319" w:rsidP="001F7893">
    <w:pPr>
      <w:tabs>
        <w:tab w:val="right" w:pos="10205"/>
      </w:tabs>
      <w:rPr>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08"/>
    </w:tblGrid>
    <w:tr w:rsidR="00830319" w14:paraId="5A4C8EF5" w14:textId="77777777" w:rsidTr="003D3986">
      <w:trPr>
        <w:gridAfter w:val="1"/>
        <w:wAfter w:w="108" w:type="dxa"/>
      </w:trPr>
      <w:tc>
        <w:tcPr>
          <w:tcW w:w="5097" w:type="dxa"/>
          <w:tcBorders>
            <w:top w:val="nil"/>
            <w:left w:val="nil"/>
            <w:bottom w:val="single" w:sz="12" w:space="0" w:color="8C8C8C"/>
            <w:right w:val="nil"/>
          </w:tcBorders>
        </w:tcPr>
        <w:p w14:paraId="44372BB8" w14:textId="77777777" w:rsidR="00830319" w:rsidRDefault="00830319" w:rsidP="001F7893">
          <w:pPr>
            <w:pStyle w:val="Footer"/>
            <w:rPr>
              <w:sz w:val="15"/>
              <w:szCs w:val="15"/>
            </w:rPr>
          </w:pPr>
        </w:p>
      </w:tc>
      <w:tc>
        <w:tcPr>
          <w:tcW w:w="5098" w:type="dxa"/>
          <w:tcBorders>
            <w:top w:val="nil"/>
            <w:left w:val="nil"/>
            <w:bottom w:val="single" w:sz="12" w:space="0" w:color="8C8C8C"/>
            <w:right w:val="nil"/>
          </w:tcBorders>
        </w:tcPr>
        <w:p w14:paraId="13951B7F" w14:textId="77777777" w:rsidR="00830319" w:rsidRDefault="00830319" w:rsidP="001F7893">
          <w:pPr>
            <w:pStyle w:val="Footer"/>
            <w:rPr>
              <w:sz w:val="15"/>
              <w:szCs w:val="15"/>
            </w:rPr>
          </w:pPr>
        </w:p>
      </w:tc>
    </w:tr>
    <w:tr w:rsidR="00830319" w14:paraId="40A7C46D" w14:textId="77777777" w:rsidTr="003D3986">
      <w:trPr>
        <w:gridAfter w:val="1"/>
        <w:wAfter w:w="108" w:type="dxa"/>
      </w:trPr>
      <w:tc>
        <w:tcPr>
          <w:tcW w:w="5097" w:type="dxa"/>
          <w:tcBorders>
            <w:top w:val="single" w:sz="12" w:space="0" w:color="8C8C8C"/>
            <w:left w:val="nil"/>
            <w:bottom w:val="nil"/>
            <w:right w:val="nil"/>
          </w:tcBorders>
        </w:tcPr>
        <w:p w14:paraId="46153335" w14:textId="77777777" w:rsidR="00830319" w:rsidRDefault="00830319" w:rsidP="001F7893">
          <w:pPr>
            <w:pStyle w:val="Footer"/>
            <w:rPr>
              <w:sz w:val="8"/>
              <w:szCs w:val="8"/>
            </w:rPr>
          </w:pPr>
        </w:p>
      </w:tc>
      <w:tc>
        <w:tcPr>
          <w:tcW w:w="5098" w:type="dxa"/>
          <w:tcBorders>
            <w:top w:val="single" w:sz="12" w:space="0" w:color="8C8C8C"/>
            <w:left w:val="nil"/>
            <w:bottom w:val="nil"/>
            <w:right w:val="nil"/>
          </w:tcBorders>
        </w:tcPr>
        <w:p w14:paraId="365A48CE" w14:textId="77777777" w:rsidR="00830319" w:rsidRDefault="00830319" w:rsidP="001F7893">
          <w:pPr>
            <w:pStyle w:val="Footer"/>
            <w:rPr>
              <w:sz w:val="8"/>
              <w:szCs w:val="8"/>
            </w:rPr>
          </w:pPr>
        </w:p>
      </w:tc>
    </w:tr>
    <w:tr w:rsidR="00830319" w14:paraId="3030AA8A" w14:textId="77777777" w:rsidTr="003D3986">
      <w:tc>
        <w:tcPr>
          <w:tcW w:w="5097" w:type="dxa"/>
        </w:tcPr>
        <w:p w14:paraId="7F276F46" w14:textId="5CF79895" w:rsidR="00830319" w:rsidRPr="00E910E7" w:rsidRDefault="00830319" w:rsidP="001F7893">
          <w:pPr>
            <w:pStyle w:val="Footer"/>
            <w:rPr>
              <w:color w:val="000056"/>
              <w:sz w:val="16"/>
              <w:szCs w:val="16"/>
            </w:rPr>
          </w:pPr>
          <w:r>
            <w:rPr>
              <w:color w:val="000056"/>
              <w:sz w:val="16"/>
              <w:szCs w:val="16"/>
            </w:rPr>
            <w:fldChar w:fldCharType="begin"/>
          </w:r>
          <w:r>
            <w:rPr>
              <w:color w:val="000056"/>
              <w:sz w:val="16"/>
              <w:szCs w:val="16"/>
            </w:rPr>
            <w:instrText xml:space="preserve"> REF Kico \h </w:instrText>
          </w:r>
          <w:r>
            <w:rPr>
              <w:color w:val="000056"/>
              <w:sz w:val="16"/>
              <w:szCs w:val="16"/>
            </w:rPr>
          </w:r>
          <w:r>
            <w:rPr>
              <w:color w:val="000056"/>
              <w:sz w:val="16"/>
              <w:szCs w:val="16"/>
            </w:rPr>
            <w:fldChar w:fldCharType="separate"/>
          </w:r>
          <w:r w:rsidR="00B756C8" w:rsidRPr="00E910E7">
            <w:rPr>
              <w:i/>
              <w:color w:val="000056"/>
              <w:sz w:val="16"/>
              <w:szCs w:val="16"/>
            </w:rPr>
            <w:t>King &amp; Company</w:t>
          </w:r>
          <w:r>
            <w:rPr>
              <w:color w:val="000056"/>
              <w:sz w:val="16"/>
              <w:szCs w:val="16"/>
            </w:rPr>
            <w:fldChar w:fldCharType="end"/>
          </w:r>
        </w:p>
      </w:tc>
      <w:tc>
        <w:tcPr>
          <w:tcW w:w="5206" w:type="dxa"/>
          <w:gridSpan w:val="2"/>
          <w:hideMark/>
        </w:tcPr>
        <w:p w14:paraId="26E4BCED" w14:textId="400E11F9" w:rsidR="00830319" w:rsidRDefault="00830319" w:rsidP="00E21A45">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sidR="00B756C8">
            <w:rPr>
              <w:i/>
              <w:noProof/>
              <w:sz w:val="16"/>
              <w:szCs w:val="16"/>
            </w:rPr>
            <w:t>Tender Management Agreement - Bedourie Tourist Park 8.12.22(2011793.1).docx</w:t>
          </w:r>
          <w:r>
            <w:rPr>
              <w:i/>
              <w:sz w:val="16"/>
              <w:szCs w:val="16"/>
            </w:rPr>
            <w:fldChar w:fldCharType="end"/>
          </w:r>
          <w:r>
            <w:rPr>
              <w:i/>
              <w:sz w:val="16"/>
              <w:szCs w:val="16"/>
            </w:rPr>
            <w:t xml:space="preserve"> / </w:t>
          </w:r>
          <w:r w:rsidR="000669D1">
            <w:rPr>
              <w:i/>
              <w:sz w:val="16"/>
              <w:szCs w:val="16"/>
            </w:rPr>
            <w:t>19022021</w:t>
          </w:r>
          <w:r>
            <w:rPr>
              <w:i/>
              <w:sz w:val="16"/>
              <w:szCs w:val="16"/>
            </w:rPr>
            <w:t xml:space="preserve"> / Page </w:t>
          </w:r>
          <w:r>
            <w:rPr>
              <w:i/>
              <w:sz w:val="16"/>
              <w:szCs w:val="16"/>
            </w:rPr>
            <w:fldChar w:fldCharType="begin"/>
          </w:r>
          <w:r>
            <w:rPr>
              <w:i/>
              <w:sz w:val="16"/>
              <w:szCs w:val="16"/>
            </w:rPr>
            <w:instrText xml:space="preserve"> PAGE   \* MERGEFORMAT </w:instrText>
          </w:r>
          <w:r>
            <w:rPr>
              <w:i/>
              <w:sz w:val="16"/>
              <w:szCs w:val="16"/>
            </w:rPr>
            <w:fldChar w:fldCharType="separate"/>
          </w:r>
          <w:r w:rsidR="008E2D73">
            <w:rPr>
              <w:i/>
              <w:noProof/>
              <w:sz w:val="16"/>
              <w:szCs w:val="16"/>
            </w:rPr>
            <w:t>1</w:t>
          </w:r>
          <w:r>
            <w:rPr>
              <w:i/>
              <w:noProof/>
              <w:sz w:val="16"/>
              <w:szCs w:val="16"/>
            </w:rPr>
            <w:fldChar w:fldCharType="end"/>
          </w:r>
        </w:p>
      </w:tc>
    </w:tr>
  </w:tbl>
  <w:p w14:paraId="560B2CD3" w14:textId="77777777" w:rsidR="00830319" w:rsidRDefault="00830319" w:rsidP="001F7893">
    <w:pPr>
      <w:tabs>
        <w:tab w:val="right" w:pos="10205"/>
      </w:tabs>
      <w:rPr>
        <w:sz w:val="12"/>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30319" w:rsidRPr="00996A79" w14:paraId="213A422B" w14:textId="77777777" w:rsidTr="00703993">
      <w:tc>
        <w:tcPr>
          <w:tcW w:w="5097" w:type="dxa"/>
          <w:tcBorders>
            <w:bottom w:val="single" w:sz="12" w:space="0" w:color="8C8C8C"/>
          </w:tcBorders>
        </w:tcPr>
        <w:p w14:paraId="14C4575F" w14:textId="77777777" w:rsidR="00830319" w:rsidRPr="00996A79" w:rsidRDefault="00830319" w:rsidP="00E0532E">
          <w:pPr>
            <w:pStyle w:val="Footer"/>
            <w:rPr>
              <w:sz w:val="15"/>
              <w:szCs w:val="15"/>
            </w:rPr>
          </w:pPr>
        </w:p>
      </w:tc>
      <w:tc>
        <w:tcPr>
          <w:tcW w:w="5098" w:type="dxa"/>
          <w:tcBorders>
            <w:bottom w:val="single" w:sz="12" w:space="0" w:color="8C8C8C"/>
          </w:tcBorders>
        </w:tcPr>
        <w:p w14:paraId="4B589ADF" w14:textId="77777777" w:rsidR="00830319" w:rsidRPr="00996A79" w:rsidRDefault="00830319" w:rsidP="00E0532E">
          <w:pPr>
            <w:pStyle w:val="Footer"/>
            <w:rPr>
              <w:sz w:val="15"/>
              <w:szCs w:val="15"/>
            </w:rPr>
          </w:pPr>
        </w:p>
      </w:tc>
    </w:tr>
    <w:tr w:rsidR="00830319" w:rsidRPr="00996A79" w14:paraId="56DBEC7A" w14:textId="77777777" w:rsidTr="00703993">
      <w:tc>
        <w:tcPr>
          <w:tcW w:w="5097" w:type="dxa"/>
          <w:tcBorders>
            <w:top w:val="single" w:sz="12" w:space="0" w:color="8C8C8C"/>
          </w:tcBorders>
        </w:tcPr>
        <w:p w14:paraId="53092757" w14:textId="77777777" w:rsidR="00830319" w:rsidRPr="00996A79" w:rsidRDefault="00830319" w:rsidP="00E0532E">
          <w:pPr>
            <w:pStyle w:val="Footer"/>
            <w:rPr>
              <w:sz w:val="8"/>
              <w:szCs w:val="8"/>
            </w:rPr>
          </w:pPr>
        </w:p>
      </w:tc>
      <w:tc>
        <w:tcPr>
          <w:tcW w:w="5098" w:type="dxa"/>
          <w:tcBorders>
            <w:top w:val="single" w:sz="12" w:space="0" w:color="8C8C8C"/>
          </w:tcBorders>
        </w:tcPr>
        <w:p w14:paraId="21370588" w14:textId="77777777" w:rsidR="00830319" w:rsidRPr="00996A79" w:rsidRDefault="00830319" w:rsidP="00E0532E">
          <w:pPr>
            <w:pStyle w:val="Footer"/>
            <w:rPr>
              <w:sz w:val="8"/>
              <w:szCs w:val="8"/>
            </w:rPr>
          </w:pPr>
        </w:p>
      </w:tc>
    </w:tr>
    <w:tr w:rsidR="00830319" w:rsidRPr="00996A79" w14:paraId="0792DADD" w14:textId="77777777" w:rsidTr="00703993">
      <w:tc>
        <w:tcPr>
          <w:tcW w:w="5097" w:type="dxa"/>
        </w:tcPr>
        <w:p w14:paraId="4E0BD564" w14:textId="77777777" w:rsidR="00830319" w:rsidRPr="00996A79" w:rsidRDefault="00830319" w:rsidP="00E0532E">
          <w:pPr>
            <w:pStyle w:val="Footer"/>
            <w:rPr>
              <w:sz w:val="16"/>
              <w:szCs w:val="16"/>
            </w:rPr>
          </w:pPr>
        </w:p>
      </w:tc>
      <w:tc>
        <w:tcPr>
          <w:tcW w:w="5098" w:type="dxa"/>
        </w:tcPr>
        <w:p w14:paraId="37064BB3" w14:textId="50A5F71A" w:rsidR="00830319" w:rsidRPr="00996A79" w:rsidRDefault="00830319" w:rsidP="00E0532E">
          <w:pPr>
            <w:pStyle w:val="Footer"/>
            <w:tabs>
              <w:tab w:val="clear" w:pos="4513"/>
              <w:tab w:val="right" w:pos="4999"/>
            </w:tabs>
            <w:ind w:right="-126"/>
            <w:rPr>
              <w:i/>
              <w:sz w:val="16"/>
              <w:szCs w:val="16"/>
            </w:rPr>
          </w:pPr>
          <w:r w:rsidRPr="00996A79">
            <w:rPr>
              <w:i/>
              <w:sz w:val="16"/>
              <w:szCs w:val="16"/>
            </w:rPr>
            <w:tab/>
          </w:r>
          <w:r w:rsidRPr="00996A79">
            <w:rPr>
              <w:i/>
              <w:sz w:val="16"/>
              <w:szCs w:val="16"/>
            </w:rPr>
            <w:fldChar w:fldCharType="begin"/>
          </w:r>
          <w:r w:rsidRPr="00996A79">
            <w:rPr>
              <w:i/>
              <w:sz w:val="16"/>
              <w:szCs w:val="16"/>
            </w:rPr>
            <w:instrText xml:space="preserve"> FILENAME   \* MERGEFORMAT </w:instrText>
          </w:r>
          <w:r w:rsidRPr="00996A79">
            <w:rPr>
              <w:i/>
              <w:sz w:val="16"/>
              <w:szCs w:val="16"/>
            </w:rPr>
            <w:fldChar w:fldCharType="separate"/>
          </w:r>
          <w:r w:rsidR="00B756C8">
            <w:rPr>
              <w:i/>
              <w:noProof/>
              <w:sz w:val="16"/>
              <w:szCs w:val="16"/>
            </w:rPr>
            <w:t>Tender Management Agreement - Bedourie Tourist Park 8.12.22(2011793.1).docx</w:t>
          </w:r>
          <w:r w:rsidRPr="00996A79">
            <w:rPr>
              <w:i/>
              <w:sz w:val="16"/>
              <w:szCs w:val="16"/>
            </w:rPr>
            <w:fldChar w:fldCharType="end"/>
          </w:r>
          <w:r w:rsidRPr="00996A79">
            <w:rPr>
              <w:i/>
              <w:sz w:val="16"/>
              <w:szCs w:val="16"/>
            </w:rPr>
            <w:t xml:space="preserve"> / </w:t>
          </w:r>
          <w:r w:rsidRPr="00996A79">
            <w:rPr>
              <w:i/>
              <w:sz w:val="16"/>
              <w:szCs w:val="16"/>
              <w:highlight w:val="yellow"/>
            </w:rPr>
            <w:t>#ddmmyy#</w:t>
          </w:r>
          <w:r w:rsidRPr="00996A79">
            <w:rPr>
              <w:i/>
              <w:sz w:val="16"/>
              <w:szCs w:val="16"/>
            </w:rPr>
            <w:t xml:space="preserve"> / Page </w:t>
          </w:r>
          <w:r w:rsidRPr="00996A79">
            <w:rPr>
              <w:i/>
              <w:sz w:val="16"/>
              <w:szCs w:val="16"/>
            </w:rPr>
            <w:fldChar w:fldCharType="begin"/>
          </w:r>
          <w:r w:rsidRPr="00996A79">
            <w:rPr>
              <w:i/>
              <w:sz w:val="16"/>
              <w:szCs w:val="16"/>
            </w:rPr>
            <w:instrText xml:space="preserve"> PAGE   \* MERGEFORMAT </w:instrText>
          </w:r>
          <w:r w:rsidRPr="00996A79">
            <w:rPr>
              <w:i/>
              <w:sz w:val="16"/>
              <w:szCs w:val="16"/>
            </w:rPr>
            <w:fldChar w:fldCharType="separate"/>
          </w:r>
          <w:r>
            <w:rPr>
              <w:i/>
              <w:noProof/>
              <w:sz w:val="16"/>
              <w:szCs w:val="16"/>
            </w:rPr>
            <w:t>48</w:t>
          </w:r>
          <w:r w:rsidRPr="00996A79">
            <w:rPr>
              <w:i/>
              <w:noProof/>
              <w:sz w:val="16"/>
              <w:szCs w:val="16"/>
            </w:rPr>
            <w:fldChar w:fldCharType="end"/>
          </w:r>
          <w:r w:rsidRPr="00996A79">
            <w:rPr>
              <w:i/>
              <w:sz w:val="16"/>
              <w:szCs w:val="16"/>
            </w:rPr>
            <w:t xml:space="preserve">  </w:t>
          </w:r>
        </w:p>
      </w:tc>
    </w:tr>
  </w:tbl>
  <w:p w14:paraId="27E2F2AE" w14:textId="77777777" w:rsidR="00830319" w:rsidRPr="00996A79" w:rsidRDefault="00830319" w:rsidP="00E0532E">
    <w:pPr>
      <w:tabs>
        <w:tab w:val="right" w:pos="10205"/>
      </w:tabs>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08"/>
    </w:tblGrid>
    <w:tr w:rsidR="00830319" w14:paraId="42C5B6A5" w14:textId="77777777" w:rsidTr="003D3986">
      <w:trPr>
        <w:gridAfter w:val="1"/>
        <w:wAfter w:w="108" w:type="dxa"/>
      </w:trPr>
      <w:tc>
        <w:tcPr>
          <w:tcW w:w="5097" w:type="dxa"/>
          <w:tcBorders>
            <w:top w:val="nil"/>
            <w:left w:val="nil"/>
            <w:bottom w:val="single" w:sz="12" w:space="0" w:color="8C8C8C"/>
            <w:right w:val="nil"/>
          </w:tcBorders>
        </w:tcPr>
        <w:p w14:paraId="7C011868" w14:textId="77777777" w:rsidR="00830319" w:rsidRDefault="00830319" w:rsidP="001F7893">
          <w:pPr>
            <w:pStyle w:val="Footer"/>
            <w:rPr>
              <w:sz w:val="15"/>
              <w:szCs w:val="15"/>
            </w:rPr>
          </w:pPr>
        </w:p>
      </w:tc>
      <w:tc>
        <w:tcPr>
          <w:tcW w:w="5098" w:type="dxa"/>
          <w:tcBorders>
            <w:top w:val="nil"/>
            <w:left w:val="nil"/>
            <w:bottom w:val="single" w:sz="12" w:space="0" w:color="8C8C8C"/>
            <w:right w:val="nil"/>
          </w:tcBorders>
        </w:tcPr>
        <w:p w14:paraId="5112369B" w14:textId="77777777" w:rsidR="00830319" w:rsidRDefault="00830319" w:rsidP="001F7893">
          <w:pPr>
            <w:pStyle w:val="Footer"/>
            <w:rPr>
              <w:sz w:val="15"/>
              <w:szCs w:val="15"/>
            </w:rPr>
          </w:pPr>
        </w:p>
      </w:tc>
    </w:tr>
    <w:tr w:rsidR="00830319" w14:paraId="7A6C3281" w14:textId="77777777" w:rsidTr="003D3986">
      <w:trPr>
        <w:gridAfter w:val="1"/>
        <w:wAfter w:w="108" w:type="dxa"/>
      </w:trPr>
      <w:tc>
        <w:tcPr>
          <w:tcW w:w="5097" w:type="dxa"/>
          <w:tcBorders>
            <w:top w:val="single" w:sz="12" w:space="0" w:color="8C8C8C"/>
            <w:left w:val="nil"/>
            <w:bottom w:val="nil"/>
            <w:right w:val="nil"/>
          </w:tcBorders>
        </w:tcPr>
        <w:p w14:paraId="35FCA5B8" w14:textId="77777777" w:rsidR="00830319" w:rsidRDefault="00830319" w:rsidP="001F7893">
          <w:pPr>
            <w:pStyle w:val="Footer"/>
            <w:rPr>
              <w:sz w:val="8"/>
              <w:szCs w:val="8"/>
            </w:rPr>
          </w:pPr>
        </w:p>
      </w:tc>
      <w:tc>
        <w:tcPr>
          <w:tcW w:w="5098" w:type="dxa"/>
          <w:tcBorders>
            <w:top w:val="single" w:sz="12" w:space="0" w:color="8C8C8C"/>
            <w:left w:val="nil"/>
            <w:bottom w:val="nil"/>
            <w:right w:val="nil"/>
          </w:tcBorders>
        </w:tcPr>
        <w:p w14:paraId="386E4C26" w14:textId="77777777" w:rsidR="00830319" w:rsidRDefault="00830319" w:rsidP="001F7893">
          <w:pPr>
            <w:pStyle w:val="Footer"/>
            <w:rPr>
              <w:sz w:val="8"/>
              <w:szCs w:val="8"/>
            </w:rPr>
          </w:pPr>
        </w:p>
      </w:tc>
    </w:tr>
    <w:tr w:rsidR="00830319" w14:paraId="007E3719" w14:textId="77777777" w:rsidTr="003D3986">
      <w:tc>
        <w:tcPr>
          <w:tcW w:w="5097" w:type="dxa"/>
        </w:tcPr>
        <w:p w14:paraId="23DA83DD" w14:textId="276CC84D" w:rsidR="00830319" w:rsidRDefault="00830319" w:rsidP="001F7893">
          <w:pPr>
            <w:pStyle w:val="Footer"/>
            <w:rPr>
              <w:sz w:val="16"/>
              <w:szCs w:val="16"/>
            </w:rPr>
          </w:pPr>
          <w:r>
            <w:rPr>
              <w:sz w:val="16"/>
              <w:szCs w:val="16"/>
            </w:rPr>
            <w:fldChar w:fldCharType="begin"/>
          </w:r>
          <w:r>
            <w:rPr>
              <w:sz w:val="16"/>
              <w:szCs w:val="16"/>
            </w:rPr>
            <w:instrText xml:space="preserve"> REF Kico \h </w:instrText>
          </w:r>
          <w:r>
            <w:rPr>
              <w:sz w:val="16"/>
              <w:szCs w:val="16"/>
            </w:rPr>
          </w:r>
          <w:r>
            <w:rPr>
              <w:sz w:val="16"/>
              <w:szCs w:val="16"/>
            </w:rPr>
            <w:fldChar w:fldCharType="separate"/>
          </w:r>
          <w:r w:rsidR="00B756C8" w:rsidRPr="00E910E7">
            <w:rPr>
              <w:i/>
              <w:color w:val="000056"/>
              <w:sz w:val="16"/>
              <w:szCs w:val="16"/>
            </w:rPr>
            <w:t>King &amp; Company</w:t>
          </w:r>
          <w:r>
            <w:rPr>
              <w:sz w:val="16"/>
              <w:szCs w:val="16"/>
            </w:rPr>
            <w:fldChar w:fldCharType="end"/>
          </w:r>
        </w:p>
      </w:tc>
      <w:tc>
        <w:tcPr>
          <w:tcW w:w="5206" w:type="dxa"/>
          <w:gridSpan w:val="2"/>
          <w:hideMark/>
        </w:tcPr>
        <w:p w14:paraId="110178A6" w14:textId="2369DFEB" w:rsidR="00830319" w:rsidRDefault="00830319" w:rsidP="00E21A45">
          <w:pPr>
            <w:pStyle w:val="Footer"/>
            <w:tabs>
              <w:tab w:val="clear" w:pos="4513"/>
              <w:tab w:val="right" w:pos="4999"/>
            </w:tabs>
            <w:ind w:right="-126"/>
            <w:rPr>
              <w:i/>
              <w:sz w:val="16"/>
              <w:szCs w:val="16"/>
            </w:rPr>
          </w:pPr>
          <w:r>
            <w:rPr>
              <w:i/>
              <w:sz w:val="16"/>
              <w:szCs w:val="16"/>
            </w:rPr>
            <w:tab/>
          </w:r>
          <w:r>
            <w:rPr>
              <w:i/>
              <w:sz w:val="16"/>
              <w:szCs w:val="16"/>
            </w:rPr>
            <w:fldChar w:fldCharType="begin"/>
          </w:r>
          <w:r>
            <w:rPr>
              <w:i/>
              <w:sz w:val="16"/>
              <w:szCs w:val="16"/>
            </w:rPr>
            <w:instrText xml:space="preserve"> FILENAME   \* MERGEFORMAT </w:instrText>
          </w:r>
          <w:r>
            <w:rPr>
              <w:i/>
              <w:sz w:val="16"/>
              <w:szCs w:val="16"/>
            </w:rPr>
            <w:fldChar w:fldCharType="separate"/>
          </w:r>
          <w:r w:rsidR="00B756C8">
            <w:rPr>
              <w:i/>
              <w:noProof/>
              <w:sz w:val="16"/>
              <w:szCs w:val="16"/>
            </w:rPr>
            <w:t>Tender Management Agreement - Bedourie Tourist Park 8.12.22(2011793.1).docx</w:t>
          </w:r>
          <w:r>
            <w:rPr>
              <w:i/>
              <w:sz w:val="16"/>
              <w:szCs w:val="16"/>
            </w:rPr>
            <w:fldChar w:fldCharType="end"/>
          </w:r>
          <w:r>
            <w:rPr>
              <w:i/>
              <w:sz w:val="16"/>
              <w:szCs w:val="16"/>
            </w:rPr>
            <w:t xml:space="preserve"> / </w:t>
          </w:r>
          <w:r w:rsidR="000669D1">
            <w:rPr>
              <w:i/>
              <w:sz w:val="16"/>
              <w:szCs w:val="16"/>
            </w:rPr>
            <w:t>19022021</w:t>
          </w:r>
          <w:r>
            <w:rPr>
              <w:i/>
              <w:sz w:val="16"/>
              <w:szCs w:val="16"/>
            </w:rPr>
            <w:t xml:space="preserve"> / Page </w:t>
          </w:r>
          <w:r>
            <w:rPr>
              <w:i/>
              <w:sz w:val="16"/>
              <w:szCs w:val="16"/>
            </w:rPr>
            <w:fldChar w:fldCharType="begin"/>
          </w:r>
          <w:r>
            <w:rPr>
              <w:i/>
              <w:sz w:val="16"/>
              <w:szCs w:val="16"/>
            </w:rPr>
            <w:instrText xml:space="preserve"> PAGE   \* MERGEFORMAT </w:instrText>
          </w:r>
          <w:r>
            <w:rPr>
              <w:i/>
              <w:sz w:val="16"/>
              <w:szCs w:val="16"/>
            </w:rPr>
            <w:fldChar w:fldCharType="separate"/>
          </w:r>
          <w:r w:rsidR="008E2D73">
            <w:rPr>
              <w:i/>
              <w:noProof/>
              <w:sz w:val="16"/>
              <w:szCs w:val="16"/>
            </w:rPr>
            <w:t>39</w:t>
          </w:r>
          <w:r>
            <w:rPr>
              <w:i/>
              <w:noProof/>
              <w:sz w:val="16"/>
              <w:szCs w:val="16"/>
            </w:rPr>
            <w:fldChar w:fldCharType="end"/>
          </w:r>
        </w:p>
      </w:tc>
    </w:tr>
  </w:tbl>
  <w:p w14:paraId="051475CE" w14:textId="77777777" w:rsidR="00830319" w:rsidRDefault="00830319" w:rsidP="001F7893">
    <w:pPr>
      <w:tabs>
        <w:tab w:val="right" w:pos="10205"/>
      </w:tabs>
      <w:rPr>
        <w:sz w:val="12"/>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30319" w:rsidRPr="00996A79" w14:paraId="60FAFF74" w14:textId="77777777" w:rsidTr="00703993">
      <w:tc>
        <w:tcPr>
          <w:tcW w:w="5097" w:type="dxa"/>
          <w:tcBorders>
            <w:bottom w:val="single" w:sz="12" w:space="0" w:color="8C8C8C"/>
          </w:tcBorders>
        </w:tcPr>
        <w:p w14:paraId="140C26DE" w14:textId="77777777" w:rsidR="00830319" w:rsidRPr="00996A79" w:rsidRDefault="00830319" w:rsidP="00E0532E">
          <w:pPr>
            <w:pStyle w:val="Footer"/>
            <w:rPr>
              <w:sz w:val="15"/>
              <w:szCs w:val="15"/>
            </w:rPr>
          </w:pPr>
        </w:p>
      </w:tc>
      <w:tc>
        <w:tcPr>
          <w:tcW w:w="5098" w:type="dxa"/>
          <w:tcBorders>
            <w:bottom w:val="single" w:sz="12" w:space="0" w:color="8C8C8C"/>
          </w:tcBorders>
        </w:tcPr>
        <w:p w14:paraId="313BDF87" w14:textId="77777777" w:rsidR="00830319" w:rsidRPr="00996A79" w:rsidRDefault="00830319" w:rsidP="00E0532E">
          <w:pPr>
            <w:pStyle w:val="Footer"/>
            <w:rPr>
              <w:sz w:val="15"/>
              <w:szCs w:val="15"/>
            </w:rPr>
          </w:pPr>
        </w:p>
      </w:tc>
    </w:tr>
    <w:tr w:rsidR="00830319" w:rsidRPr="00996A79" w14:paraId="79D520E9" w14:textId="77777777" w:rsidTr="00703993">
      <w:tc>
        <w:tcPr>
          <w:tcW w:w="5097" w:type="dxa"/>
          <w:tcBorders>
            <w:top w:val="single" w:sz="12" w:space="0" w:color="8C8C8C"/>
          </w:tcBorders>
        </w:tcPr>
        <w:p w14:paraId="1826F4F0" w14:textId="77777777" w:rsidR="00830319" w:rsidRPr="00996A79" w:rsidRDefault="00830319" w:rsidP="00E0532E">
          <w:pPr>
            <w:pStyle w:val="Footer"/>
            <w:rPr>
              <w:sz w:val="8"/>
              <w:szCs w:val="8"/>
            </w:rPr>
          </w:pPr>
        </w:p>
      </w:tc>
      <w:tc>
        <w:tcPr>
          <w:tcW w:w="5098" w:type="dxa"/>
          <w:tcBorders>
            <w:top w:val="single" w:sz="12" w:space="0" w:color="8C8C8C"/>
          </w:tcBorders>
        </w:tcPr>
        <w:p w14:paraId="298F4EF7" w14:textId="77777777" w:rsidR="00830319" w:rsidRPr="00996A79" w:rsidRDefault="00830319" w:rsidP="00E0532E">
          <w:pPr>
            <w:pStyle w:val="Footer"/>
            <w:rPr>
              <w:sz w:val="8"/>
              <w:szCs w:val="8"/>
            </w:rPr>
          </w:pPr>
        </w:p>
      </w:tc>
    </w:tr>
    <w:tr w:rsidR="00830319" w:rsidRPr="00996A79" w14:paraId="6BC02AD5" w14:textId="77777777" w:rsidTr="00703993">
      <w:tc>
        <w:tcPr>
          <w:tcW w:w="5097" w:type="dxa"/>
        </w:tcPr>
        <w:p w14:paraId="005C79EB" w14:textId="77777777" w:rsidR="00830319" w:rsidRPr="00996A79" w:rsidRDefault="00830319" w:rsidP="00E0532E">
          <w:pPr>
            <w:pStyle w:val="Footer"/>
            <w:rPr>
              <w:sz w:val="16"/>
              <w:szCs w:val="16"/>
            </w:rPr>
          </w:pPr>
        </w:p>
      </w:tc>
      <w:tc>
        <w:tcPr>
          <w:tcW w:w="5098" w:type="dxa"/>
        </w:tcPr>
        <w:p w14:paraId="76BDD5CE" w14:textId="7280E0B5" w:rsidR="00830319" w:rsidRPr="00996A79" w:rsidRDefault="00830319" w:rsidP="00E0532E">
          <w:pPr>
            <w:pStyle w:val="Footer"/>
            <w:tabs>
              <w:tab w:val="clear" w:pos="4513"/>
              <w:tab w:val="right" w:pos="4999"/>
            </w:tabs>
            <w:ind w:right="-126"/>
            <w:rPr>
              <w:i/>
              <w:sz w:val="16"/>
              <w:szCs w:val="16"/>
            </w:rPr>
          </w:pPr>
          <w:r w:rsidRPr="00996A79">
            <w:rPr>
              <w:i/>
              <w:sz w:val="16"/>
              <w:szCs w:val="16"/>
            </w:rPr>
            <w:tab/>
          </w:r>
          <w:r w:rsidRPr="00996A79">
            <w:rPr>
              <w:i/>
              <w:sz w:val="16"/>
              <w:szCs w:val="16"/>
            </w:rPr>
            <w:fldChar w:fldCharType="begin"/>
          </w:r>
          <w:r w:rsidRPr="00996A79">
            <w:rPr>
              <w:i/>
              <w:sz w:val="16"/>
              <w:szCs w:val="16"/>
            </w:rPr>
            <w:instrText xml:space="preserve"> FILENAME   \* MERGEFORMAT </w:instrText>
          </w:r>
          <w:r w:rsidRPr="00996A79">
            <w:rPr>
              <w:i/>
              <w:sz w:val="16"/>
              <w:szCs w:val="16"/>
            </w:rPr>
            <w:fldChar w:fldCharType="separate"/>
          </w:r>
          <w:r w:rsidR="00B756C8">
            <w:rPr>
              <w:i/>
              <w:noProof/>
              <w:sz w:val="16"/>
              <w:szCs w:val="16"/>
            </w:rPr>
            <w:t>Tender Management Agreement - Bedourie Tourist Park 8.12.22(2011793.1).docx</w:t>
          </w:r>
          <w:r w:rsidRPr="00996A79">
            <w:rPr>
              <w:i/>
              <w:sz w:val="16"/>
              <w:szCs w:val="16"/>
            </w:rPr>
            <w:fldChar w:fldCharType="end"/>
          </w:r>
          <w:r w:rsidRPr="00996A79">
            <w:rPr>
              <w:i/>
              <w:sz w:val="16"/>
              <w:szCs w:val="16"/>
            </w:rPr>
            <w:t xml:space="preserve"> / </w:t>
          </w:r>
          <w:r w:rsidRPr="00996A79">
            <w:rPr>
              <w:i/>
              <w:sz w:val="16"/>
              <w:szCs w:val="16"/>
              <w:highlight w:val="yellow"/>
            </w:rPr>
            <w:t>#ddmmyy#</w:t>
          </w:r>
          <w:r w:rsidRPr="00996A79">
            <w:rPr>
              <w:i/>
              <w:sz w:val="16"/>
              <w:szCs w:val="16"/>
            </w:rPr>
            <w:t xml:space="preserve"> / Page </w:t>
          </w:r>
          <w:r w:rsidRPr="00996A79">
            <w:rPr>
              <w:i/>
              <w:sz w:val="16"/>
              <w:szCs w:val="16"/>
            </w:rPr>
            <w:fldChar w:fldCharType="begin"/>
          </w:r>
          <w:r w:rsidRPr="00996A79">
            <w:rPr>
              <w:i/>
              <w:sz w:val="16"/>
              <w:szCs w:val="16"/>
            </w:rPr>
            <w:instrText xml:space="preserve"> PAGE   \* MERGEFORMAT </w:instrText>
          </w:r>
          <w:r w:rsidRPr="00996A79">
            <w:rPr>
              <w:i/>
              <w:sz w:val="16"/>
              <w:szCs w:val="16"/>
            </w:rPr>
            <w:fldChar w:fldCharType="separate"/>
          </w:r>
          <w:r>
            <w:rPr>
              <w:i/>
              <w:noProof/>
              <w:sz w:val="16"/>
              <w:szCs w:val="16"/>
            </w:rPr>
            <w:t>48</w:t>
          </w:r>
          <w:r w:rsidRPr="00996A79">
            <w:rPr>
              <w:i/>
              <w:noProof/>
              <w:sz w:val="16"/>
              <w:szCs w:val="16"/>
            </w:rPr>
            <w:fldChar w:fldCharType="end"/>
          </w:r>
          <w:r w:rsidRPr="00996A79">
            <w:rPr>
              <w:i/>
              <w:sz w:val="16"/>
              <w:szCs w:val="16"/>
            </w:rPr>
            <w:t xml:space="preserve">  </w:t>
          </w:r>
        </w:p>
      </w:tc>
    </w:tr>
  </w:tbl>
  <w:p w14:paraId="4638244A" w14:textId="77777777" w:rsidR="00830319" w:rsidRPr="00996A79" w:rsidRDefault="00830319" w:rsidP="00E0532E">
    <w:pPr>
      <w:tabs>
        <w:tab w:val="right" w:pos="102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3034" w14:textId="77777777" w:rsidR="00830319" w:rsidRPr="00996A79" w:rsidRDefault="00830319" w:rsidP="000D1D56">
      <w:r w:rsidRPr="00996A79">
        <w:separator/>
      </w:r>
    </w:p>
  </w:footnote>
  <w:footnote w:type="continuationSeparator" w:id="0">
    <w:p w14:paraId="4CE555B6" w14:textId="77777777" w:rsidR="00830319" w:rsidRPr="00996A79" w:rsidRDefault="00830319" w:rsidP="000D1D56">
      <w:r w:rsidRPr="00996A79">
        <w:continuationSeparator/>
      </w:r>
    </w:p>
  </w:footnote>
  <w:footnote w:id="1">
    <w:p w14:paraId="75C874EF" w14:textId="77777777" w:rsidR="00830319" w:rsidRPr="007836A6" w:rsidRDefault="00830319">
      <w:pPr>
        <w:pStyle w:val="FootnoteText"/>
        <w:rPr>
          <w:lang w:val="en-AU"/>
        </w:rPr>
      </w:pPr>
      <w:r>
        <w:rPr>
          <w:rStyle w:val="FootnoteReference"/>
        </w:rPr>
        <w:footnoteRef/>
      </w:r>
      <w:r>
        <w:t xml:space="preserve"> </w:t>
      </w:r>
      <w:r w:rsidRPr="00E162FF">
        <w:t>At the Commencement Date,</w:t>
      </w:r>
      <w:r w:rsidRPr="007836A6">
        <w:t xml:space="preserve"> section</w:t>
      </w:r>
      <w:r>
        <w:t> </w:t>
      </w:r>
      <w:r w:rsidRPr="007836A6">
        <w:t xml:space="preserve">13 defines “electrical equipment” as, to paraphrase, any apparatus, appliance, cable, conductor, fitting, insulator, material, meter or wire used for controlling, generating, supplying, transforming, or transmitting electricity at </w:t>
      </w:r>
      <w:r>
        <w:t>a </w:t>
      </w:r>
      <w:r w:rsidRPr="007836A6">
        <w:t>voltage greater than extra low voltage, or operated by electricity at a</w:t>
      </w:r>
      <w:r>
        <w:t> </w:t>
      </w:r>
      <w:r w:rsidRPr="007836A6">
        <w:t>voltage greater than extra low voltage, or that is, or forms part of, a</w:t>
      </w:r>
      <w:r>
        <w:t> </w:t>
      </w:r>
      <w:r w:rsidRPr="007836A6">
        <w:t>cathodic protection system.  However, the expression does not include certain equipment associated with motor vehicles, e.g.</w:t>
      </w:r>
      <w:r>
        <w:t> </w:t>
      </w:r>
      <w:r w:rsidRPr="007836A6">
        <w:t>headlights, spark plugs, and suchlike.</w:t>
      </w:r>
    </w:p>
  </w:footnote>
  <w:footnote w:id="2">
    <w:p w14:paraId="0D5AA1CF" w14:textId="77777777" w:rsidR="00830319" w:rsidRPr="00B122AD" w:rsidRDefault="00830319">
      <w:pPr>
        <w:pStyle w:val="FootnoteText"/>
        <w:rPr>
          <w:lang w:val="en-AU"/>
        </w:rPr>
      </w:pPr>
      <w:r>
        <w:rPr>
          <w:rStyle w:val="FootnoteReference"/>
        </w:rPr>
        <w:footnoteRef/>
      </w:r>
      <w:r>
        <w:t xml:space="preserve"> </w:t>
      </w:r>
      <w:r w:rsidRPr="00E162FF">
        <w:t>At the Commencement Date,</w:t>
      </w:r>
      <w:r w:rsidRPr="00B122AD">
        <w:t xml:space="preserve"> section</w:t>
      </w:r>
      <w:r>
        <w:t> </w:t>
      </w:r>
      <w:r w:rsidRPr="00B122AD">
        <w:t xml:space="preserve">14 states in broad terms (and again to paraphrase), that an “electrical installation” is </w:t>
      </w:r>
      <w:r>
        <w:t>a </w:t>
      </w:r>
      <w:r w:rsidRPr="00B122AD">
        <w:t>group of items of electrical equipment permanently connected to one another electrically, other than electricity generation and transmission works items (such as generators, transformers and cables), to which electricity can be supplied from generation and transmission works.  An example is the switchboard, wiring, lighting, socket outlets, and other electrical equipment permanently connected for a</w:t>
      </w:r>
      <w:r>
        <w:t> shopping centre, or for a shop in a </w:t>
      </w:r>
      <w:r w:rsidRPr="00B122AD">
        <w:t>shopping centre.</w:t>
      </w:r>
    </w:p>
  </w:footnote>
  <w:footnote w:id="3">
    <w:p w14:paraId="004FC776" w14:textId="2786F78D" w:rsidR="00830319" w:rsidRPr="000D69EB" w:rsidRDefault="00830319" w:rsidP="002D714D">
      <w:pPr>
        <w:pStyle w:val="FootnoteText"/>
        <w:rPr>
          <w:lang w:val="en-AU"/>
        </w:rPr>
      </w:pPr>
      <w:r>
        <w:rPr>
          <w:rStyle w:val="FootnoteReference"/>
        </w:rPr>
        <w:footnoteRef/>
      </w:r>
      <w:r>
        <w:t xml:space="preserve"> Refer to </w:t>
      </w:r>
      <w:r w:rsidRPr="00B80231">
        <w:t>Local Government Act</w:t>
      </w:r>
      <w:r>
        <w:t xml:space="preserve"> 2009 section 236 concerning persons who may sign documents on behalf of a local government.</w:t>
      </w:r>
    </w:p>
  </w:footnote>
  <w:footnote w:id="4">
    <w:p w14:paraId="0FA39871" w14:textId="4FE29AC0" w:rsidR="00830319" w:rsidRPr="00242E64" w:rsidRDefault="00830319" w:rsidP="002D714D">
      <w:pPr>
        <w:pStyle w:val="FootnoteText"/>
        <w:rPr>
          <w:lang w:val="en-AU"/>
        </w:rPr>
      </w:pPr>
      <w:r>
        <w:rPr>
          <w:rStyle w:val="FootnoteReference"/>
        </w:rPr>
        <w:footnoteRef/>
      </w:r>
      <w:r>
        <w:t xml:space="preserve"> Refer to </w:t>
      </w:r>
      <w:r w:rsidRPr="00B80231">
        <w:t>Local Government Act</w:t>
      </w:r>
      <w:r>
        <w:t xml:space="preserve"> 2009 section 259 concerning chief executive officer subdelegation.</w:t>
      </w:r>
    </w:p>
  </w:footnote>
  <w:footnote w:id="5">
    <w:p w14:paraId="527B9960" w14:textId="77777777" w:rsidR="00830319" w:rsidRDefault="00830319">
      <w:pPr>
        <w:pStyle w:val="FootnoteText"/>
      </w:pPr>
      <w:r>
        <w:rPr>
          <w:rStyle w:val="FootnoteReference"/>
        </w:rPr>
        <w:footnoteRef/>
      </w:r>
      <w:r>
        <w:t xml:space="preserve"> Example:  Items on lease to the Manager.</w:t>
      </w:r>
    </w:p>
  </w:footnote>
  <w:footnote w:id="6">
    <w:p w14:paraId="75810A1C" w14:textId="06033C46" w:rsidR="00830319" w:rsidRPr="00E36AF1" w:rsidRDefault="00830319" w:rsidP="00E14828">
      <w:pPr>
        <w:pStyle w:val="FootnoteText"/>
        <w:rPr>
          <w:lang w:val="en-AU"/>
        </w:rPr>
      </w:pPr>
      <w:r>
        <w:rPr>
          <w:rStyle w:val="FootnoteReference"/>
        </w:rPr>
        <w:footnoteRef/>
      </w:r>
      <w:r>
        <w:t xml:space="preserve"> Refer, however, to Clause </w:t>
      </w:r>
      <w:r>
        <w:fldChar w:fldCharType="begin"/>
      </w:r>
      <w:r>
        <w:instrText xml:space="preserve"> REF _Ref431468758 \w \h </w:instrText>
      </w:r>
      <w:r>
        <w:fldChar w:fldCharType="separate"/>
      </w:r>
      <w:r w:rsidR="00B756C8">
        <w:t>12.12</w:t>
      </w:r>
      <w:r>
        <w:fldChar w:fldCharType="end"/>
      </w:r>
      <w:r>
        <w:t xml:space="preserve"> (</w:t>
      </w:r>
      <w:r>
        <w:fldChar w:fldCharType="begin"/>
      </w:r>
      <w:r>
        <w:instrText xml:space="preserve"> REF _Ref431468770 \h </w:instrText>
      </w:r>
      <w:r>
        <w:fldChar w:fldCharType="separate"/>
      </w:r>
      <w:r w:rsidR="00B756C8" w:rsidRPr="00DE2666">
        <w:t>Acting Reasonably</w:t>
      </w:r>
      <w:r>
        <w:fldChar w:fldCharType="end"/>
      </w:r>
      <w:r>
        <w:t>).</w:t>
      </w:r>
    </w:p>
  </w:footnote>
  <w:footnote w:id="7">
    <w:p w14:paraId="70E718AD" w14:textId="77777777" w:rsidR="00830319" w:rsidRPr="00A152C2" w:rsidRDefault="00830319" w:rsidP="00F22909">
      <w:pPr>
        <w:pStyle w:val="FootnoteText"/>
        <w:rPr>
          <w:lang w:val="en-AU"/>
        </w:rPr>
      </w:pPr>
      <w:r>
        <w:rPr>
          <w:rStyle w:val="FootnoteReference"/>
        </w:rPr>
        <w:footnoteRef/>
      </w:r>
      <w:r>
        <w:t xml:space="preserve"> The predecessor of Local Government Association of Queensland Ltd.</w:t>
      </w:r>
    </w:p>
  </w:footnote>
  <w:footnote w:id="8">
    <w:p w14:paraId="6B7845CB" w14:textId="77777777" w:rsidR="00830319" w:rsidRDefault="00830319" w:rsidP="00DC6E2D">
      <w:pPr>
        <w:pStyle w:val="FootnoteText"/>
      </w:pPr>
      <w:r>
        <w:rPr>
          <w:rStyle w:val="FootnoteReference"/>
        </w:rPr>
        <w:footnoteRef/>
      </w:r>
      <w:r>
        <w:t xml:space="preserve"> A surety is someone who undertakes to discharge one person’s contractual obligation to another only if the person on whose behalf the undertaking is given fails to discharge the obligation.</w:t>
      </w:r>
    </w:p>
  </w:footnote>
  <w:footnote w:id="9">
    <w:p w14:paraId="001A6AAC" w14:textId="77777777" w:rsidR="00830319" w:rsidRDefault="00830319" w:rsidP="00DC6E2D">
      <w:pPr>
        <w:pStyle w:val="FootnoteText"/>
      </w:pPr>
      <w:r>
        <w:rPr>
          <w:rStyle w:val="FootnoteReference"/>
        </w:rPr>
        <w:footnoteRef/>
      </w:r>
      <w:r>
        <w:t xml:space="preserve"> In relation to one another; but not in relation to Council.</w:t>
      </w:r>
    </w:p>
  </w:footnote>
  <w:footnote w:id="10">
    <w:p w14:paraId="107AE795" w14:textId="77777777" w:rsidR="00830319" w:rsidRDefault="00830319" w:rsidP="00DC6E2D">
      <w:pPr>
        <w:pStyle w:val="FootnoteText"/>
      </w:pPr>
      <w:r>
        <w:rPr>
          <w:rStyle w:val="FootnoteReference"/>
        </w:rPr>
        <w:footnoteRef/>
      </w:r>
      <w:r>
        <w:t xml:space="preserve"> In simple terms, laches is the neglect to assert an entitlement, which neglect, when considered together with lapse of time and other circumstances that prejudice the party against whom the entitlement exists, renders enforcement of the entitlement inequitable.</w:t>
      </w:r>
    </w:p>
  </w:footnote>
  <w:footnote w:id="11">
    <w:p w14:paraId="56130137" w14:textId="77777777" w:rsidR="00830319" w:rsidRDefault="00830319" w:rsidP="00DC6E2D">
      <w:pPr>
        <w:pStyle w:val="FootnoteText"/>
      </w:pPr>
      <w:r>
        <w:rPr>
          <w:rStyle w:val="FootnoteReference"/>
        </w:rPr>
        <w:footnoteRef/>
      </w:r>
      <w:r>
        <w:t xml:space="preserve"> Prima facie evidence is evidence that, in the absence of evidence to the contrary, suffices as proof of the fact or proposition in question.  It contrasts with conclusive evidence.  Conclusive evidence is incontrovertible, either because the law does not permit it to be contradicted, or because it is so strong and convincing that it overbears all proof to the contrary, establishing the fact or proposition beyond reasonable doubt..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F34E" w14:textId="77777777" w:rsidR="005C267E" w:rsidRDefault="005C2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AFE3" w14:textId="77777777" w:rsidR="005C267E" w:rsidRDefault="005C2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B15A" w14:textId="77777777" w:rsidR="005C267E" w:rsidRDefault="005C26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830319" w:rsidRPr="00996A79" w14:paraId="007B83D4" w14:textId="77777777" w:rsidTr="00D5674B">
      <w:tc>
        <w:tcPr>
          <w:tcW w:w="10195" w:type="dxa"/>
        </w:tcPr>
        <w:p w14:paraId="146BA3E7" w14:textId="77777777" w:rsidR="00830319" w:rsidRPr="00996A79" w:rsidRDefault="00830319" w:rsidP="00B12AA2">
          <w:pPr>
            <w:pStyle w:val="Header"/>
          </w:pPr>
        </w:p>
      </w:tc>
    </w:tr>
    <w:tr w:rsidR="00830319" w:rsidRPr="00996A79" w14:paraId="6018F9D8" w14:textId="77777777" w:rsidTr="00D5674B">
      <w:trPr>
        <w:trHeight w:val="197"/>
      </w:trPr>
      <w:tc>
        <w:tcPr>
          <w:tcW w:w="10195" w:type="dxa"/>
        </w:tcPr>
        <w:p w14:paraId="1D7D0441" w14:textId="77777777" w:rsidR="00830319" w:rsidRPr="00996A79" w:rsidRDefault="00830319" w:rsidP="00B12AA2">
          <w:pPr>
            <w:pStyle w:val="Header"/>
            <w:tabs>
              <w:tab w:val="clear" w:pos="4513"/>
              <w:tab w:val="clear" w:pos="9026"/>
              <w:tab w:val="center" w:pos="5140"/>
              <w:tab w:val="right" w:pos="10101"/>
            </w:tabs>
            <w:ind w:right="-126"/>
            <w:rPr>
              <w:b/>
              <w:color w:val="000056"/>
              <w:sz w:val="28"/>
              <w:szCs w:val="28"/>
            </w:rPr>
          </w:pPr>
          <w:r w:rsidRPr="00996A79">
            <w:rPr>
              <w:b/>
              <w:i/>
              <w:sz w:val="28"/>
              <w:szCs w:val="28"/>
            </w:rPr>
            <w:tab/>
          </w:r>
          <w:r w:rsidRPr="00996A79">
            <w:rPr>
              <w:b/>
              <w:color w:val="000056"/>
              <w:sz w:val="28"/>
              <w:szCs w:val="28"/>
            </w:rPr>
            <w:t>Contents of Instrument</w:t>
          </w:r>
        </w:p>
      </w:tc>
    </w:tr>
    <w:tr w:rsidR="00830319" w:rsidRPr="00996A79" w14:paraId="5D9536D5" w14:textId="77777777" w:rsidTr="00D5674B">
      <w:tc>
        <w:tcPr>
          <w:tcW w:w="10195" w:type="dxa"/>
          <w:tcBorders>
            <w:bottom w:val="single" w:sz="12" w:space="0" w:color="8C8C8C"/>
          </w:tcBorders>
        </w:tcPr>
        <w:p w14:paraId="3935BCB5" w14:textId="77777777" w:rsidR="00830319" w:rsidRPr="00996A79" w:rsidRDefault="00830319" w:rsidP="00B12AA2">
          <w:pPr>
            <w:pStyle w:val="Header"/>
            <w:tabs>
              <w:tab w:val="clear" w:pos="4513"/>
              <w:tab w:val="clear" w:pos="9026"/>
              <w:tab w:val="center" w:pos="5140"/>
              <w:tab w:val="right" w:pos="10101"/>
            </w:tabs>
            <w:rPr>
              <w:sz w:val="16"/>
              <w:szCs w:val="16"/>
            </w:rPr>
          </w:pPr>
        </w:p>
      </w:tc>
    </w:tr>
  </w:tbl>
  <w:p w14:paraId="4065635E" w14:textId="77777777" w:rsidR="00830319" w:rsidRPr="00996A79" w:rsidRDefault="00830319" w:rsidP="00B12AA2">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830319" w:rsidRPr="00996A79" w14:paraId="70429D03" w14:textId="77777777" w:rsidTr="002D411A">
      <w:tc>
        <w:tcPr>
          <w:tcW w:w="10195" w:type="dxa"/>
        </w:tcPr>
        <w:p w14:paraId="7CA565E2" w14:textId="77777777" w:rsidR="00830319" w:rsidRPr="00996A79" w:rsidRDefault="00830319" w:rsidP="00E42DC5">
          <w:pPr>
            <w:pStyle w:val="Header"/>
          </w:pPr>
        </w:p>
      </w:tc>
    </w:tr>
    <w:tr w:rsidR="00830319" w:rsidRPr="00996A79" w14:paraId="637118EC" w14:textId="77777777" w:rsidTr="002D411A">
      <w:trPr>
        <w:trHeight w:val="197"/>
      </w:trPr>
      <w:tc>
        <w:tcPr>
          <w:tcW w:w="10195" w:type="dxa"/>
        </w:tcPr>
        <w:p w14:paraId="468E7D7E" w14:textId="370C7915" w:rsidR="00830319" w:rsidRPr="00996A79" w:rsidRDefault="00830319" w:rsidP="00E42DC5">
          <w:pPr>
            <w:pStyle w:val="Header"/>
            <w:tabs>
              <w:tab w:val="clear" w:pos="4513"/>
              <w:tab w:val="clear" w:pos="9026"/>
              <w:tab w:val="center" w:pos="5140"/>
              <w:tab w:val="right" w:pos="10101"/>
            </w:tabs>
            <w:ind w:right="-126"/>
            <w:rPr>
              <w:i/>
              <w:color w:val="000056"/>
              <w:sz w:val="24"/>
              <w:szCs w:val="24"/>
            </w:rPr>
          </w:pPr>
          <w:r w:rsidRPr="00996A79">
            <w:rPr>
              <w:i/>
              <w:sz w:val="24"/>
              <w:szCs w:val="24"/>
            </w:rPr>
            <w:tab/>
          </w:r>
          <w:r w:rsidRPr="00996A79">
            <w:rPr>
              <w:i/>
              <w:color w:val="000056"/>
              <w:sz w:val="24"/>
              <w:szCs w:val="24"/>
            </w:rPr>
            <w:t>Contents of Instrument</w:t>
          </w:r>
          <w:r w:rsidRPr="00996A79">
            <w:rPr>
              <w:i/>
              <w:color w:val="000056"/>
              <w:sz w:val="24"/>
              <w:szCs w:val="24"/>
            </w:rPr>
            <w:tab/>
            <w:t>(</w:t>
          </w:r>
          <w:r w:rsidRPr="00996A79">
            <w:rPr>
              <w:i/>
              <w:color w:val="000056"/>
              <w:sz w:val="24"/>
              <w:szCs w:val="24"/>
            </w:rPr>
            <w:fldChar w:fldCharType="begin"/>
          </w:r>
          <w:r w:rsidRPr="00996A79">
            <w:rPr>
              <w:i/>
              <w:color w:val="000056"/>
              <w:sz w:val="24"/>
              <w:szCs w:val="24"/>
            </w:rPr>
            <w:instrText xml:space="preserve"> PAGE   \* MERGEFORMAT </w:instrText>
          </w:r>
          <w:r w:rsidRPr="00996A79">
            <w:rPr>
              <w:i/>
              <w:color w:val="000056"/>
              <w:sz w:val="24"/>
              <w:szCs w:val="24"/>
            </w:rPr>
            <w:fldChar w:fldCharType="separate"/>
          </w:r>
          <w:r w:rsidR="008E2D73">
            <w:rPr>
              <w:i/>
              <w:noProof/>
              <w:color w:val="000056"/>
              <w:sz w:val="24"/>
              <w:szCs w:val="24"/>
            </w:rPr>
            <w:t>iv</w:t>
          </w:r>
          <w:r w:rsidRPr="00996A79">
            <w:rPr>
              <w:i/>
              <w:noProof/>
              <w:color w:val="000056"/>
              <w:sz w:val="24"/>
              <w:szCs w:val="24"/>
            </w:rPr>
            <w:fldChar w:fldCharType="end"/>
          </w:r>
          <w:r w:rsidRPr="00996A79">
            <w:rPr>
              <w:i/>
              <w:noProof/>
              <w:color w:val="000056"/>
              <w:sz w:val="24"/>
              <w:szCs w:val="24"/>
            </w:rPr>
            <w:t>)</w:t>
          </w:r>
        </w:p>
      </w:tc>
    </w:tr>
    <w:tr w:rsidR="00830319" w:rsidRPr="00996A79" w14:paraId="20ECAE34" w14:textId="77777777" w:rsidTr="002D411A">
      <w:tc>
        <w:tcPr>
          <w:tcW w:w="10195" w:type="dxa"/>
          <w:tcBorders>
            <w:bottom w:val="single" w:sz="12" w:space="0" w:color="6E6E6E"/>
          </w:tcBorders>
        </w:tcPr>
        <w:p w14:paraId="04D600E3" w14:textId="77777777" w:rsidR="00830319" w:rsidRPr="00996A79" w:rsidRDefault="00830319" w:rsidP="00E42DC5">
          <w:pPr>
            <w:pStyle w:val="Header"/>
            <w:tabs>
              <w:tab w:val="clear" w:pos="4513"/>
              <w:tab w:val="clear" w:pos="9026"/>
              <w:tab w:val="center" w:pos="5140"/>
              <w:tab w:val="right" w:pos="10101"/>
            </w:tabs>
            <w:rPr>
              <w:sz w:val="16"/>
              <w:szCs w:val="16"/>
            </w:rPr>
          </w:pPr>
        </w:p>
      </w:tc>
    </w:tr>
  </w:tbl>
  <w:p w14:paraId="32E3BB09" w14:textId="77777777" w:rsidR="00830319" w:rsidRPr="00996A79" w:rsidRDefault="00830319" w:rsidP="00E42DC5">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7107"/>
      <w:gridCol w:w="1548"/>
    </w:tblGrid>
    <w:tr w:rsidR="00830319" w14:paraId="2B557334" w14:textId="77777777" w:rsidTr="006D3849">
      <w:trPr>
        <w:jc w:val="center"/>
      </w:trPr>
      <w:tc>
        <w:tcPr>
          <w:tcW w:w="10195" w:type="dxa"/>
          <w:gridSpan w:val="3"/>
          <w:hideMark/>
        </w:tcPr>
        <w:p w14:paraId="10731E13" w14:textId="1CC9B5DD" w:rsidR="00830319" w:rsidRDefault="00830319" w:rsidP="006D3849">
          <w:pPr>
            <w:pStyle w:val="Header"/>
            <w:tabs>
              <w:tab w:val="clear" w:pos="4513"/>
              <w:tab w:val="clear" w:pos="9026"/>
              <w:tab w:val="right" w:pos="9973"/>
            </w:tabs>
            <w:jc w:val="center"/>
            <w:rPr>
              <w:b/>
              <w:color w:val="000056"/>
            </w:rPr>
          </w:pPr>
          <w:r w:rsidRPr="002B6DF3">
            <w:rPr>
              <w:b/>
              <w:color w:val="000056"/>
              <w:sz w:val="40"/>
            </w:rPr>
            <w:t>Management</w:t>
          </w:r>
          <w:r>
            <w:rPr>
              <w:b/>
              <w:color w:val="000056"/>
              <w:sz w:val="40"/>
            </w:rPr>
            <w:t xml:space="preserve"> </w:t>
          </w:r>
          <w:r w:rsidRPr="002B6DF3">
            <w:rPr>
              <w:b/>
              <w:color w:val="000056"/>
              <w:sz w:val="40"/>
            </w:rPr>
            <w:t>Agreement</w:t>
          </w:r>
        </w:p>
      </w:tc>
    </w:tr>
    <w:tr w:rsidR="00830319" w14:paraId="69C284D4" w14:textId="77777777" w:rsidTr="006D3849">
      <w:trPr>
        <w:jc w:val="center"/>
      </w:trPr>
      <w:tc>
        <w:tcPr>
          <w:tcW w:w="10195" w:type="dxa"/>
          <w:gridSpan w:val="3"/>
          <w:hideMark/>
        </w:tcPr>
        <w:p w14:paraId="0831637E" w14:textId="3C117D19" w:rsidR="00830319" w:rsidRDefault="00830319" w:rsidP="002B6DF3">
          <w:pPr>
            <w:pStyle w:val="Header"/>
            <w:jc w:val="center"/>
            <w:rPr>
              <w:b/>
              <w:color w:val="8C8C8C"/>
            </w:rPr>
          </w:pPr>
          <w:r>
            <w:rPr>
              <w:b/>
              <w:color w:val="8C8C8C"/>
              <w:sz w:val="24"/>
            </w:rPr>
            <w:t>[</w:t>
          </w:r>
          <w:r w:rsidR="00C50E1D">
            <w:rPr>
              <w:b/>
              <w:color w:val="8C8C8C"/>
              <w:sz w:val="24"/>
            </w:rPr>
            <w:t>B</w:t>
          </w:r>
          <w:r w:rsidR="003C49CA">
            <w:rPr>
              <w:b/>
              <w:color w:val="8C8C8C"/>
              <w:sz w:val="24"/>
            </w:rPr>
            <w:t>edourie</w:t>
          </w:r>
          <w:r w:rsidR="00C50E1D">
            <w:rPr>
              <w:b/>
              <w:color w:val="8C8C8C"/>
              <w:sz w:val="24"/>
            </w:rPr>
            <w:t xml:space="preserve"> Tourist </w:t>
          </w:r>
          <w:r>
            <w:rPr>
              <w:b/>
              <w:color w:val="8C8C8C"/>
              <w:sz w:val="24"/>
            </w:rPr>
            <w:t>Park]</w:t>
          </w:r>
        </w:p>
      </w:tc>
    </w:tr>
    <w:tr w:rsidR="00830319" w14:paraId="5663456B" w14:textId="77777777" w:rsidTr="006D3849">
      <w:trPr>
        <w:jc w:val="center"/>
      </w:trPr>
      <w:tc>
        <w:tcPr>
          <w:tcW w:w="1540" w:type="dxa"/>
        </w:tcPr>
        <w:p w14:paraId="666EB1B9" w14:textId="77777777" w:rsidR="00830319" w:rsidRDefault="00830319" w:rsidP="006D3849">
          <w:pPr>
            <w:pStyle w:val="Header"/>
            <w:jc w:val="center"/>
            <w:rPr>
              <w:b/>
              <w:color w:val="8C8C8C"/>
              <w:sz w:val="18"/>
              <w:szCs w:val="18"/>
            </w:rPr>
          </w:pPr>
        </w:p>
      </w:tc>
      <w:tc>
        <w:tcPr>
          <w:tcW w:w="7107" w:type="dxa"/>
          <w:tcBorders>
            <w:top w:val="nil"/>
            <w:left w:val="nil"/>
            <w:bottom w:val="single" w:sz="24" w:space="0" w:color="A6A6A6" w:themeColor="background1" w:themeShade="A6"/>
            <w:right w:val="nil"/>
          </w:tcBorders>
        </w:tcPr>
        <w:p w14:paraId="3FA4F7F3" w14:textId="77777777" w:rsidR="00830319" w:rsidRDefault="00830319" w:rsidP="006D3849">
          <w:pPr>
            <w:pStyle w:val="Header"/>
            <w:jc w:val="center"/>
            <w:rPr>
              <w:b/>
              <w:color w:val="8C8C8C"/>
              <w:sz w:val="18"/>
              <w:szCs w:val="18"/>
            </w:rPr>
          </w:pPr>
        </w:p>
      </w:tc>
      <w:tc>
        <w:tcPr>
          <w:tcW w:w="1548" w:type="dxa"/>
        </w:tcPr>
        <w:p w14:paraId="36C8F4C7" w14:textId="77777777" w:rsidR="00830319" w:rsidRDefault="00830319" w:rsidP="006D3849">
          <w:pPr>
            <w:pStyle w:val="Header"/>
            <w:jc w:val="center"/>
            <w:rPr>
              <w:b/>
              <w:color w:val="8C8C8C"/>
              <w:sz w:val="18"/>
              <w:szCs w:val="18"/>
            </w:rPr>
          </w:pPr>
        </w:p>
      </w:tc>
    </w:tr>
  </w:tbl>
  <w:p w14:paraId="396AEC85" w14:textId="77777777" w:rsidR="00830319" w:rsidRDefault="00830319" w:rsidP="006D3849">
    <w:pPr>
      <w:pStyle w:val="Header"/>
      <w:tabs>
        <w:tab w:val="left" w:pos="720"/>
      </w:tabs>
      <w:rPr>
        <w:sz w:val="1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7107"/>
      <w:gridCol w:w="1548"/>
    </w:tblGrid>
    <w:tr w:rsidR="00830319" w:rsidRPr="00996A79" w14:paraId="0AE61ABE" w14:textId="77777777" w:rsidTr="00C86CF7">
      <w:trPr>
        <w:jc w:val="center"/>
      </w:trPr>
      <w:tc>
        <w:tcPr>
          <w:tcW w:w="10195" w:type="dxa"/>
          <w:gridSpan w:val="3"/>
        </w:tcPr>
        <w:p w14:paraId="369EF33C" w14:textId="77777777" w:rsidR="00830319" w:rsidRPr="00996A79" w:rsidRDefault="00830319" w:rsidP="00B47B61">
          <w:pPr>
            <w:pStyle w:val="Header"/>
            <w:tabs>
              <w:tab w:val="clear" w:pos="4513"/>
              <w:tab w:val="clear" w:pos="9026"/>
              <w:tab w:val="right" w:pos="9973"/>
            </w:tabs>
            <w:jc w:val="center"/>
            <w:rPr>
              <w:b/>
              <w:color w:val="000056"/>
            </w:rPr>
          </w:pPr>
          <w:r w:rsidRPr="00996A79">
            <w:rPr>
              <w:b/>
              <w:color w:val="000056"/>
              <w:sz w:val="40"/>
            </w:rPr>
            <w:t>##Principal Title##</w:t>
          </w:r>
        </w:p>
      </w:tc>
    </w:tr>
    <w:tr w:rsidR="00830319" w:rsidRPr="00996A79" w14:paraId="6D706F8A" w14:textId="77777777" w:rsidTr="00C86CF7">
      <w:trPr>
        <w:jc w:val="center"/>
      </w:trPr>
      <w:tc>
        <w:tcPr>
          <w:tcW w:w="10195" w:type="dxa"/>
          <w:gridSpan w:val="3"/>
        </w:tcPr>
        <w:p w14:paraId="389CAB9D" w14:textId="77777777" w:rsidR="00830319" w:rsidRPr="00996A79" w:rsidRDefault="00830319" w:rsidP="00B47B61">
          <w:pPr>
            <w:pStyle w:val="Header"/>
            <w:jc w:val="center"/>
            <w:rPr>
              <w:b/>
              <w:color w:val="8C8C8C"/>
            </w:rPr>
          </w:pPr>
          <w:r w:rsidRPr="00996A79">
            <w:rPr>
              <w:b/>
              <w:color w:val="8C8C8C"/>
              <w:sz w:val="24"/>
            </w:rPr>
            <w:t>##[Subordinate Title]##</w:t>
          </w:r>
        </w:p>
      </w:tc>
    </w:tr>
    <w:tr w:rsidR="00830319" w:rsidRPr="00C86CF7" w14:paraId="1A95A796" w14:textId="77777777" w:rsidTr="00C86CF7">
      <w:trPr>
        <w:jc w:val="center"/>
      </w:trPr>
      <w:tc>
        <w:tcPr>
          <w:tcW w:w="1540" w:type="dxa"/>
        </w:tcPr>
        <w:p w14:paraId="73A7F02C" w14:textId="77777777" w:rsidR="00830319" w:rsidRPr="00C86CF7" w:rsidRDefault="00830319" w:rsidP="00B47B61">
          <w:pPr>
            <w:pStyle w:val="Header"/>
            <w:jc w:val="center"/>
            <w:rPr>
              <w:b/>
              <w:color w:val="8C8C8C"/>
              <w:sz w:val="18"/>
              <w:szCs w:val="18"/>
            </w:rPr>
          </w:pPr>
        </w:p>
      </w:tc>
      <w:tc>
        <w:tcPr>
          <w:tcW w:w="7107" w:type="dxa"/>
          <w:tcBorders>
            <w:bottom w:val="single" w:sz="24" w:space="0" w:color="A6A6A6" w:themeColor="background1" w:themeShade="A6"/>
          </w:tcBorders>
        </w:tcPr>
        <w:p w14:paraId="0CB5B250" w14:textId="77777777" w:rsidR="00830319" w:rsidRPr="00C86CF7" w:rsidRDefault="00830319" w:rsidP="00B47B61">
          <w:pPr>
            <w:pStyle w:val="Header"/>
            <w:jc w:val="center"/>
            <w:rPr>
              <w:b/>
              <w:color w:val="8C8C8C"/>
              <w:sz w:val="18"/>
              <w:szCs w:val="18"/>
            </w:rPr>
          </w:pPr>
        </w:p>
      </w:tc>
      <w:tc>
        <w:tcPr>
          <w:tcW w:w="1548" w:type="dxa"/>
        </w:tcPr>
        <w:p w14:paraId="72008FB3" w14:textId="0F4F637A" w:rsidR="00830319" w:rsidRPr="00C86CF7" w:rsidRDefault="00830319" w:rsidP="00B47B61">
          <w:pPr>
            <w:pStyle w:val="Header"/>
            <w:jc w:val="center"/>
            <w:rPr>
              <w:b/>
              <w:color w:val="8C8C8C"/>
              <w:sz w:val="18"/>
              <w:szCs w:val="18"/>
            </w:rPr>
          </w:pPr>
        </w:p>
      </w:tc>
    </w:tr>
  </w:tbl>
  <w:p w14:paraId="73EA6EC5" w14:textId="77777777" w:rsidR="00830319" w:rsidRPr="00996A79" w:rsidRDefault="00830319" w:rsidP="002A032F">
    <w:pPr>
      <w:pStyle w:val="Header"/>
      <w:tabs>
        <w:tab w:val="clear" w:pos="4513"/>
        <w:tab w:val="clear" w:pos="9026"/>
      </w:tabs>
      <w:rPr>
        <w:sz w:val="1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gridCol w:w="122"/>
    </w:tblGrid>
    <w:tr w:rsidR="00830319" w:rsidRPr="00996A79" w14:paraId="782B5850" w14:textId="77777777" w:rsidTr="00F5695D">
      <w:trPr>
        <w:gridAfter w:val="1"/>
        <w:wAfter w:w="122" w:type="dxa"/>
        <w:trHeight w:val="197"/>
      </w:trPr>
      <w:tc>
        <w:tcPr>
          <w:tcW w:w="10195" w:type="dxa"/>
        </w:tcPr>
        <w:p w14:paraId="7FBC5C3C" w14:textId="07C5C540" w:rsidR="00830319" w:rsidRPr="00996A79" w:rsidRDefault="00830319" w:rsidP="002B6DF3">
          <w:pPr>
            <w:pStyle w:val="Header"/>
            <w:tabs>
              <w:tab w:val="clear" w:pos="4513"/>
              <w:tab w:val="clear" w:pos="9026"/>
              <w:tab w:val="center" w:pos="5140"/>
              <w:tab w:val="right" w:pos="10101"/>
            </w:tabs>
            <w:ind w:right="-126"/>
            <w:rPr>
              <w:i/>
              <w:color w:val="000056"/>
              <w:sz w:val="28"/>
              <w:szCs w:val="28"/>
            </w:rPr>
          </w:pPr>
          <w:r w:rsidRPr="00996A79">
            <w:rPr>
              <w:i/>
              <w:sz w:val="28"/>
              <w:szCs w:val="28"/>
            </w:rPr>
            <w:tab/>
          </w:r>
          <w:r>
            <w:rPr>
              <w:i/>
              <w:color w:val="000056"/>
              <w:sz w:val="28"/>
              <w:szCs w:val="28"/>
            </w:rPr>
            <w:t xml:space="preserve">Management </w:t>
          </w:r>
          <w:r w:rsidRPr="002B6DF3">
            <w:rPr>
              <w:i/>
              <w:color w:val="000056"/>
              <w:sz w:val="28"/>
              <w:szCs w:val="28"/>
            </w:rPr>
            <w:t>Agreement</w:t>
          </w:r>
        </w:p>
      </w:tc>
    </w:tr>
    <w:tr w:rsidR="00830319" w:rsidRPr="00996A79" w14:paraId="2A4608A0" w14:textId="77777777" w:rsidTr="00F5695D">
      <w:tc>
        <w:tcPr>
          <w:tcW w:w="10317" w:type="dxa"/>
          <w:gridSpan w:val="2"/>
        </w:tcPr>
        <w:p w14:paraId="31E7F245" w14:textId="3632CBBF" w:rsidR="00830319" w:rsidRPr="00996A79" w:rsidRDefault="00830319" w:rsidP="002B6DF3">
          <w:pPr>
            <w:pStyle w:val="Header"/>
            <w:tabs>
              <w:tab w:val="clear" w:pos="4513"/>
              <w:tab w:val="clear" w:pos="9026"/>
              <w:tab w:val="center" w:pos="5140"/>
              <w:tab w:val="right" w:pos="10101"/>
            </w:tabs>
            <w:rPr>
              <w:i/>
            </w:rPr>
          </w:pPr>
          <w:r w:rsidRPr="00996A79">
            <w:rPr>
              <w:i/>
              <w:sz w:val="24"/>
            </w:rPr>
            <w:tab/>
          </w:r>
          <w:r w:rsidRPr="00996A79">
            <w:rPr>
              <w:i/>
              <w:color w:val="646464"/>
              <w:sz w:val="24"/>
            </w:rPr>
            <w:t>[</w:t>
          </w:r>
          <w:r w:rsidR="003C49CA">
            <w:rPr>
              <w:i/>
              <w:color w:val="646464"/>
              <w:sz w:val="24"/>
            </w:rPr>
            <w:t>Bedourie</w:t>
          </w:r>
          <w:r w:rsidR="00C50E1D">
            <w:rPr>
              <w:i/>
              <w:color w:val="646464"/>
              <w:sz w:val="24"/>
            </w:rPr>
            <w:t xml:space="preserve"> Tourist</w:t>
          </w:r>
          <w:r w:rsidRPr="002B6DF3">
            <w:rPr>
              <w:i/>
              <w:color w:val="646464"/>
              <w:sz w:val="24"/>
            </w:rPr>
            <w:t xml:space="preserve"> Park</w:t>
          </w:r>
          <w:r w:rsidRPr="00996A79">
            <w:rPr>
              <w:i/>
              <w:color w:val="646464"/>
              <w:sz w:val="24"/>
            </w:rPr>
            <w:t>]</w:t>
          </w:r>
          <w:r w:rsidRPr="00996A79">
            <w:rPr>
              <w:i/>
              <w:sz w:val="24"/>
            </w:rPr>
            <w:tab/>
          </w:r>
          <w:r w:rsidRPr="00996A79">
            <w:rPr>
              <w:i/>
              <w:color w:val="646464"/>
              <w:szCs w:val="20"/>
            </w:rPr>
            <w:t>Page </w:t>
          </w:r>
          <w:r w:rsidRPr="00996A79">
            <w:rPr>
              <w:i/>
              <w:color w:val="646464"/>
              <w:szCs w:val="20"/>
            </w:rPr>
            <w:fldChar w:fldCharType="begin"/>
          </w:r>
          <w:r w:rsidRPr="00996A79">
            <w:rPr>
              <w:i/>
              <w:color w:val="646464"/>
              <w:szCs w:val="20"/>
            </w:rPr>
            <w:instrText xml:space="preserve"> PAGE   \* MERGEFORMAT </w:instrText>
          </w:r>
          <w:r w:rsidRPr="00996A79">
            <w:rPr>
              <w:i/>
              <w:color w:val="646464"/>
              <w:szCs w:val="20"/>
            </w:rPr>
            <w:fldChar w:fldCharType="separate"/>
          </w:r>
          <w:r w:rsidR="008E2D73">
            <w:rPr>
              <w:i/>
              <w:noProof/>
              <w:color w:val="646464"/>
              <w:szCs w:val="20"/>
            </w:rPr>
            <w:t>39</w:t>
          </w:r>
          <w:r w:rsidRPr="00996A79">
            <w:rPr>
              <w:i/>
              <w:noProof/>
              <w:color w:val="646464"/>
              <w:szCs w:val="20"/>
            </w:rPr>
            <w:fldChar w:fldCharType="end"/>
          </w:r>
        </w:p>
      </w:tc>
    </w:tr>
    <w:tr w:rsidR="00830319" w:rsidRPr="00996A79" w14:paraId="48B807B5" w14:textId="77777777" w:rsidTr="00DC452C">
      <w:trPr>
        <w:gridAfter w:val="1"/>
        <w:wAfter w:w="122" w:type="dxa"/>
      </w:trPr>
      <w:tc>
        <w:tcPr>
          <w:tcW w:w="10195" w:type="dxa"/>
          <w:tcBorders>
            <w:bottom w:val="single" w:sz="8" w:space="0" w:color="8C8C8C"/>
          </w:tcBorders>
        </w:tcPr>
        <w:p w14:paraId="5BC5A782" w14:textId="77777777" w:rsidR="00830319" w:rsidRPr="00996A79" w:rsidRDefault="00830319">
          <w:pPr>
            <w:pStyle w:val="Header"/>
            <w:rPr>
              <w:sz w:val="16"/>
              <w:szCs w:val="16"/>
            </w:rPr>
          </w:pPr>
        </w:p>
      </w:tc>
    </w:tr>
  </w:tbl>
  <w:p w14:paraId="570C90A8" w14:textId="77777777" w:rsidR="00830319" w:rsidRPr="00996A79" w:rsidRDefault="00830319">
    <w:pPr>
      <w:pStyle w:val="Header"/>
      <w:rPr>
        <w:sz w:val="1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gridCol w:w="122"/>
    </w:tblGrid>
    <w:tr w:rsidR="00830319" w:rsidRPr="00996A79" w14:paraId="60A0001C" w14:textId="77777777" w:rsidTr="00D5674B">
      <w:trPr>
        <w:gridAfter w:val="1"/>
        <w:wAfter w:w="122" w:type="dxa"/>
        <w:trHeight w:val="197"/>
      </w:trPr>
      <w:tc>
        <w:tcPr>
          <w:tcW w:w="10195" w:type="dxa"/>
        </w:tcPr>
        <w:p w14:paraId="627C9654" w14:textId="4F4FF88E" w:rsidR="00830319" w:rsidRPr="00996A79" w:rsidRDefault="00830319" w:rsidP="00A41D66">
          <w:pPr>
            <w:pStyle w:val="Header"/>
            <w:tabs>
              <w:tab w:val="clear" w:pos="4513"/>
              <w:tab w:val="clear" w:pos="9026"/>
              <w:tab w:val="center" w:pos="5140"/>
              <w:tab w:val="right" w:pos="10101"/>
            </w:tabs>
            <w:ind w:right="-126"/>
            <w:rPr>
              <w:i/>
              <w:color w:val="000056"/>
              <w:sz w:val="28"/>
              <w:szCs w:val="28"/>
            </w:rPr>
          </w:pPr>
          <w:r w:rsidRPr="00996A79">
            <w:rPr>
              <w:i/>
              <w:sz w:val="28"/>
              <w:szCs w:val="28"/>
            </w:rPr>
            <w:tab/>
          </w:r>
          <w:r>
            <w:rPr>
              <w:i/>
              <w:color w:val="000056"/>
              <w:sz w:val="28"/>
              <w:szCs w:val="28"/>
            </w:rPr>
            <w:t>Management Agreement</w:t>
          </w:r>
        </w:p>
      </w:tc>
    </w:tr>
    <w:tr w:rsidR="00830319" w:rsidRPr="00996A79" w14:paraId="7A74E968" w14:textId="77777777" w:rsidTr="00D5674B">
      <w:tc>
        <w:tcPr>
          <w:tcW w:w="10317" w:type="dxa"/>
          <w:gridSpan w:val="2"/>
        </w:tcPr>
        <w:p w14:paraId="75312C14" w14:textId="499C762E" w:rsidR="00830319" w:rsidRPr="00996A79" w:rsidRDefault="00830319" w:rsidP="002B6DF3">
          <w:pPr>
            <w:pStyle w:val="Header"/>
            <w:tabs>
              <w:tab w:val="clear" w:pos="4513"/>
              <w:tab w:val="clear" w:pos="9026"/>
              <w:tab w:val="center" w:pos="5140"/>
              <w:tab w:val="right" w:pos="10101"/>
            </w:tabs>
            <w:rPr>
              <w:i/>
            </w:rPr>
          </w:pPr>
          <w:r w:rsidRPr="00996A79">
            <w:rPr>
              <w:i/>
              <w:sz w:val="24"/>
            </w:rPr>
            <w:tab/>
          </w:r>
          <w:r w:rsidR="00AB4BAA">
            <w:rPr>
              <w:i/>
              <w:sz w:val="24"/>
            </w:rPr>
            <w:t>[</w:t>
          </w:r>
          <w:r w:rsidR="003C49CA">
            <w:rPr>
              <w:i/>
              <w:color w:val="646464"/>
              <w:sz w:val="24"/>
            </w:rPr>
            <w:t>Bedourie Tourist</w:t>
          </w:r>
          <w:r w:rsidR="00AB4BAA" w:rsidRPr="002B6DF3">
            <w:rPr>
              <w:i/>
              <w:color w:val="646464"/>
              <w:sz w:val="24"/>
            </w:rPr>
            <w:t xml:space="preserve"> Park</w:t>
          </w:r>
          <w:r>
            <w:rPr>
              <w:i/>
              <w:color w:val="646464"/>
              <w:sz w:val="24"/>
            </w:rPr>
            <w:t>]</w:t>
          </w:r>
          <w:r w:rsidRPr="00996A79">
            <w:rPr>
              <w:i/>
              <w:sz w:val="24"/>
            </w:rPr>
            <w:tab/>
          </w:r>
          <w:r w:rsidRPr="00996A79">
            <w:rPr>
              <w:i/>
              <w:color w:val="646464"/>
              <w:szCs w:val="20"/>
            </w:rPr>
            <w:t>Page </w:t>
          </w:r>
          <w:r w:rsidRPr="00996A79">
            <w:rPr>
              <w:i/>
              <w:color w:val="646464"/>
              <w:szCs w:val="20"/>
            </w:rPr>
            <w:fldChar w:fldCharType="begin"/>
          </w:r>
          <w:r w:rsidRPr="00996A79">
            <w:rPr>
              <w:i/>
              <w:color w:val="646464"/>
              <w:szCs w:val="20"/>
            </w:rPr>
            <w:instrText xml:space="preserve"> PAGE   \* MERGEFORMAT </w:instrText>
          </w:r>
          <w:r w:rsidRPr="00996A79">
            <w:rPr>
              <w:i/>
              <w:color w:val="646464"/>
              <w:szCs w:val="20"/>
            </w:rPr>
            <w:fldChar w:fldCharType="separate"/>
          </w:r>
          <w:r w:rsidR="008E2D73">
            <w:rPr>
              <w:i/>
              <w:noProof/>
              <w:color w:val="646464"/>
              <w:szCs w:val="20"/>
            </w:rPr>
            <w:t>49</w:t>
          </w:r>
          <w:r w:rsidRPr="00996A79">
            <w:rPr>
              <w:i/>
              <w:noProof/>
              <w:color w:val="646464"/>
              <w:szCs w:val="20"/>
            </w:rPr>
            <w:fldChar w:fldCharType="end"/>
          </w:r>
        </w:p>
      </w:tc>
    </w:tr>
    <w:tr w:rsidR="00830319" w:rsidRPr="00996A79" w14:paraId="7F99A641" w14:textId="77777777" w:rsidTr="00D5674B">
      <w:trPr>
        <w:gridAfter w:val="1"/>
        <w:wAfter w:w="122" w:type="dxa"/>
      </w:trPr>
      <w:tc>
        <w:tcPr>
          <w:tcW w:w="10195" w:type="dxa"/>
          <w:tcBorders>
            <w:bottom w:val="single" w:sz="8" w:space="0" w:color="8C8C8C"/>
          </w:tcBorders>
        </w:tcPr>
        <w:p w14:paraId="722B3B95" w14:textId="77777777" w:rsidR="00830319" w:rsidRPr="00996A79" w:rsidRDefault="00830319" w:rsidP="00A41D66">
          <w:pPr>
            <w:pStyle w:val="Header"/>
            <w:rPr>
              <w:sz w:val="16"/>
              <w:szCs w:val="16"/>
            </w:rPr>
          </w:pPr>
        </w:p>
      </w:tc>
    </w:tr>
  </w:tbl>
  <w:p w14:paraId="448C17CE" w14:textId="77777777" w:rsidR="00830319" w:rsidRPr="00996A79" w:rsidRDefault="00830319" w:rsidP="00A41D66">
    <w:pPr>
      <w:pStyle w:val="Header"/>
      <w:rPr>
        <w:sz w:val="12"/>
      </w:rPr>
    </w:pPr>
  </w:p>
  <w:p w14:paraId="49C7777E" w14:textId="77777777" w:rsidR="00830319" w:rsidRPr="00A41D66" w:rsidRDefault="00830319" w:rsidP="00A4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0D01F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E437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E2A4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262E4F"/>
    <w:multiLevelType w:val="multilevel"/>
    <w:tmpl w:val="14961D98"/>
    <w:lvl w:ilvl="0">
      <w:start w:val="1"/>
      <w:numFmt w:val="decimal"/>
      <w:pStyle w:val="ReferenceItem"/>
      <w:lvlText w:val="Item %1"/>
      <w:lvlJc w:val="left"/>
      <w:pPr>
        <w:tabs>
          <w:tab w:val="num" w:pos="765"/>
        </w:tabs>
        <w:ind w:left="765" w:hanging="765"/>
      </w:pPr>
      <w:rPr>
        <w:rFonts w:ascii="Arial" w:hAnsi="Arial" w:hint="default"/>
        <w:b/>
        <w:i w:val="0"/>
        <w:color w:val="000056"/>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554F64"/>
    <w:multiLevelType w:val="multilevel"/>
    <w:tmpl w:val="BC443254"/>
    <w:lvl w:ilvl="0">
      <w:start w:val="1"/>
      <w:numFmt w:val="none"/>
      <w:pStyle w:val="SignaturesHeading"/>
      <w:suff w:val="nothing"/>
      <w:lvlText w:val="Signatures"/>
      <w:lvlJc w:val="left"/>
      <w:pPr>
        <w:ind w:left="0" w:firstLine="0"/>
      </w:pPr>
      <w:rPr>
        <w:rFonts w:ascii="Arial" w:hAnsi="Arial" w:hint="default"/>
        <w:b/>
        <w:i w:val="0"/>
        <w:caps/>
        <w:strike w:val="0"/>
        <w:dstrike w:val="0"/>
        <w:vanish w:val="0"/>
        <w:color w:val="000056"/>
        <w:sz w:val="22"/>
        <w:vertAlign w:val="baseline"/>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5" w15:restartNumberingAfterBreak="0">
    <w:nsid w:val="04E86080"/>
    <w:multiLevelType w:val="multilevel"/>
    <w:tmpl w:val="A3B6FBEC"/>
    <w:lvl w:ilvl="0">
      <w:start w:val="1"/>
      <w:numFmt w:val="none"/>
      <w:suff w:val="nothing"/>
      <w:lvlText w:val="Appendix"/>
      <w:lvlJc w:val="left"/>
      <w:pPr>
        <w:ind w:left="0" w:firstLine="0"/>
      </w:pPr>
      <w:rPr>
        <w:rFonts w:ascii="Arial" w:hAnsi="Arial" w:hint="default"/>
        <w:b/>
        <w:i w:val="0"/>
        <w:caps/>
        <w:kern w:val="0"/>
        <w:sz w:val="22"/>
      </w:rPr>
    </w:lvl>
    <w:lvl w:ilvl="1">
      <w:start w:val="1"/>
      <w:numFmt w:val="decimal"/>
      <w:lvlText w:val="%1.%2"/>
      <w:lvlJc w:val="left"/>
      <w:pPr>
        <w:tabs>
          <w:tab w:val="num" w:pos="907"/>
        </w:tabs>
        <w:ind w:left="907" w:hanging="907"/>
      </w:pPr>
      <w:rPr>
        <w:rFonts w:ascii="Arial" w:hAnsi="Arial" w:hint="default"/>
        <w:b/>
        <w:i w:val="0"/>
        <w:sz w:val="20"/>
      </w:rPr>
    </w:lvl>
    <w:lvl w:ilvl="2">
      <w:start w:val="1"/>
      <w:numFmt w:val="decimal"/>
      <w:lvlText w:val="(%3)"/>
      <w:lvlJc w:val="left"/>
      <w:pPr>
        <w:tabs>
          <w:tab w:val="num" w:pos="1474"/>
        </w:tabs>
        <w:ind w:left="1474" w:hanging="567"/>
      </w:pPr>
      <w:rPr>
        <w:rFonts w:ascii="Arial" w:hAnsi="Arial" w:hint="default"/>
        <w:b w:val="0"/>
        <w:i w:val="0"/>
        <w:sz w:val="20"/>
      </w:rPr>
    </w:lvl>
    <w:lvl w:ilvl="3">
      <w:start w:val="1"/>
      <w:numFmt w:val="lowerLetter"/>
      <w:lvlText w:val="(%4)"/>
      <w:lvlJc w:val="left"/>
      <w:pPr>
        <w:tabs>
          <w:tab w:val="num" w:pos="2268"/>
        </w:tabs>
        <w:ind w:left="2268" w:hanging="794"/>
      </w:pPr>
      <w:rPr>
        <w:rFonts w:ascii="Arial" w:hAnsi="Arial" w:hint="default"/>
        <w:b w:val="0"/>
        <w:i w:val="0"/>
        <w:sz w:val="20"/>
      </w:rPr>
    </w:lvl>
    <w:lvl w:ilvl="4">
      <w:start w:val="1"/>
      <w:numFmt w:val="none"/>
      <w:lvlRestart w:val="0"/>
      <w:suff w:val="nothing"/>
      <w:lvlText w:val=""/>
      <w:lvlJc w:val="left"/>
      <w:pPr>
        <w:ind w:left="0" w:firstLine="0"/>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color w:val="auto"/>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6" w15:restartNumberingAfterBreak="0">
    <w:nsid w:val="08F14652"/>
    <w:multiLevelType w:val="multilevel"/>
    <w:tmpl w:val="DE16973E"/>
    <w:lvl w:ilvl="0">
      <w:start w:val="1"/>
      <w:numFmt w:val="decimal"/>
      <w:lvlText w:val="Part %1"/>
      <w:lvlJc w:val="center"/>
      <w:pPr>
        <w:tabs>
          <w:tab w:val="num" w:pos="567"/>
        </w:tabs>
        <w:ind w:left="568" w:hanging="568"/>
      </w:pPr>
      <w:rPr>
        <w:rFonts w:ascii="Arial" w:hAnsi="Arial" w:hint="default"/>
        <w:b/>
        <w:i w:val="0"/>
        <w:caps/>
        <w:kern w:val="0"/>
        <w:sz w:val="22"/>
      </w:rPr>
    </w:lvl>
    <w:lvl w:ilvl="1">
      <w:start w:val="1"/>
      <w:numFmt w:val="decimal"/>
      <w:lvlText w:val="%1.%2"/>
      <w:lvlJc w:val="left"/>
      <w:pPr>
        <w:tabs>
          <w:tab w:val="num" w:pos="907"/>
        </w:tabs>
        <w:ind w:left="907" w:hanging="907"/>
      </w:pPr>
      <w:rPr>
        <w:rFonts w:ascii="Arial" w:hAnsi="Arial" w:hint="default"/>
        <w:b/>
        <w:i w:val="0"/>
        <w:sz w:val="20"/>
      </w:rPr>
    </w:lvl>
    <w:lvl w:ilvl="2">
      <w:start w:val="1"/>
      <w:numFmt w:val="lowerLetter"/>
      <w:lvlText w:val="(%3)"/>
      <w:lvlJc w:val="left"/>
      <w:pPr>
        <w:tabs>
          <w:tab w:val="num" w:pos="907"/>
        </w:tabs>
        <w:ind w:left="1474" w:hanging="567"/>
      </w:pPr>
      <w:rPr>
        <w:rFonts w:ascii="Arial" w:hAnsi="Arial" w:hint="default"/>
        <w:b w:val="0"/>
        <w:i w:val="0"/>
        <w:sz w:val="20"/>
      </w:rPr>
    </w:lvl>
    <w:lvl w:ilvl="3">
      <w:start w:val="1"/>
      <w:numFmt w:val="decimal"/>
      <w:lvlText w:val="(%4)"/>
      <w:lvlJc w:val="left"/>
      <w:pPr>
        <w:tabs>
          <w:tab w:val="num" w:pos="1474"/>
        </w:tabs>
        <w:ind w:left="1474" w:hanging="567"/>
      </w:pPr>
      <w:rPr>
        <w:rFonts w:ascii="Arial" w:hAnsi="Arial" w:hint="default"/>
        <w:b w:val="0"/>
        <w:i w:val="0"/>
        <w:sz w:val="20"/>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7" w15:restartNumberingAfterBreak="0">
    <w:nsid w:val="117A1E0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462CDE"/>
    <w:multiLevelType w:val="multilevel"/>
    <w:tmpl w:val="51A6AB76"/>
    <w:lvl w:ilvl="0">
      <w:start w:val="1"/>
      <w:numFmt w:val="decimal"/>
      <w:pStyle w:val="PlainNumber1"/>
      <w:lvlText w:val="%1"/>
      <w:lvlJc w:val="left"/>
      <w:pPr>
        <w:tabs>
          <w:tab w:val="num" w:pos="709"/>
        </w:tabs>
        <w:ind w:left="709" w:hanging="709"/>
      </w:pPr>
      <w:rPr>
        <w:rFonts w:ascii="Arial" w:hAnsi="Arial" w:hint="default"/>
        <w:b w:val="0"/>
        <w:i w:val="0"/>
        <w:sz w:val="20"/>
      </w:rPr>
    </w:lvl>
    <w:lvl w:ilvl="1">
      <w:start w:val="1"/>
      <w:numFmt w:val="lowerLetter"/>
      <w:pStyle w:val="PlainNumber2"/>
      <w:lvlText w:val="(%2)"/>
      <w:lvlJc w:val="left"/>
      <w:pPr>
        <w:tabs>
          <w:tab w:val="num" w:pos="1503"/>
        </w:tabs>
        <w:ind w:left="1503" w:hanging="794"/>
      </w:pPr>
      <w:rPr>
        <w:rFonts w:ascii="Arial" w:hAnsi="Arial" w:hint="default"/>
        <w:b w:val="0"/>
        <w:i w:val="0"/>
        <w:sz w:val="20"/>
      </w:rPr>
    </w:lvl>
    <w:lvl w:ilvl="2">
      <w:start w:val="1"/>
      <w:numFmt w:val="lowerRoman"/>
      <w:pStyle w:val="PlainNumber3"/>
      <w:lvlText w:val="(%3)"/>
      <w:lvlJc w:val="left"/>
      <w:pPr>
        <w:tabs>
          <w:tab w:val="num" w:pos="2410"/>
        </w:tabs>
        <w:ind w:left="2410" w:hanging="907"/>
      </w:pPr>
      <w:rPr>
        <w:rFonts w:ascii="Arial" w:hAnsi="Arial" w:hint="default"/>
        <w:b w:val="0"/>
        <w:i w:val="0"/>
        <w:color w:val="auto"/>
        <w:sz w:val="20"/>
      </w:rPr>
    </w:lvl>
    <w:lvl w:ilvl="3">
      <w:start w:val="1"/>
      <w:numFmt w:val="decimal"/>
      <w:lvlRestart w:val="0"/>
      <w:pStyle w:val="PlainNumber1Alternative"/>
      <w:lvlText w:val="(%4)"/>
      <w:lvlJc w:val="left"/>
      <w:pPr>
        <w:tabs>
          <w:tab w:val="num" w:pos="709"/>
        </w:tabs>
        <w:ind w:left="709" w:hanging="709"/>
      </w:pPr>
      <w:rPr>
        <w:rFonts w:ascii="Arial" w:hAnsi="Arial" w:hint="default"/>
        <w:b w:val="0"/>
        <w:i w:val="0"/>
        <w:color w:val="auto"/>
        <w:sz w:val="20"/>
      </w:rPr>
    </w:lvl>
    <w:lvl w:ilvl="4">
      <w:start w:val="1"/>
      <w:numFmt w:val="lowerLetter"/>
      <w:pStyle w:val="PlainNumber2Alternative"/>
      <w:lvlText w:val="(%5)"/>
      <w:lvlJc w:val="left"/>
      <w:pPr>
        <w:tabs>
          <w:tab w:val="num" w:pos="1503"/>
        </w:tabs>
        <w:ind w:left="1503" w:hanging="794"/>
      </w:pPr>
      <w:rPr>
        <w:rFonts w:hint="default"/>
      </w:rPr>
    </w:lvl>
    <w:lvl w:ilvl="5">
      <w:start w:val="1"/>
      <w:numFmt w:val="lowerRoman"/>
      <w:pStyle w:val="PlainNumber3Alternative"/>
      <w:lvlText w:val="(%6)"/>
      <w:lvlJc w:val="left"/>
      <w:pPr>
        <w:tabs>
          <w:tab w:val="num" w:pos="2410"/>
        </w:tabs>
        <w:ind w:left="2410" w:hanging="90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3329A6"/>
    <w:multiLevelType w:val="multilevel"/>
    <w:tmpl w:val="A2BEFD32"/>
    <w:lvl w:ilvl="0">
      <w:start w:val="1"/>
      <w:numFmt w:val="decimal"/>
      <w:lvlText w:val="Division %1"/>
      <w:lvlJc w:val="center"/>
      <w:pPr>
        <w:tabs>
          <w:tab w:val="num" w:pos="680"/>
        </w:tabs>
        <w:ind w:left="680" w:hanging="680"/>
      </w:pPr>
      <w:rPr>
        <w:rFonts w:ascii="Arial" w:hAnsi="Arial" w:hint="default"/>
        <w:b/>
        <w:i w:val="0"/>
        <w:caps/>
        <w:vanish w:val="0"/>
        <w:kern w:val="0"/>
        <w:sz w:val="20"/>
      </w:rPr>
    </w:lvl>
    <w:lvl w:ilvl="1">
      <w:start w:val="1"/>
      <w:numFmt w:val="decimal"/>
      <w:lvlText w:val="%1.1"/>
      <w:lvlJc w:val="left"/>
      <w:pPr>
        <w:tabs>
          <w:tab w:val="num" w:pos="907"/>
        </w:tabs>
        <w:ind w:left="907" w:hanging="907"/>
      </w:pPr>
      <w:rPr>
        <w:rFonts w:ascii="Arial" w:hAnsi="Arial" w:hint="default"/>
        <w:b/>
        <w:i w:val="0"/>
        <w:color w:val="auto"/>
        <w:sz w:val="20"/>
      </w:rPr>
    </w:lvl>
    <w:lvl w:ilvl="2">
      <w:start w:val="1"/>
      <w:numFmt w:val="lowerRoman"/>
      <w:lvlText w:val="(%3)"/>
      <w:lvlJc w:val="left"/>
      <w:pPr>
        <w:tabs>
          <w:tab w:val="num" w:pos="2410"/>
        </w:tabs>
        <w:ind w:left="2410" w:hanging="907"/>
      </w:pPr>
      <w:rPr>
        <w:rFonts w:ascii="Arial" w:hAnsi="Arial" w:hint="default"/>
        <w:b w:val="0"/>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0" w15:restartNumberingAfterBreak="0">
    <w:nsid w:val="1FA363CB"/>
    <w:multiLevelType w:val="multilevel"/>
    <w:tmpl w:val="856043B2"/>
    <w:lvl w:ilvl="0">
      <w:start w:val="1"/>
      <w:numFmt w:val="none"/>
      <w:suff w:val="nothing"/>
      <w:lvlText w:val="Appendix"/>
      <w:lvlJc w:val="left"/>
      <w:pPr>
        <w:ind w:left="0" w:firstLine="0"/>
      </w:pPr>
      <w:rPr>
        <w:rFonts w:ascii="Arial" w:hAnsi="Arial" w:hint="default"/>
        <w:b/>
        <w:i w:val="0"/>
        <w:caps/>
        <w:vanish w:val="0"/>
        <w:kern w:val="0"/>
        <w:sz w:val="22"/>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ascii="Arial" w:hAnsi="Arial" w:hint="default"/>
        <w:b/>
        <w:i w:val="0"/>
        <w:sz w:val="20"/>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9%1"/>
      <w:lvlJc w:val="left"/>
      <w:pPr>
        <w:ind w:left="0" w:firstLine="0"/>
      </w:pPr>
      <w:rPr>
        <w:rFonts w:ascii="Arial" w:hAnsi="Arial" w:hint="default"/>
        <w:b/>
        <w:i w:val="0"/>
        <w:sz w:val="20"/>
      </w:rPr>
    </w:lvl>
  </w:abstractNum>
  <w:abstractNum w:abstractNumId="11" w15:restartNumberingAfterBreak="0">
    <w:nsid w:val="297F36FB"/>
    <w:multiLevelType w:val="multilevel"/>
    <w:tmpl w:val="A948A700"/>
    <w:lvl w:ilvl="0">
      <w:start w:val="1"/>
      <w:numFmt w:val="decimal"/>
      <w:pStyle w:val="AppendixHeading1"/>
      <w:lvlText w:val="Division %1"/>
      <w:lvlJc w:val="left"/>
      <w:pPr>
        <w:tabs>
          <w:tab w:val="num" w:pos="1843"/>
        </w:tabs>
        <w:ind w:left="1843" w:hanging="1276"/>
      </w:pPr>
      <w:rPr>
        <w:rFonts w:ascii="Arial Bold" w:hAnsi="Arial Bold" w:hint="default"/>
        <w:b/>
        <w:i w:val="0"/>
        <w:caps/>
        <w:color w:val="000056"/>
        <w:kern w:val="0"/>
        <w:sz w:val="20"/>
      </w:rPr>
    </w:lvl>
    <w:lvl w:ilvl="1">
      <w:start w:val="1"/>
      <w:numFmt w:val="decimal"/>
      <w:pStyle w:val="AppendixHeading2"/>
      <w:lvlText w:val="%1.%2"/>
      <w:lvlJc w:val="left"/>
      <w:pPr>
        <w:tabs>
          <w:tab w:val="num" w:pos="907"/>
        </w:tabs>
        <w:ind w:left="907" w:hanging="907"/>
      </w:pPr>
      <w:rPr>
        <w:rFonts w:ascii="Arial" w:hAnsi="Arial" w:hint="default"/>
        <w:b/>
        <w:i w:val="0"/>
        <w:sz w:val="20"/>
      </w:rPr>
    </w:lvl>
    <w:lvl w:ilvl="2">
      <w:start w:val="1"/>
      <w:numFmt w:val="decimal"/>
      <w:pStyle w:val="AppendixHeading3"/>
      <w:lvlText w:val="(%3)"/>
      <w:lvlJc w:val="left"/>
      <w:pPr>
        <w:tabs>
          <w:tab w:val="num" w:pos="1474"/>
        </w:tabs>
        <w:ind w:left="1474" w:hanging="567"/>
      </w:pPr>
      <w:rPr>
        <w:rFonts w:ascii="Arial" w:hAnsi="Arial" w:hint="default"/>
        <w:b w:val="0"/>
        <w:i w:val="0"/>
        <w:color w:val="auto"/>
        <w:sz w:val="20"/>
      </w:rPr>
    </w:lvl>
    <w:lvl w:ilvl="3">
      <w:start w:val="1"/>
      <w:numFmt w:val="lowerLetter"/>
      <w:pStyle w:val="AppendixHeading4"/>
      <w:lvlText w:val="(%4)"/>
      <w:lvlJc w:val="left"/>
      <w:pPr>
        <w:tabs>
          <w:tab w:val="num" w:pos="2268"/>
        </w:tabs>
        <w:ind w:left="2268" w:hanging="794"/>
      </w:pPr>
      <w:rPr>
        <w:rFonts w:ascii="Arial" w:hAnsi="Arial" w:hint="default"/>
        <w:b w:val="0"/>
        <w:i w:val="0"/>
        <w:sz w:val="20"/>
      </w:rPr>
    </w:lvl>
    <w:lvl w:ilvl="4">
      <w:start w:val="1"/>
      <w:numFmt w:val="none"/>
      <w:lvlRestart w:val="0"/>
      <w:pStyle w:val="AppendixHeading5"/>
      <w:suff w:val="nothing"/>
      <w:lvlText w:val=""/>
      <w:lvlJc w:val="left"/>
      <w:pPr>
        <w:ind w:left="0" w:firstLine="0"/>
      </w:pPr>
      <w:rPr>
        <w:rFonts w:ascii="Arial" w:hAnsi="Arial" w:hint="default"/>
        <w:b/>
        <w:i w:val="0"/>
        <w:color w:val="auto"/>
        <w:sz w:val="20"/>
      </w:rPr>
    </w:lvl>
    <w:lvl w:ilvl="5">
      <w:start w:val="1"/>
      <w:numFmt w:val="decimal"/>
      <w:pStyle w:val="AppendixHeading6"/>
      <w:lvlText w:val="(%6)"/>
      <w:lvlJc w:val="left"/>
      <w:pPr>
        <w:tabs>
          <w:tab w:val="num" w:pos="567"/>
        </w:tabs>
        <w:ind w:left="567" w:hanging="567"/>
      </w:pPr>
      <w:rPr>
        <w:rFonts w:ascii="Arial" w:hAnsi="Arial" w:hint="default"/>
        <w:b w:val="0"/>
        <w:i w:val="0"/>
        <w:color w:val="auto"/>
        <w:sz w:val="20"/>
      </w:rPr>
    </w:lvl>
    <w:lvl w:ilvl="6">
      <w:start w:val="1"/>
      <w:numFmt w:val="lowerLetter"/>
      <w:pStyle w:val="AppendixHeading7"/>
      <w:lvlText w:val="(%7)"/>
      <w:lvlJc w:val="left"/>
      <w:pPr>
        <w:tabs>
          <w:tab w:val="num" w:pos="1134"/>
        </w:tabs>
        <w:ind w:left="1134" w:hanging="567"/>
      </w:pPr>
      <w:rPr>
        <w:rFonts w:hint="default"/>
        <w:b w:val="0"/>
        <w:i w:val="0"/>
        <w:sz w:val="20"/>
      </w:rPr>
    </w:lvl>
    <w:lvl w:ilvl="7">
      <w:start w:val="1"/>
      <w:numFmt w:val="lowerLetter"/>
      <w:pStyle w:val="AppendixHeading8"/>
      <w:lvlText w:val="(%8)"/>
      <w:lvlJc w:val="left"/>
      <w:pPr>
        <w:tabs>
          <w:tab w:val="num" w:pos="1134"/>
        </w:tabs>
        <w:ind w:left="1134" w:hanging="567"/>
      </w:pPr>
      <w:rPr>
        <w:rFonts w:hint="default"/>
        <w:b w:val="0"/>
        <w:i w:val="0"/>
        <w:caps w:val="0"/>
        <w:sz w:val="20"/>
      </w:rPr>
    </w:lvl>
    <w:lvl w:ilvl="8">
      <w:start w:val="1"/>
      <w:numFmt w:val="lowerRoman"/>
      <w:lvlText w:val="%9."/>
      <w:lvlJc w:val="right"/>
      <w:pPr>
        <w:ind w:left="6480" w:hanging="180"/>
      </w:pPr>
      <w:rPr>
        <w:rFonts w:hint="default"/>
        <w:b/>
        <w:i w:val="0"/>
        <w:sz w:val="20"/>
      </w:rPr>
    </w:lvl>
  </w:abstractNum>
  <w:abstractNum w:abstractNumId="12" w15:restartNumberingAfterBreak="0">
    <w:nsid w:val="2C207C62"/>
    <w:multiLevelType w:val="multilevel"/>
    <w:tmpl w:val="7A70990E"/>
    <w:lvl w:ilvl="0">
      <w:start w:val="1"/>
      <w:numFmt w:val="none"/>
      <w:suff w:val="nothing"/>
      <w:lvlText w:val=""/>
      <w:lvlJc w:val="left"/>
      <w:pPr>
        <w:ind w:left="0" w:firstLine="0"/>
      </w:pPr>
      <w:rPr>
        <w:rFonts w:ascii="Arial" w:hAnsi="Arial" w:hint="default"/>
        <w:b/>
        <w:i w:val="0"/>
        <w:caps/>
        <w:vanish w:val="0"/>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3" w15:restartNumberingAfterBreak="0">
    <w:nsid w:val="33D22B48"/>
    <w:multiLevelType w:val="multilevel"/>
    <w:tmpl w:val="399C8ADE"/>
    <w:lvl w:ilvl="0">
      <w:start w:val="1"/>
      <w:numFmt w:val="decimal"/>
      <w:lvlText w:val="Part %1"/>
      <w:lvlJc w:val="center"/>
      <w:pPr>
        <w:tabs>
          <w:tab w:val="num" w:pos="567"/>
        </w:tabs>
        <w:ind w:left="568" w:hanging="568"/>
      </w:pPr>
      <w:rPr>
        <w:rFonts w:ascii="Arial" w:hAnsi="Arial" w:hint="default"/>
        <w:b/>
        <w:i w:val="0"/>
        <w:caps/>
        <w:kern w:val="0"/>
        <w:sz w:val="20"/>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ascii="Arial" w:hAnsi="Arial" w:hint="default"/>
        <w:b w:val="0"/>
        <w:i w:val="0"/>
        <w:sz w:val="20"/>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14" w15:restartNumberingAfterBreak="0">
    <w:nsid w:val="36BE5C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C04B9D"/>
    <w:multiLevelType w:val="multilevel"/>
    <w:tmpl w:val="0C09001D"/>
    <w:styleLink w:val="PlainNumb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031086"/>
    <w:multiLevelType w:val="multilevel"/>
    <w:tmpl w:val="EAAEC312"/>
    <w:lvl w:ilvl="0">
      <w:start w:val="1"/>
      <w:numFmt w:val="decimal"/>
      <w:pStyle w:val="AppendixNumbered"/>
      <w:suff w:val="nothing"/>
      <w:lvlText w:val="Appendix %1"/>
      <w:lvlJc w:val="left"/>
      <w:pPr>
        <w:ind w:left="0" w:firstLine="0"/>
      </w:pPr>
      <w:rPr>
        <w:rFonts w:ascii="Arial" w:hAnsi="Arial" w:hint="default"/>
        <w:b/>
        <w:i w:val="0"/>
        <w:caps/>
        <w:vanish w:val="0"/>
        <w:kern w:val="0"/>
        <w:sz w:val="22"/>
      </w:rPr>
    </w:lvl>
    <w:lvl w:ilvl="1">
      <w:start w:val="1"/>
      <w:numFmt w:val="decimal"/>
      <w:lvlText w:val="%1.%2"/>
      <w:lvlJc w:val="left"/>
      <w:pPr>
        <w:tabs>
          <w:tab w:val="num" w:pos="907"/>
        </w:tabs>
        <w:ind w:left="907" w:hanging="907"/>
      </w:pPr>
      <w:rPr>
        <w:rFonts w:hint="default"/>
      </w:rPr>
    </w:lvl>
    <w:lvl w:ilvl="2">
      <w:start w:val="1"/>
      <w:numFmt w:val="decimal"/>
      <w:lvlText w:val="%1.%3"/>
      <w:lvlJc w:val="left"/>
      <w:pPr>
        <w:tabs>
          <w:tab w:val="num" w:pos="907"/>
        </w:tabs>
        <w:ind w:left="907" w:hanging="907"/>
      </w:pPr>
      <w:rPr>
        <w:rFonts w:ascii="Arial" w:hAnsi="Arial" w:hint="default"/>
        <w:b/>
        <w:i w:val="0"/>
        <w:sz w:val="20"/>
      </w:rPr>
    </w:lvl>
    <w:lvl w:ilvl="3">
      <w:start w:val="1"/>
      <w:numFmt w:val="decimal"/>
      <w:lvlText w:val="(%4)"/>
      <w:lvlJc w:val="left"/>
      <w:pPr>
        <w:tabs>
          <w:tab w:val="num" w:pos="1474"/>
        </w:tabs>
        <w:ind w:left="1474" w:hanging="567"/>
      </w:pPr>
      <w:rPr>
        <w:rFonts w:hint="default"/>
      </w:rPr>
    </w:lvl>
    <w:lvl w:ilvl="4">
      <w:start w:val="1"/>
      <w:numFmt w:val="lowerLetter"/>
      <w:lvlText w:val="(%5)"/>
      <w:lvlJc w:val="left"/>
      <w:pPr>
        <w:tabs>
          <w:tab w:val="num" w:pos="2268"/>
        </w:tabs>
        <w:ind w:left="2268" w:hanging="794"/>
      </w:pPr>
      <w:rPr>
        <w:rFonts w:hint="default"/>
      </w:rPr>
    </w:lvl>
    <w:lvl w:ilvl="5">
      <w:start w:val="1"/>
      <w:numFmt w:val="none"/>
      <w:lvlRestart w:val="0"/>
      <w:suff w:val="nothing"/>
      <w:lvlText w:val="%6"/>
      <w:lvlJc w:val="left"/>
      <w:pPr>
        <w:ind w:left="0" w:firstLine="0"/>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1418"/>
        </w:tabs>
        <w:ind w:left="1418" w:hanging="511"/>
      </w:pPr>
      <w:rPr>
        <w:rFonts w:hint="default"/>
      </w:rPr>
    </w:lvl>
    <w:lvl w:ilvl="8">
      <w:start w:val="1"/>
      <w:numFmt w:val="decimal"/>
      <w:lvlRestart w:val="0"/>
      <w:suff w:val="nothing"/>
      <w:lvlText w:val="%1.%9"/>
      <w:lvlJc w:val="left"/>
      <w:pPr>
        <w:ind w:left="907" w:hanging="907"/>
      </w:pPr>
      <w:rPr>
        <w:rFonts w:ascii="Arial" w:hAnsi="Arial" w:hint="default"/>
        <w:b/>
        <w:i w:val="0"/>
        <w:sz w:val="20"/>
      </w:rPr>
    </w:lvl>
  </w:abstractNum>
  <w:abstractNum w:abstractNumId="17" w15:restartNumberingAfterBreak="0">
    <w:nsid w:val="4AA14D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F71209"/>
    <w:multiLevelType w:val="multilevel"/>
    <w:tmpl w:val="AC3263DE"/>
    <w:lvl w:ilvl="0">
      <w:start w:val="1"/>
      <w:numFmt w:val="decimal"/>
      <w:pStyle w:val="AppendixRefArticle"/>
      <w:lvlText w:val="Article %1"/>
      <w:lvlJc w:val="left"/>
      <w:pPr>
        <w:tabs>
          <w:tab w:val="num" w:pos="1134"/>
        </w:tabs>
        <w:ind w:left="1134" w:hanging="1134"/>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C0823"/>
    <w:multiLevelType w:val="hybridMultilevel"/>
    <w:tmpl w:val="A19EBB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867F1"/>
    <w:multiLevelType w:val="multilevel"/>
    <w:tmpl w:val="87FEAAC6"/>
    <w:lvl w:ilvl="0">
      <w:start w:val="1"/>
      <w:numFmt w:val="none"/>
      <w:pStyle w:val="AppendixNotNumbered"/>
      <w:suff w:val="nothing"/>
      <w:lvlText w:val="Appendix"/>
      <w:lvlJc w:val="left"/>
      <w:pPr>
        <w:ind w:left="0" w:firstLine="0"/>
      </w:pPr>
      <w:rPr>
        <w:rFonts w:ascii="Arial" w:hAnsi="Arial" w:hint="default"/>
        <w:b/>
        <w:i w:val="0"/>
        <w:caps/>
        <w:vanish w:val="0"/>
        <w:kern w:val="0"/>
        <w:sz w:val="22"/>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ascii="Arial" w:hAnsi="Arial" w:hint="default"/>
        <w:b/>
        <w:i w:val="0"/>
        <w:sz w:val="20"/>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9%1"/>
      <w:lvlJc w:val="left"/>
      <w:pPr>
        <w:ind w:left="0" w:firstLine="0"/>
      </w:pPr>
      <w:rPr>
        <w:rFonts w:ascii="Arial" w:hAnsi="Arial" w:hint="default"/>
        <w:b/>
        <w:i w:val="0"/>
        <w:sz w:val="20"/>
      </w:rPr>
    </w:lvl>
  </w:abstractNum>
  <w:abstractNum w:abstractNumId="21" w15:restartNumberingAfterBreak="0">
    <w:nsid w:val="75342C16"/>
    <w:multiLevelType w:val="multilevel"/>
    <w:tmpl w:val="862E192C"/>
    <w:lvl w:ilvl="0">
      <w:start w:val="1"/>
      <w:numFmt w:val="decimal"/>
      <w:pStyle w:val="Heading1"/>
      <w:lvlText w:val="Part %1"/>
      <w:lvlJc w:val="center"/>
      <w:pPr>
        <w:tabs>
          <w:tab w:val="num" w:pos="1134"/>
        </w:tabs>
        <w:ind w:left="1134" w:hanging="567"/>
      </w:pPr>
      <w:rPr>
        <w:rFonts w:ascii="Arial" w:hAnsi="Arial" w:hint="default"/>
        <w:b/>
        <w:i w:val="0"/>
        <w:caps/>
        <w:kern w:val="0"/>
        <w:sz w:val="22"/>
      </w:rPr>
    </w:lvl>
    <w:lvl w:ilvl="1">
      <w:start w:val="1"/>
      <w:numFmt w:val="decimal"/>
      <w:pStyle w:val="Heading2"/>
      <w:lvlText w:val="%1.%2"/>
      <w:lvlJc w:val="left"/>
      <w:pPr>
        <w:tabs>
          <w:tab w:val="num" w:pos="907"/>
        </w:tabs>
        <w:ind w:left="907" w:hanging="907"/>
      </w:pPr>
      <w:rPr>
        <w:rFonts w:ascii="Arial" w:hAnsi="Arial" w:hint="default"/>
        <w:b/>
        <w:i w:val="0"/>
        <w:sz w:val="20"/>
      </w:rPr>
    </w:lvl>
    <w:lvl w:ilvl="2">
      <w:start w:val="1"/>
      <w:numFmt w:val="decimal"/>
      <w:pStyle w:val="Heading3"/>
      <w:lvlText w:val="(%3)"/>
      <w:lvlJc w:val="left"/>
      <w:pPr>
        <w:tabs>
          <w:tab w:val="num" w:pos="1474"/>
        </w:tabs>
        <w:ind w:left="1474" w:hanging="567"/>
      </w:pPr>
      <w:rPr>
        <w:rFonts w:ascii="Arial" w:hAnsi="Arial" w:hint="default"/>
        <w:b w:val="0"/>
        <w:i w:val="0"/>
        <w:sz w:val="20"/>
      </w:rPr>
    </w:lvl>
    <w:lvl w:ilvl="3">
      <w:start w:val="1"/>
      <w:numFmt w:val="lowerLetter"/>
      <w:pStyle w:val="Heading4"/>
      <w:lvlText w:val="(%4)"/>
      <w:lvlJc w:val="left"/>
      <w:pPr>
        <w:tabs>
          <w:tab w:val="num" w:pos="2268"/>
        </w:tabs>
        <w:ind w:left="2268" w:hanging="794"/>
      </w:pPr>
      <w:rPr>
        <w:rFonts w:ascii="Arial" w:hAnsi="Arial" w:hint="default"/>
        <w:b w:val="0"/>
        <w:i w:val="0"/>
        <w:sz w:val="20"/>
      </w:rPr>
    </w:lvl>
    <w:lvl w:ilvl="4">
      <w:start w:val="1"/>
      <w:numFmt w:val="none"/>
      <w:lvlRestart w:val="0"/>
      <w:pStyle w:val="Heading5"/>
      <w:suff w:val="nothing"/>
      <w:lvlText w:val=""/>
      <w:lvlJc w:val="left"/>
      <w:pPr>
        <w:ind w:left="0" w:firstLine="0"/>
      </w:pPr>
      <w:rPr>
        <w:rFonts w:ascii="Arial" w:hAnsi="Arial" w:hint="default"/>
        <w:b/>
        <w:i w:val="0"/>
        <w:sz w:val="20"/>
      </w:rPr>
    </w:lvl>
    <w:lvl w:ilvl="5">
      <w:start w:val="1"/>
      <w:numFmt w:val="decimal"/>
      <w:pStyle w:val="Heading6"/>
      <w:lvlText w:val="(%6)"/>
      <w:lvlJc w:val="left"/>
      <w:pPr>
        <w:tabs>
          <w:tab w:val="num" w:pos="567"/>
        </w:tabs>
        <w:ind w:left="567" w:hanging="567"/>
      </w:pPr>
      <w:rPr>
        <w:rFonts w:ascii="Arial" w:hAnsi="Arial" w:hint="default"/>
        <w:b w:val="0"/>
        <w:i w:val="0"/>
        <w:color w:val="auto"/>
        <w:sz w:val="20"/>
      </w:rPr>
    </w:lvl>
    <w:lvl w:ilvl="6">
      <w:start w:val="1"/>
      <w:numFmt w:val="lowerLetter"/>
      <w:pStyle w:val="Heading7"/>
      <w:lvlText w:val="(%7)"/>
      <w:lvlJc w:val="left"/>
      <w:pPr>
        <w:tabs>
          <w:tab w:val="num" w:pos="1134"/>
        </w:tabs>
        <w:ind w:left="1134" w:hanging="567"/>
      </w:pPr>
      <w:rPr>
        <w:rFonts w:ascii="Arial" w:hAnsi="Arial" w:hint="default"/>
        <w:b w:val="0"/>
        <w:i w:val="0"/>
        <w:sz w:val="20"/>
      </w:rPr>
    </w:lvl>
    <w:lvl w:ilvl="7">
      <w:start w:val="1"/>
      <w:numFmt w:val="lowerLetter"/>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num w:numId="1">
    <w:abstractNumId w:val="8"/>
  </w:num>
  <w:num w:numId="2">
    <w:abstractNumId w:val="11"/>
  </w:num>
  <w:num w:numId="3">
    <w:abstractNumId w:val="20"/>
  </w:num>
  <w:num w:numId="4">
    <w:abstractNumId w:val="16"/>
  </w:num>
  <w:num w:numId="5">
    <w:abstractNumId w:val="3"/>
  </w:num>
  <w:num w:numId="6">
    <w:abstractNumId w:val="18"/>
  </w:num>
  <w:num w:numId="7">
    <w:abstractNumId w:val="4"/>
  </w:num>
  <w:num w:numId="8">
    <w:abstractNumId w:val="21"/>
  </w:num>
  <w:num w:numId="9">
    <w:abstractNumId w:val="1"/>
  </w:num>
  <w:num w:numId="10">
    <w:abstractNumId w:val="0"/>
  </w:num>
  <w:num w:numId="11">
    <w:abstractNumId w:val="15"/>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7"/>
  </w:num>
  <w:num w:numId="19">
    <w:abstractNumId w:val="14"/>
  </w:num>
  <w:num w:numId="20">
    <w:abstractNumId w:val="6"/>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defaultTabStop w:val="720"/>
  <w:characterSpacingControl w:val="doNotCompress"/>
  <w:hdrShapeDefaults>
    <o:shapedefaults v:ext="edit" spidmax="102401"/>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56"/>
    <w:rsid w:val="000000D4"/>
    <w:rsid w:val="000016A4"/>
    <w:rsid w:val="00002B59"/>
    <w:rsid w:val="000064BE"/>
    <w:rsid w:val="0001138F"/>
    <w:rsid w:val="000177B6"/>
    <w:rsid w:val="0002018B"/>
    <w:rsid w:val="00020C2B"/>
    <w:rsid w:val="000216E1"/>
    <w:rsid w:val="00025196"/>
    <w:rsid w:val="000258B6"/>
    <w:rsid w:val="00026BCD"/>
    <w:rsid w:val="00026F3A"/>
    <w:rsid w:val="00030212"/>
    <w:rsid w:val="00033A58"/>
    <w:rsid w:val="000346B7"/>
    <w:rsid w:val="00034D04"/>
    <w:rsid w:val="00035655"/>
    <w:rsid w:val="00036A60"/>
    <w:rsid w:val="00037640"/>
    <w:rsid w:val="000412C8"/>
    <w:rsid w:val="00041B29"/>
    <w:rsid w:val="000432D0"/>
    <w:rsid w:val="00052F71"/>
    <w:rsid w:val="00056D89"/>
    <w:rsid w:val="000669D1"/>
    <w:rsid w:val="000700CC"/>
    <w:rsid w:val="0007247F"/>
    <w:rsid w:val="00072E3B"/>
    <w:rsid w:val="000749A5"/>
    <w:rsid w:val="00076721"/>
    <w:rsid w:val="0008593F"/>
    <w:rsid w:val="00087430"/>
    <w:rsid w:val="000875DF"/>
    <w:rsid w:val="00087D47"/>
    <w:rsid w:val="00095322"/>
    <w:rsid w:val="000962B1"/>
    <w:rsid w:val="00097F86"/>
    <w:rsid w:val="000A395F"/>
    <w:rsid w:val="000B3A0E"/>
    <w:rsid w:val="000B4659"/>
    <w:rsid w:val="000B553C"/>
    <w:rsid w:val="000B7457"/>
    <w:rsid w:val="000C3701"/>
    <w:rsid w:val="000D1D56"/>
    <w:rsid w:val="000D3EE0"/>
    <w:rsid w:val="000D4982"/>
    <w:rsid w:val="000D5FCA"/>
    <w:rsid w:val="000D6A6C"/>
    <w:rsid w:val="000E28A0"/>
    <w:rsid w:val="000E50BC"/>
    <w:rsid w:val="000F34EF"/>
    <w:rsid w:val="000F62C4"/>
    <w:rsid w:val="00103C74"/>
    <w:rsid w:val="0010542B"/>
    <w:rsid w:val="00105500"/>
    <w:rsid w:val="001061A9"/>
    <w:rsid w:val="00111A7D"/>
    <w:rsid w:val="00112B0A"/>
    <w:rsid w:val="0011332C"/>
    <w:rsid w:val="00117BBC"/>
    <w:rsid w:val="00123254"/>
    <w:rsid w:val="0012360A"/>
    <w:rsid w:val="00123914"/>
    <w:rsid w:val="001262A7"/>
    <w:rsid w:val="00126986"/>
    <w:rsid w:val="00127C05"/>
    <w:rsid w:val="001303CF"/>
    <w:rsid w:val="00132A6B"/>
    <w:rsid w:val="001416B1"/>
    <w:rsid w:val="001427EE"/>
    <w:rsid w:val="0014315F"/>
    <w:rsid w:val="00143F6E"/>
    <w:rsid w:val="00144B0D"/>
    <w:rsid w:val="001467A3"/>
    <w:rsid w:val="0015190F"/>
    <w:rsid w:val="00153E3A"/>
    <w:rsid w:val="00154DB9"/>
    <w:rsid w:val="00156F25"/>
    <w:rsid w:val="00163A4F"/>
    <w:rsid w:val="00164752"/>
    <w:rsid w:val="00164E16"/>
    <w:rsid w:val="00167BB0"/>
    <w:rsid w:val="00171476"/>
    <w:rsid w:val="001715EB"/>
    <w:rsid w:val="00173975"/>
    <w:rsid w:val="00173CD8"/>
    <w:rsid w:val="001778B8"/>
    <w:rsid w:val="00177BD8"/>
    <w:rsid w:val="00183B06"/>
    <w:rsid w:val="00192E09"/>
    <w:rsid w:val="0019369B"/>
    <w:rsid w:val="001949BE"/>
    <w:rsid w:val="00194E4C"/>
    <w:rsid w:val="001962EC"/>
    <w:rsid w:val="001972DE"/>
    <w:rsid w:val="00197ED7"/>
    <w:rsid w:val="001A040A"/>
    <w:rsid w:val="001A28CD"/>
    <w:rsid w:val="001A326E"/>
    <w:rsid w:val="001A4B13"/>
    <w:rsid w:val="001A4C41"/>
    <w:rsid w:val="001A650E"/>
    <w:rsid w:val="001A7C4C"/>
    <w:rsid w:val="001B0D04"/>
    <w:rsid w:val="001C2282"/>
    <w:rsid w:val="001C2727"/>
    <w:rsid w:val="001C29E2"/>
    <w:rsid w:val="001C38CD"/>
    <w:rsid w:val="001D5CE5"/>
    <w:rsid w:val="001D609A"/>
    <w:rsid w:val="001E0CB0"/>
    <w:rsid w:val="001E34CD"/>
    <w:rsid w:val="001F100A"/>
    <w:rsid w:val="001F7893"/>
    <w:rsid w:val="00203FF1"/>
    <w:rsid w:val="0020500F"/>
    <w:rsid w:val="0021161E"/>
    <w:rsid w:val="00215331"/>
    <w:rsid w:val="00216DB4"/>
    <w:rsid w:val="00222BDA"/>
    <w:rsid w:val="0022405A"/>
    <w:rsid w:val="0022426D"/>
    <w:rsid w:val="00225975"/>
    <w:rsid w:val="00226890"/>
    <w:rsid w:val="00234F59"/>
    <w:rsid w:val="0023527F"/>
    <w:rsid w:val="00235A2D"/>
    <w:rsid w:val="00235D1D"/>
    <w:rsid w:val="002407CB"/>
    <w:rsid w:val="002439D2"/>
    <w:rsid w:val="002445BC"/>
    <w:rsid w:val="00246D01"/>
    <w:rsid w:val="002477D9"/>
    <w:rsid w:val="00256A18"/>
    <w:rsid w:val="00260AF3"/>
    <w:rsid w:val="00267A84"/>
    <w:rsid w:val="00271DA9"/>
    <w:rsid w:val="00274D73"/>
    <w:rsid w:val="00276025"/>
    <w:rsid w:val="00276218"/>
    <w:rsid w:val="002777DC"/>
    <w:rsid w:val="00285714"/>
    <w:rsid w:val="00285CFC"/>
    <w:rsid w:val="00290D88"/>
    <w:rsid w:val="00291F6D"/>
    <w:rsid w:val="002956AE"/>
    <w:rsid w:val="002964F1"/>
    <w:rsid w:val="002967E2"/>
    <w:rsid w:val="00297DC8"/>
    <w:rsid w:val="002A032F"/>
    <w:rsid w:val="002A16B2"/>
    <w:rsid w:val="002A1A02"/>
    <w:rsid w:val="002A2874"/>
    <w:rsid w:val="002B23FF"/>
    <w:rsid w:val="002B2FB1"/>
    <w:rsid w:val="002B3021"/>
    <w:rsid w:val="002B4051"/>
    <w:rsid w:val="002B6DF3"/>
    <w:rsid w:val="002B6E0D"/>
    <w:rsid w:val="002B7363"/>
    <w:rsid w:val="002C0624"/>
    <w:rsid w:val="002C138F"/>
    <w:rsid w:val="002C5855"/>
    <w:rsid w:val="002D04E1"/>
    <w:rsid w:val="002D2449"/>
    <w:rsid w:val="002D36E3"/>
    <w:rsid w:val="002D3AC6"/>
    <w:rsid w:val="002D411A"/>
    <w:rsid w:val="002D714D"/>
    <w:rsid w:val="002E0981"/>
    <w:rsid w:val="002E35F5"/>
    <w:rsid w:val="002F4799"/>
    <w:rsid w:val="002F4F7D"/>
    <w:rsid w:val="002F6DC6"/>
    <w:rsid w:val="002F73EF"/>
    <w:rsid w:val="00302774"/>
    <w:rsid w:val="00304AAD"/>
    <w:rsid w:val="00311AE7"/>
    <w:rsid w:val="0031209F"/>
    <w:rsid w:val="00312243"/>
    <w:rsid w:val="00315C67"/>
    <w:rsid w:val="003229CD"/>
    <w:rsid w:val="00323F5D"/>
    <w:rsid w:val="003279E5"/>
    <w:rsid w:val="00332532"/>
    <w:rsid w:val="00333DFB"/>
    <w:rsid w:val="00335620"/>
    <w:rsid w:val="003402C9"/>
    <w:rsid w:val="00346623"/>
    <w:rsid w:val="0035211B"/>
    <w:rsid w:val="003528A4"/>
    <w:rsid w:val="00354487"/>
    <w:rsid w:val="00356DD2"/>
    <w:rsid w:val="00357F57"/>
    <w:rsid w:val="003609D1"/>
    <w:rsid w:val="00361339"/>
    <w:rsid w:val="00366A89"/>
    <w:rsid w:val="003670A5"/>
    <w:rsid w:val="00367C1A"/>
    <w:rsid w:val="00370D10"/>
    <w:rsid w:val="00372574"/>
    <w:rsid w:val="00372DFD"/>
    <w:rsid w:val="0037387C"/>
    <w:rsid w:val="00373D05"/>
    <w:rsid w:val="003762A8"/>
    <w:rsid w:val="003774D3"/>
    <w:rsid w:val="00382F4F"/>
    <w:rsid w:val="00383C00"/>
    <w:rsid w:val="003907D7"/>
    <w:rsid w:val="00397A5F"/>
    <w:rsid w:val="003A0DCE"/>
    <w:rsid w:val="003A164E"/>
    <w:rsid w:val="003A1E6D"/>
    <w:rsid w:val="003A1F5B"/>
    <w:rsid w:val="003A5283"/>
    <w:rsid w:val="003A6178"/>
    <w:rsid w:val="003A6754"/>
    <w:rsid w:val="003B3794"/>
    <w:rsid w:val="003B5A7C"/>
    <w:rsid w:val="003B6C28"/>
    <w:rsid w:val="003C11BE"/>
    <w:rsid w:val="003C323F"/>
    <w:rsid w:val="003C3FD8"/>
    <w:rsid w:val="003C49CA"/>
    <w:rsid w:val="003C714F"/>
    <w:rsid w:val="003D3986"/>
    <w:rsid w:val="003D4360"/>
    <w:rsid w:val="003D4EB4"/>
    <w:rsid w:val="003D5BFF"/>
    <w:rsid w:val="003E3419"/>
    <w:rsid w:val="003E5C8B"/>
    <w:rsid w:val="003F13E9"/>
    <w:rsid w:val="003F1431"/>
    <w:rsid w:val="004009F8"/>
    <w:rsid w:val="00402C25"/>
    <w:rsid w:val="00404580"/>
    <w:rsid w:val="0040466F"/>
    <w:rsid w:val="004061E4"/>
    <w:rsid w:val="004131ED"/>
    <w:rsid w:val="004169E7"/>
    <w:rsid w:val="00417BD5"/>
    <w:rsid w:val="00420F7A"/>
    <w:rsid w:val="00423383"/>
    <w:rsid w:val="00424B79"/>
    <w:rsid w:val="004324EA"/>
    <w:rsid w:val="00433B90"/>
    <w:rsid w:val="00435051"/>
    <w:rsid w:val="00435765"/>
    <w:rsid w:val="004403E7"/>
    <w:rsid w:val="00443D73"/>
    <w:rsid w:val="004452F3"/>
    <w:rsid w:val="004472A5"/>
    <w:rsid w:val="00447E7B"/>
    <w:rsid w:val="00450802"/>
    <w:rsid w:val="004517E8"/>
    <w:rsid w:val="00451C9A"/>
    <w:rsid w:val="00451E28"/>
    <w:rsid w:val="00452A54"/>
    <w:rsid w:val="0045471C"/>
    <w:rsid w:val="00454787"/>
    <w:rsid w:val="00454D68"/>
    <w:rsid w:val="00456524"/>
    <w:rsid w:val="004577BB"/>
    <w:rsid w:val="00460F51"/>
    <w:rsid w:val="00461F56"/>
    <w:rsid w:val="004626B6"/>
    <w:rsid w:val="00463A4E"/>
    <w:rsid w:val="0046448A"/>
    <w:rsid w:val="00464D58"/>
    <w:rsid w:val="00467323"/>
    <w:rsid w:val="00470212"/>
    <w:rsid w:val="004708AF"/>
    <w:rsid w:val="00471470"/>
    <w:rsid w:val="004813E4"/>
    <w:rsid w:val="00482EA6"/>
    <w:rsid w:val="00484E1B"/>
    <w:rsid w:val="00486691"/>
    <w:rsid w:val="004874B6"/>
    <w:rsid w:val="004900F5"/>
    <w:rsid w:val="0049030A"/>
    <w:rsid w:val="00490D31"/>
    <w:rsid w:val="00491690"/>
    <w:rsid w:val="004923CC"/>
    <w:rsid w:val="00494211"/>
    <w:rsid w:val="00494BB9"/>
    <w:rsid w:val="004A3BE9"/>
    <w:rsid w:val="004A5C58"/>
    <w:rsid w:val="004B1EDF"/>
    <w:rsid w:val="004B5552"/>
    <w:rsid w:val="004C1530"/>
    <w:rsid w:val="004C3760"/>
    <w:rsid w:val="004C3DF4"/>
    <w:rsid w:val="004C3F54"/>
    <w:rsid w:val="004C49C8"/>
    <w:rsid w:val="004C50B1"/>
    <w:rsid w:val="004C78F1"/>
    <w:rsid w:val="004D03BF"/>
    <w:rsid w:val="004D3FD6"/>
    <w:rsid w:val="004D4D04"/>
    <w:rsid w:val="004D7559"/>
    <w:rsid w:val="004E069A"/>
    <w:rsid w:val="004E14E5"/>
    <w:rsid w:val="004E1FD7"/>
    <w:rsid w:val="004E308A"/>
    <w:rsid w:val="004E3FB8"/>
    <w:rsid w:val="004E432A"/>
    <w:rsid w:val="004F2EE8"/>
    <w:rsid w:val="004F3EE6"/>
    <w:rsid w:val="004F572B"/>
    <w:rsid w:val="005020AE"/>
    <w:rsid w:val="00503816"/>
    <w:rsid w:val="00503DA5"/>
    <w:rsid w:val="00505A17"/>
    <w:rsid w:val="00505AD6"/>
    <w:rsid w:val="005068CB"/>
    <w:rsid w:val="00512C23"/>
    <w:rsid w:val="00513EDA"/>
    <w:rsid w:val="0051435B"/>
    <w:rsid w:val="0051470A"/>
    <w:rsid w:val="0051485D"/>
    <w:rsid w:val="00516E2D"/>
    <w:rsid w:val="00523FD1"/>
    <w:rsid w:val="005248BF"/>
    <w:rsid w:val="00524ADB"/>
    <w:rsid w:val="00527F95"/>
    <w:rsid w:val="00535216"/>
    <w:rsid w:val="005375FB"/>
    <w:rsid w:val="0054033B"/>
    <w:rsid w:val="005403AB"/>
    <w:rsid w:val="00540556"/>
    <w:rsid w:val="00542A08"/>
    <w:rsid w:val="00542C99"/>
    <w:rsid w:val="0055133B"/>
    <w:rsid w:val="00551F91"/>
    <w:rsid w:val="0055373D"/>
    <w:rsid w:val="0055415F"/>
    <w:rsid w:val="00554FE5"/>
    <w:rsid w:val="0055633F"/>
    <w:rsid w:val="0055685F"/>
    <w:rsid w:val="0056643B"/>
    <w:rsid w:val="0057212E"/>
    <w:rsid w:val="0057261C"/>
    <w:rsid w:val="0057265C"/>
    <w:rsid w:val="00581DBB"/>
    <w:rsid w:val="005820B1"/>
    <w:rsid w:val="00583919"/>
    <w:rsid w:val="0058762B"/>
    <w:rsid w:val="0059025D"/>
    <w:rsid w:val="0059101B"/>
    <w:rsid w:val="00591EEA"/>
    <w:rsid w:val="0059215E"/>
    <w:rsid w:val="005928E1"/>
    <w:rsid w:val="00592C50"/>
    <w:rsid w:val="00593968"/>
    <w:rsid w:val="00594B85"/>
    <w:rsid w:val="00595381"/>
    <w:rsid w:val="00596C59"/>
    <w:rsid w:val="005A00EE"/>
    <w:rsid w:val="005A1078"/>
    <w:rsid w:val="005A2A88"/>
    <w:rsid w:val="005A4351"/>
    <w:rsid w:val="005A4575"/>
    <w:rsid w:val="005B008A"/>
    <w:rsid w:val="005B091A"/>
    <w:rsid w:val="005B42BB"/>
    <w:rsid w:val="005B539B"/>
    <w:rsid w:val="005B7CEE"/>
    <w:rsid w:val="005C05BC"/>
    <w:rsid w:val="005C267E"/>
    <w:rsid w:val="005C3783"/>
    <w:rsid w:val="005C6220"/>
    <w:rsid w:val="005C67A4"/>
    <w:rsid w:val="005C7B2E"/>
    <w:rsid w:val="005D14D1"/>
    <w:rsid w:val="005D2122"/>
    <w:rsid w:val="005D335F"/>
    <w:rsid w:val="005D6EAC"/>
    <w:rsid w:val="005D7FDA"/>
    <w:rsid w:val="005E230A"/>
    <w:rsid w:val="005E36A8"/>
    <w:rsid w:val="005E4B7B"/>
    <w:rsid w:val="005E5125"/>
    <w:rsid w:val="005F095B"/>
    <w:rsid w:val="005F1C82"/>
    <w:rsid w:val="005F2A9B"/>
    <w:rsid w:val="00600178"/>
    <w:rsid w:val="006034D7"/>
    <w:rsid w:val="00606B21"/>
    <w:rsid w:val="00606F6F"/>
    <w:rsid w:val="006101B7"/>
    <w:rsid w:val="0061142D"/>
    <w:rsid w:val="00624AAB"/>
    <w:rsid w:val="00624ED2"/>
    <w:rsid w:val="006265F8"/>
    <w:rsid w:val="00626AA7"/>
    <w:rsid w:val="00626DA6"/>
    <w:rsid w:val="00633098"/>
    <w:rsid w:val="00634D70"/>
    <w:rsid w:val="00635691"/>
    <w:rsid w:val="00635AFA"/>
    <w:rsid w:val="006402BD"/>
    <w:rsid w:val="0064532B"/>
    <w:rsid w:val="00645D73"/>
    <w:rsid w:val="00646CA1"/>
    <w:rsid w:val="0065003F"/>
    <w:rsid w:val="0065022B"/>
    <w:rsid w:val="0065171B"/>
    <w:rsid w:val="00652DC7"/>
    <w:rsid w:val="00653D49"/>
    <w:rsid w:val="00654EED"/>
    <w:rsid w:val="006566FD"/>
    <w:rsid w:val="006569EB"/>
    <w:rsid w:val="006607CF"/>
    <w:rsid w:val="00660FDD"/>
    <w:rsid w:val="00662408"/>
    <w:rsid w:val="00663D00"/>
    <w:rsid w:val="00664646"/>
    <w:rsid w:val="0066509C"/>
    <w:rsid w:val="00667F5B"/>
    <w:rsid w:val="00673340"/>
    <w:rsid w:val="00674135"/>
    <w:rsid w:val="00674862"/>
    <w:rsid w:val="00674DE0"/>
    <w:rsid w:val="00674FE2"/>
    <w:rsid w:val="00675DB2"/>
    <w:rsid w:val="00677C09"/>
    <w:rsid w:val="00681958"/>
    <w:rsid w:val="006825B6"/>
    <w:rsid w:val="00685BE5"/>
    <w:rsid w:val="0068741E"/>
    <w:rsid w:val="00687426"/>
    <w:rsid w:val="00687C36"/>
    <w:rsid w:val="00687D63"/>
    <w:rsid w:val="00690917"/>
    <w:rsid w:val="006912F8"/>
    <w:rsid w:val="006A2D1A"/>
    <w:rsid w:val="006A4834"/>
    <w:rsid w:val="006B0266"/>
    <w:rsid w:val="006B4102"/>
    <w:rsid w:val="006B4595"/>
    <w:rsid w:val="006B5447"/>
    <w:rsid w:val="006B6241"/>
    <w:rsid w:val="006C0DB4"/>
    <w:rsid w:val="006C1F83"/>
    <w:rsid w:val="006C560A"/>
    <w:rsid w:val="006C66DA"/>
    <w:rsid w:val="006C76FA"/>
    <w:rsid w:val="006D2879"/>
    <w:rsid w:val="006D3849"/>
    <w:rsid w:val="006D5E23"/>
    <w:rsid w:val="006D69C0"/>
    <w:rsid w:val="006E055D"/>
    <w:rsid w:val="006E16A3"/>
    <w:rsid w:val="006E560D"/>
    <w:rsid w:val="006F3B9C"/>
    <w:rsid w:val="006F5442"/>
    <w:rsid w:val="006F61F0"/>
    <w:rsid w:val="0070181D"/>
    <w:rsid w:val="00701820"/>
    <w:rsid w:val="00703993"/>
    <w:rsid w:val="00703D38"/>
    <w:rsid w:val="0070603A"/>
    <w:rsid w:val="00707030"/>
    <w:rsid w:val="00711D41"/>
    <w:rsid w:val="00712509"/>
    <w:rsid w:val="00713323"/>
    <w:rsid w:val="007237B2"/>
    <w:rsid w:val="007258B7"/>
    <w:rsid w:val="00732670"/>
    <w:rsid w:val="0073790A"/>
    <w:rsid w:val="00740091"/>
    <w:rsid w:val="00741C47"/>
    <w:rsid w:val="00746785"/>
    <w:rsid w:val="00752BC0"/>
    <w:rsid w:val="0075386F"/>
    <w:rsid w:val="00753889"/>
    <w:rsid w:val="00762EB5"/>
    <w:rsid w:val="007667DD"/>
    <w:rsid w:val="00766ECB"/>
    <w:rsid w:val="007677BD"/>
    <w:rsid w:val="0077057B"/>
    <w:rsid w:val="00773839"/>
    <w:rsid w:val="007742AE"/>
    <w:rsid w:val="007758D0"/>
    <w:rsid w:val="00775C67"/>
    <w:rsid w:val="00776F3E"/>
    <w:rsid w:val="00780A07"/>
    <w:rsid w:val="00785BA2"/>
    <w:rsid w:val="00787B33"/>
    <w:rsid w:val="00790494"/>
    <w:rsid w:val="00790DBF"/>
    <w:rsid w:val="0079365A"/>
    <w:rsid w:val="0079513B"/>
    <w:rsid w:val="007951DD"/>
    <w:rsid w:val="00795556"/>
    <w:rsid w:val="007A209C"/>
    <w:rsid w:val="007A25A2"/>
    <w:rsid w:val="007A734C"/>
    <w:rsid w:val="007A7838"/>
    <w:rsid w:val="007B0056"/>
    <w:rsid w:val="007B00F8"/>
    <w:rsid w:val="007B1E03"/>
    <w:rsid w:val="007B260F"/>
    <w:rsid w:val="007B4325"/>
    <w:rsid w:val="007B5827"/>
    <w:rsid w:val="007B7710"/>
    <w:rsid w:val="007C146A"/>
    <w:rsid w:val="007C24FD"/>
    <w:rsid w:val="007C2EDC"/>
    <w:rsid w:val="007D1726"/>
    <w:rsid w:val="007E1EFD"/>
    <w:rsid w:val="007E2B6F"/>
    <w:rsid w:val="007E32F1"/>
    <w:rsid w:val="007E6367"/>
    <w:rsid w:val="007F39A2"/>
    <w:rsid w:val="007F4AA1"/>
    <w:rsid w:val="007F6EB0"/>
    <w:rsid w:val="00800659"/>
    <w:rsid w:val="00800C51"/>
    <w:rsid w:val="00803380"/>
    <w:rsid w:val="00804078"/>
    <w:rsid w:val="00813B33"/>
    <w:rsid w:val="00813F96"/>
    <w:rsid w:val="00823698"/>
    <w:rsid w:val="00823E10"/>
    <w:rsid w:val="0082443E"/>
    <w:rsid w:val="00825200"/>
    <w:rsid w:val="00825341"/>
    <w:rsid w:val="008277BC"/>
    <w:rsid w:val="00830319"/>
    <w:rsid w:val="00830BD5"/>
    <w:rsid w:val="00830E06"/>
    <w:rsid w:val="00831159"/>
    <w:rsid w:val="008323FC"/>
    <w:rsid w:val="00833607"/>
    <w:rsid w:val="00833787"/>
    <w:rsid w:val="00833C73"/>
    <w:rsid w:val="0083595E"/>
    <w:rsid w:val="008360CD"/>
    <w:rsid w:val="00837A7D"/>
    <w:rsid w:val="008421F4"/>
    <w:rsid w:val="008425A2"/>
    <w:rsid w:val="008434AC"/>
    <w:rsid w:val="008461DC"/>
    <w:rsid w:val="00846289"/>
    <w:rsid w:val="00850ED3"/>
    <w:rsid w:val="00855594"/>
    <w:rsid w:val="0086050B"/>
    <w:rsid w:val="008621F2"/>
    <w:rsid w:val="0086251C"/>
    <w:rsid w:val="00862C5E"/>
    <w:rsid w:val="00863391"/>
    <w:rsid w:val="0087094D"/>
    <w:rsid w:val="008727FE"/>
    <w:rsid w:val="00875218"/>
    <w:rsid w:val="00877A27"/>
    <w:rsid w:val="00877B56"/>
    <w:rsid w:val="00880DBE"/>
    <w:rsid w:val="0088422F"/>
    <w:rsid w:val="00891B7D"/>
    <w:rsid w:val="00895A8C"/>
    <w:rsid w:val="00896743"/>
    <w:rsid w:val="00897499"/>
    <w:rsid w:val="008976D6"/>
    <w:rsid w:val="008A085D"/>
    <w:rsid w:val="008A1E5D"/>
    <w:rsid w:val="008A5954"/>
    <w:rsid w:val="008B297E"/>
    <w:rsid w:val="008B442A"/>
    <w:rsid w:val="008B6F4E"/>
    <w:rsid w:val="008D25A2"/>
    <w:rsid w:val="008D36FE"/>
    <w:rsid w:val="008D769E"/>
    <w:rsid w:val="008D7FDA"/>
    <w:rsid w:val="008E2B1A"/>
    <w:rsid w:val="008E2D73"/>
    <w:rsid w:val="008E3481"/>
    <w:rsid w:val="008E39CF"/>
    <w:rsid w:val="008E6231"/>
    <w:rsid w:val="008E70A1"/>
    <w:rsid w:val="008F04C7"/>
    <w:rsid w:val="008F07A2"/>
    <w:rsid w:val="008F3E8F"/>
    <w:rsid w:val="00900A54"/>
    <w:rsid w:val="00911F1C"/>
    <w:rsid w:val="009123B9"/>
    <w:rsid w:val="00914E0D"/>
    <w:rsid w:val="00915376"/>
    <w:rsid w:val="00923890"/>
    <w:rsid w:val="00923C82"/>
    <w:rsid w:val="00925CE4"/>
    <w:rsid w:val="0092737A"/>
    <w:rsid w:val="00933760"/>
    <w:rsid w:val="00935C71"/>
    <w:rsid w:val="00937FA2"/>
    <w:rsid w:val="00940497"/>
    <w:rsid w:val="00943A6E"/>
    <w:rsid w:val="009447DE"/>
    <w:rsid w:val="00944A29"/>
    <w:rsid w:val="00944CD2"/>
    <w:rsid w:val="009460A3"/>
    <w:rsid w:val="00946B90"/>
    <w:rsid w:val="00947403"/>
    <w:rsid w:val="00955387"/>
    <w:rsid w:val="00960379"/>
    <w:rsid w:val="0096101C"/>
    <w:rsid w:val="009617B9"/>
    <w:rsid w:val="00962799"/>
    <w:rsid w:val="00966FFE"/>
    <w:rsid w:val="00975951"/>
    <w:rsid w:val="0097680E"/>
    <w:rsid w:val="00977E18"/>
    <w:rsid w:val="00977ECF"/>
    <w:rsid w:val="00981BA4"/>
    <w:rsid w:val="00982737"/>
    <w:rsid w:val="00983936"/>
    <w:rsid w:val="00983C68"/>
    <w:rsid w:val="00985D01"/>
    <w:rsid w:val="00993BE2"/>
    <w:rsid w:val="00995E26"/>
    <w:rsid w:val="00996A79"/>
    <w:rsid w:val="00997593"/>
    <w:rsid w:val="009A1241"/>
    <w:rsid w:val="009A197F"/>
    <w:rsid w:val="009A4F72"/>
    <w:rsid w:val="009A7193"/>
    <w:rsid w:val="009B01B4"/>
    <w:rsid w:val="009B06CF"/>
    <w:rsid w:val="009B0AF3"/>
    <w:rsid w:val="009B2A30"/>
    <w:rsid w:val="009B5D60"/>
    <w:rsid w:val="009B5E30"/>
    <w:rsid w:val="009C15BA"/>
    <w:rsid w:val="009C1EC0"/>
    <w:rsid w:val="009C356F"/>
    <w:rsid w:val="009C7F88"/>
    <w:rsid w:val="009D1555"/>
    <w:rsid w:val="009D1F50"/>
    <w:rsid w:val="009D2AD6"/>
    <w:rsid w:val="009D3160"/>
    <w:rsid w:val="009D7377"/>
    <w:rsid w:val="009D7E40"/>
    <w:rsid w:val="009E211E"/>
    <w:rsid w:val="009E34AD"/>
    <w:rsid w:val="009E6A60"/>
    <w:rsid w:val="009F3A3C"/>
    <w:rsid w:val="009F6682"/>
    <w:rsid w:val="00A022EB"/>
    <w:rsid w:val="00A042DE"/>
    <w:rsid w:val="00A0431F"/>
    <w:rsid w:val="00A046DF"/>
    <w:rsid w:val="00A068AE"/>
    <w:rsid w:val="00A11A7E"/>
    <w:rsid w:val="00A170F1"/>
    <w:rsid w:val="00A17DB9"/>
    <w:rsid w:val="00A211AA"/>
    <w:rsid w:val="00A231C9"/>
    <w:rsid w:val="00A23AEA"/>
    <w:rsid w:val="00A23D02"/>
    <w:rsid w:val="00A36523"/>
    <w:rsid w:val="00A37928"/>
    <w:rsid w:val="00A4196E"/>
    <w:rsid w:val="00A41D66"/>
    <w:rsid w:val="00A4463A"/>
    <w:rsid w:val="00A46087"/>
    <w:rsid w:val="00A50A51"/>
    <w:rsid w:val="00A51B9C"/>
    <w:rsid w:val="00A53B37"/>
    <w:rsid w:val="00A6131D"/>
    <w:rsid w:val="00A62E75"/>
    <w:rsid w:val="00A6345B"/>
    <w:rsid w:val="00A67390"/>
    <w:rsid w:val="00A70202"/>
    <w:rsid w:val="00A73136"/>
    <w:rsid w:val="00A73A49"/>
    <w:rsid w:val="00A75934"/>
    <w:rsid w:val="00A80A71"/>
    <w:rsid w:val="00A80BDB"/>
    <w:rsid w:val="00A82D1B"/>
    <w:rsid w:val="00A864C8"/>
    <w:rsid w:val="00A94F15"/>
    <w:rsid w:val="00A95B5A"/>
    <w:rsid w:val="00AA02A9"/>
    <w:rsid w:val="00AA1D58"/>
    <w:rsid w:val="00AA3BE3"/>
    <w:rsid w:val="00AA4181"/>
    <w:rsid w:val="00AA5A75"/>
    <w:rsid w:val="00AB0423"/>
    <w:rsid w:val="00AB1DDE"/>
    <w:rsid w:val="00AB3078"/>
    <w:rsid w:val="00AB4642"/>
    <w:rsid w:val="00AB4BAA"/>
    <w:rsid w:val="00AB6CEC"/>
    <w:rsid w:val="00AB785D"/>
    <w:rsid w:val="00AC0FFE"/>
    <w:rsid w:val="00AC5416"/>
    <w:rsid w:val="00AC72C6"/>
    <w:rsid w:val="00AD2A9D"/>
    <w:rsid w:val="00AD5975"/>
    <w:rsid w:val="00AD5F43"/>
    <w:rsid w:val="00AE07CC"/>
    <w:rsid w:val="00AE0D24"/>
    <w:rsid w:val="00AE2180"/>
    <w:rsid w:val="00AE3EDE"/>
    <w:rsid w:val="00AE4A09"/>
    <w:rsid w:val="00AF126F"/>
    <w:rsid w:val="00AF291D"/>
    <w:rsid w:val="00AF4AD7"/>
    <w:rsid w:val="00AF762D"/>
    <w:rsid w:val="00AF7CE3"/>
    <w:rsid w:val="00AF7D2D"/>
    <w:rsid w:val="00B02AD2"/>
    <w:rsid w:val="00B0371F"/>
    <w:rsid w:val="00B04B99"/>
    <w:rsid w:val="00B04BA0"/>
    <w:rsid w:val="00B0722D"/>
    <w:rsid w:val="00B12A32"/>
    <w:rsid w:val="00B12AA2"/>
    <w:rsid w:val="00B16AA7"/>
    <w:rsid w:val="00B17663"/>
    <w:rsid w:val="00B20FF0"/>
    <w:rsid w:val="00B223CC"/>
    <w:rsid w:val="00B22D5D"/>
    <w:rsid w:val="00B23314"/>
    <w:rsid w:val="00B25611"/>
    <w:rsid w:val="00B3049F"/>
    <w:rsid w:val="00B33262"/>
    <w:rsid w:val="00B40347"/>
    <w:rsid w:val="00B407AB"/>
    <w:rsid w:val="00B4204F"/>
    <w:rsid w:val="00B46478"/>
    <w:rsid w:val="00B47B61"/>
    <w:rsid w:val="00B51638"/>
    <w:rsid w:val="00B522C3"/>
    <w:rsid w:val="00B539E2"/>
    <w:rsid w:val="00B56E3F"/>
    <w:rsid w:val="00B56FF6"/>
    <w:rsid w:val="00B577B8"/>
    <w:rsid w:val="00B666DF"/>
    <w:rsid w:val="00B669F5"/>
    <w:rsid w:val="00B66D31"/>
    <w:rsid w:val="00B7034F"/>
    <w:rsid w:val="00B71D75"/>
    <w:rsid w:val="00B7238D"/>
    <w:rsid w:val="00B74574"/>
    <w:rsid w:val="00B74D6B"/>
    <w:rsid w:val="00B756C8"/>
    <w:rsid w:val="00B7596C"/>
    <w:rsid w:val="00B75D94"/>
    <w:rsid w:val="00B76478"/>
    <w:rsid w:val="00B76AF7"/>
    <w:rsid w:val="00B84B43"/>
    <w:rsid w:val="00B85773"/>
    <w:rsid w:val="00B86813"/>
    <w:rsid w:val="00B91A84"/>
    <w:rsid w:val="00B91CB9"/>
    <w:rsid w:val="00B91FAB"/>
    <w:rsid w:val="00B926DF"/>
    <w:rsid w:val="00B93971"/>
    <w:rsid w:val="00B94031"/>
    <w:rsid w:val="00B960D2"/>
    <w:rsid w:val="00B96752"/>
    <w:rsid w:val="00BA228B"/>
    <w:rsid w:val="00BA5D51"/>
    <w:rsid w:val="00BB06A1"/>
    <w:rsid w:val="00BB131C"/>
    <w:rsid w:val="00BB3828"/>
    <w:rsid w:val="00BB43B0"/>
    <w:rsid w:val="00BB4DC5"/>
    <w:rsid w:val="00BB51D0"/>
    <w:rsid w:val="00BB5C0C"/>
    <w:rsid w:val="00BB5FD3"/>
    <w:rsid w:val="00BC1741"/>
    <w:rsid w:val="00BC2192"/>
    <w:rsid w:val="00BC51CB"/>
    <w:rsid w:val="00BC6AD3"/>
    <w:rsid w:val="00BD0DE7"/>
    <w:rsid w:val="00BD2724"/>
    <w:rsid w:val="00BD4761"/>
    <w:rsid w:val="00BD602B"/>
    <w:rsid w:val="00BD68CC"/>
    <w:rsid w:val="00BD7BBC"/>
    <w:rsid w:val="00BE3EE4"/>
    <w:rsid w:val="00BE60EF"/>
    <w:rsid w:val="00BE65EC"/>
    <w:rsid w:val="00BE6C66"/>
    <w:rsid w:val="00BE7560"/>
    <w:rsid w:val="00BE7C16"/>
    <w:rsid w:val="00BF1992"/>
    <w:rsid w:val="00BF46A5"/>
    <w:rsid w:val="00BF77A4"/>
    <w:rsid w:val="00C00F1A"/>
    <w:rsid w:val="00C0382B"/>
    <w:rsid w:val="00C046FD"/>
    <w:rsid w:val="00C04A84"/>
    <w:rsid w:val="00C059B9"/>
    <w:rsid w:val="00C059CE"/>
    <w:rsid w:val="00C07258"/>
    <w:rsid w:val="00C125C9"/>
    <w:rsid w:val="00C15FB7"/>
    <w:rsid w:val="00C25CCE"/>
    <w:rsid w:val="00C326E9"/>
    <w:rsid w:val="00C34156"/>
    <w:rsid w:val="00C3635D"/>
    <w:rsid w:val="00C41B70"/>
    <w:rsid w:val="00C45171"/>
    <w:rsid w:val="00C45E72"/>
    <w:rsid w:val="00C46048"/>
    <w:rsid w:val="00C50C09"/>
    <w:rsid w:val="00C50E1D"/>
    <w:rsid w:val="00C54D74"/>
    <w:rsid w:val="00C61D33"/>
    <w:rsid w:val="00C62937"/>
    <w:rsid w:val="00C66457"/>
    <w:rsid w:val="00C66B58"/>
    <w:rsid w:val="00C66E35"/>
    <w:rsid w:val="00C676F2"/>
    <w:rsid w:val="00C67916"/>
    <w:rsid w:val="00C71F13"/>
    <w:rsid w:val="00C729EC"/>
    <w:rsid w:val="00C72CAB"/>
    <w:rsid w:val="00C752C9"/>
    <w:rsid w:val="00C76F2F"/>
    <w:rsid w:val="00C80A16"/>
    <w:rsid w:val="00C81061"/>
    <w:rsid w:val="00C86CF7"/>
    <w:rsid w:val="00C86F1A"/>
    <w:rsid w:val="00C87321"/>
    <w:rsid w:val="00C90BB0"/>
    <w:rsid w:val="00CA0135"/>
    <w:rsid w:val="00CA072C"/>
    <w:rsid w:val="00CA0752"/>
    <w:rsid w:val="00CA4A30"/>
    <w:rsid w:val="00CB0C55"/>
    <w:rsid w:val="00CB7A9B"/>
    <w:rsid w:val="00CC14B9"/>
    <w:rsid w:val="00CC19F0"/>
    <w:rsid w:val="00CC221E"/>
    <w:rsid w:val="00CC458F"/>
    <w:rsid w:val="00CC6662"/>
    <w:rsid w:val="00CC7557"/>
    <w:rsid w:val="00CD0057"/>
    <w:rsid w:val="00CD01BD"/>
    <w:rsid w:val="00CD0B6E"/>
    <w:rsid w:val="00CD4809"/>
    <w:rsid w:val="00CD606B"/>
    <w:rsid w:val="00CD6784"/>
    <w:rsid w:val="00CE1ACB"/>
    <w:rsid w:val="00CE1CF2"/>
    <w:rsid w:val="00CE3DFB"/>
    <w:rsid w:val="00CE6449"/>
    <w:rsid w:val="00CE6BAD"/>
    <w:rsid w:val="00CF479A"/>
    <w:rsid w:val="00D0638A"/>
    <w:rsid w:val="00D17BAA"/>
    <w:rsid w:val="00D20D97"/>
    <w:rsid w:val="00D23102"/>
    <w:rsid w:val="00D24644"/>
    <w:rsid w:val="00D2603C"/>
    <w:rsid w:val="00D27B1A"/>
    <w:rsid w:val="00D325C0"/>
    <w:rsid w:val="00D329DD"/>
    <w:rsid w:val="00D34138"/>
    <w:rsid w:val="00D351A7"/>
    <w:rsid w:val="00D35A5C"/>
    <w:rsid w:val="00D37B92"/>
    <w:rsid w:val="00D431A6"/>
    <w:rsid w:val="00D50B7E"/>
    <w:rsid w:val="00D51FCA"/>
    <w:rsid w:val="00D54E5D"/>
    <w:rsid w:val="00D5674B"/>
    <w:rsid w:val="00D60050"/>
    <w:rsid w:val="00D6123B"/>
    <w:rsid w:val="00D613C9"/>
    <w:rsid w:val="00D64166"/>
    <w:rsid w:val="00D65BF1"/>
    <w:rsid w:val="00D76702"/>
    <w:rsid w:val="00D771B9"/>
    <w:rsid w:val="00D772B1"/>
    <w:rsid w:val="00D84C41"/>
    <w:rsid w:val="00D84E23"/>
    <w:rsid w:val="00D86008"/>
    <w:rsid w:val="00D94BA4"/>
    <w:rsid w:val="00D94F64"/>
    <w:rsid w:val="00D95B90"/>
    <w:rsid w:val="00D962B5"/>
    <w:rsid w:val="00D96472"/>
    <w:rsid w:val="00D97502"/>
    <w:rsid w:val="00DA1436"/>
    <w:rsid w:val="00DA67B4"/>
    <w:rsid w:val="00DA689D"/>
    <w:rsid w:val="00DA69D0"/>
    <w:rsid w:val="00DB0DA3"/>
    <w:rsid w:val="00DB7A03"/>
    <w:rsid w:val="00DB7C2D"/>
    <w:rsid w:val="00DB7C69"/>
    <w:rsid w:val="00DC3721"/>
    <w:rsid w:val="00DC3979"/>
    <w:rsid w:val="00DC452C"/>
    <w:rsid w:val="00DC6E2D"/>
    <w:rsid w:val="00DC7F4C"/>
    <w:rsid w:val="00DD1E5F"/>
    <w:rsid w:val="00DD252A"/>
    <w:rsid w:val="00DD4122"/>
    <w:rsid w:val="00DD477B"/>
    <w:rsid w:val="00DE651D"/>
    <w:rsid w:val="00DF0A7E"/>
    <w:rsid w:val="00DF2D2A"/>
    <w:rsid w:val="00DF3CD8"/>
    <w:rsid w:val="00DF6D40"/>
    <w:rsid w:val="00E033BE"/>
    <w:rsid w:val="00E03547"/>
    <w:rsid w:val="00E0532E"/>
    <w:rsid w:val="00E0658C"/>
    <w:rsid w:val="00E13558"/>
    <w:rsid w:val="00E13BE6"/>
    <w:rsid w:val="00E14828"/>
    <w:rsid w:val="00E15601"/>
    <w:rsid w:val="00E1655E"/>
    <w:rsid w:val="00E21A45"/>
    <w:rsid w:val="00E21E03"/>
    <w:rsid w:val="00E21FB1"/>
    <w:rsid w:val="00E30035"/>
    <w:rsid w:val="00E35163"/>
    <w:rsid w:val="00E36EA7"/>
    <w:rsid w:val="00E37A08"/>
    <w:rsid w:val="00E4001C"/>
    <w:rsid w:val="00E42473"/>
    <w:rsid w:val="00E42DC5"/>
    <w:rsid w:val="00E46601"/>
    <w:rsid w:val="00E47356"/>
    <w:rsid w:val="00E50877"/>
    <w:rsid w:val="00E50DA8"/>
    <w:rsid w:val="00E516F3"/>
    <w:rsid w:val="00E53090"/>
    <w:rsid w:val="00E53FF9"/>
    <w:rsid w:val="00E55C34"/>
    <w:rsid w:val="00E6116B"/>
    <w:rsid w:val="00E620EF"/>
    <w:rsid w:val="00E65316"/>
    <w:rsid w:val="00E6564D"/>
    <w:rsid w:val="00E66722"/>
    <w:rsid w:val="00E70364"/>
    <w:rsid w:val="00E71887"/>
    <w:rsid w:val="00E71DF1"/>
    <w:rsid w:val="00E7594A"/>
    <w:rsid w:val="00E8175B"/>
    <w:rsid w:val="00E85B92"/>
    <w:rsid w:val="00E8699F"/>
    <w:rsid w:val="00E910E7"/>
    <w:rsid w:val="00E92006"/>
    <w:rsid w:val="00E92293"/>
    <w:rsid w:val="00E93D88"/>
    <w:rsid w:val="00E94668"/>
    <w:rsid w:val="00E956BA"/>
    <w:rsid w:val="00E95C8A"/>
    <w:rsid w:val="00E95CD1"/>
    <w:rsid w:val="00E974FC"/>
    <w:rsid w:val="00EA2E23"/>
    <w:rsid w:val="00EA321E"/>
    <w:rsid w:val="00EA3ADF"/>
    <w:rsid w:val="00EA7576"/>
    <w:rsid w:val="00EB04E3"/>
    <w:rsid w:val="00EB132C"/>
    <w:rsid w:val="00EB1C78"/>
    <w:rsid w:val="00EB3DCA"/>
    <w:rsid w:val="00EB439D"/>
    <w:rsid w:val="00EC13F6"/>
    <w:rsid w:val="00EC4568"/>
    <w:rsid w:val="00EC75B8"/>
    <w:rsid w:val="00ED1F00"/>
    <w:rsid w:val="00ED3460"/>
    <w:rsid w:val="00ED4DEA"/>
    <w:rsid w:val="00EE16A0"/>
    <w:rsid w:val="00EE2220"/>
    <w:rsid w:val="00EE359E"/>
    <w:rsid w:val="00EE5E57"/>
    <w:rsid w:val="00EE6508"/>
    <w:rsid w:val="00EF028B"/>
    <w:rsid w:val="00EF1C6A"/>
    <w:rsid w:val="00EF46A8"/>
    <w:rsid w:val="00EF7159"/>
    <w:rsid w:val="00EF7190"/>
    <w:rsid w:val="00EF7A7D"/>
    <w:rsid w:val="00F024AE"/>
    <w:rsid w:val="00F04AA9"/>
    <w:rsid w:val="00F050C5"/>
    <w:rsid w:val="00F17C4D"/>
    <w:rsid w:val="00F17FF9"/>
    <w:rsid w:val="00F20449"/>
    <w:rsid w:val="00F216B8"/>
    <w:rsid w:val="00F21AC4"/>
    <w:rsid w:val="00F22078"/>
    <w:rsid w:val="00F22909"/>
    <w:rsid w:val="00F2429B"/>
    <w:rsid w:val="00F27D9D"/>
    <w:rsid w:val="00F27DB2"/>
    <w:rsid w:val="00F3223D"/>
    <w:rsid w:val="00F324AE"/>
    <w:rsid w:val="00F33A56"/>
    <w:rsid w:val="00F359E2"/>
    <w:rsid w:val="00F36705"/>
    <w:rsid w:val="00F44A10"/>
    <w:rsid w:val="00F44E93"/>
    <w:rsid w:val="00F47B9D"/>
    <w:rsid w:val="00F53162"/>
    <w:rsid w:val="00F55B3A"/>
    <w:rsid w:val="00F5695D"/>
    <w:rsid w:val="00F60D81"/>
    <w:rsid w:val="00F621B3"/>
    <w:rsid w:val="00F6305B"/>
    <w:rsid w:val="00F63967"/>
    <w:rsid w:val="00F652FE"/>
    <w:rsid w:val="00F676E4"/>
    <w:rsid w:val="00F7021C"/>
    <w:rsid w:val="00F71601"/>
    <w:rsid w:val="00F72772"/>
    <w:rsid w:val="00F752FD"/>
    <w:rsid w:val="00F8002B"/>
    <w:rsid w:val="00F80836"/>
    <w:rsid w:val="00F81776"/>
    <w:rsid w:val="00F826F1"/>
    <w:rsid w:val="00F832D4"/>
    <w:rsid w:val="00F83FC0"/>
    <w:rsid w:val="00F906E3"/>
    <w:rsid w:val="00F90797"/>
    <w:rsid w:val="00F947E6"/>
    <w:rsid w:val="00F9575C"/>
    <w:rsid w:val="00FA4223"/>
    <w:rsid w:val="00FA424A"/>
    <w:rsid w:val="00FB085F"/>
    <w:rsid w:val="00FB0D26"/>
    <w:rsid w:val="00FB4201"/>
    <w:rsid w:val="00FB768E"/>
    <w:rsid w:val="00FC1CF3"/>
    <w:rsid w:val="00FC40A0"/>
    <w:rsid w:val="00FD071D"/>
    <w:rsid w:val="00FD2CA8"/>
    <w:rsid w:val="00FD4ECD"/>
    <w:rsid w:val="00FD6AC6"/>
    <w:rsid w:val="00FE34E4"/>
    <w:rsid w:val="00FE388B"/>
    <w:rsid w:val="00FE6B12"/>
    <w:rsid w:val="00FF0447"/>
    <w:rsid w:val="00FF0539"/>
    <w:rsid w:val="00FF3495"/>
    <w:rsid w:val="00FF4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9759973"/>
  <w15:chartTrackingRefBased/>
  <w15:docId w15:val="{8337CB18-CA7D-4E57-9B32-12913F70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73"/>
    <w:pPr>
      <w:spacing w:after="0" w:line="264" w:lineRule="auto"/>
    </w:pPr>
    <w:rPr>
      <w:rFonts w:ascii="Arial" w:hAnsi="Arial"/>
      <w:sz w:val="20"/>
      <w:lang w:val="en-GB"/>
    </w:rPr>
  </w:style>
  <w:style w:type="paragraph" w:styleId="Heading1">
    <w:name w:val="heading 1"/>
    <w:basedOn w:val="Normal"/>
    <w:next w:val="Heading2"/>
    <w:link w:val="Heading1Char"/>
    <w:uiPriority w:val="9"/>
    <w:qFormat/>
    <w:rsid w:val="008E2D73"/>
    <w:pPr>
      <w:keepNext/>
      <w:keepLines/>
      <w:numPr>
        <w:numId w:val="8"/>
      </w:numPr>
      <w:spacing w:before="240" w:after="120"/>
      <w:jc w:val="center"/>
      <w:outlineLvl w:val="0"/>
    </w:pPr>
    <w:rPr>
      <w:rFonts w:eastAsia="Times New Roman" w:cs="Times New Roman"/>
      <w:b/>
      <w:caps/>
      <w:color w:val="000056"/>
      <w:sz w:val="22"/>
      <w:szCs w:val="32"/>
    </w:rPr>
  </w:style>
  <w:style w:type="paragraph" w:styleId="Heading2">
    <w:name w:val="heading 2"/>
    <w:basedOn w:val="Normal"/>
    <w:next w:val="BodyText2"/>
    <w:link w:val="Heading2Char"/>
    <w:uiPriority w:val="9"/>
    <w:qFormat/>
    <w:rsid w:val="008E2D73"/>
    <w:pPr>
      <w:keepNext/>
      <w:keepLines/>
      <w:numPr>
        <w:ilvl w:val="1"/>
        <w:numId w:val="8"/>
      </w:numPr>
      <w:spacing w:before="120" w:after="120"/>
      <w:outlineLvl w:val="1"/>
    </w:pPr>
    <w:rPr>
      <w:rFonts w:eastAsia="Times New Roman" w:cs="Times New Roman"/>
      <w:b/>
      <w:szCs w:val="26"/>
    </w:rPr>
  </w:style>
  <w:style w:type="paragraph" w:styleId="Heading3">
    <w:name w:val="heading 3"/>
    <w:basedOn w:val="Normal"/>
    <w:link w:val="Heading3Char"/>
    <w:uiPriority w:val="9"/>
    <w:qFormat/>
    <w:rsid w:val="008E2D73"/>
    <w:pPr>
      <w:numPr>
        <w:ilvl w:val="2"/>
        <w:numId w:val="8"/>
      </w:numPr>
      <w:tabs>
        <w:tab w:val="left" w:pos="1474"/>
      </w:tabs>
      <w:spacing w:after="120"/>
      <w:jc w:val="both"/>
      <w:outlineLvl w:val="2"/>
    </w:pPr>
    <w:rPr>
      <w:rFonts w:eastAsia="Times New Roman" w:cs="Times New Roman"/>
      <w:szCs w:val="24"/>
    </w:rPr>
  </w:style>
  <w:style w:type="paragraph" w:styleId="Heading4">
    <w:name w:val="heading 4"/>
    <w:basedOn w:val="Normal"/>
    <w:link w:val="Heading4Char"/>
    <w:uiPriority w:val="9"/>
    <w:qFormat/>
    <w:rsid w:val="008E2D73"/>
    <w:pPr>
      <w:numPr>
        <w:ilvl w:val="3"/>
        <w:numId w:val="8"/>
      </w:numPr>
      <w:spacing w:after="120"/>
      <w:jc w:val="both"/>
      <w:outlineLvl w:val="3"/>
    </w:pPr>
    <w:rPr>
      <w:rFonts w:eastAsia="Times New Roman" w:cs="Times New Roman"/>
      <w:iCs/>
    </w:rPr>
  </w:style>
  <w:style w:type="paragraph" w:styleId="Heading5">
    <w:name w:val="heading 5"/>
    <w:basedOn w:val="Normal"/>
    <w:next w:val="Normal"/>
    <w:link w:val="Heading5Char"/>
    <w:uiPriority w:val="9"/>
    <w:qFormat/>
    <w:rsid w:val="008E2D73"/>
    <w:pPr>
      <w:keepLines/>
      <w:numPr>
        <w:ilvl w:val="4"/>
        <w:numId w:val="8"/>
      </w:numPr>
      <w:spacing w:before="120" w:after="120"/>
      <w:outlineLvl w:val="4"/>
    </w:pPr>
    <w:rPr>
      <w:rFonts w:eastAsia="Times New Roman" w:cs="Times New Roman"/>
      <w:b/>
    </w:rPr>
  </w:style>
  <w:style w:type="paragraph" w:styleId="Heading6">
    <w:name w:val="heading 6"/>
    <w:basedOn w:val="Normal"/>
    <w:link w:val="Heading6Char"/>
    <w:uiPriority w:val="9"/>
    <w:qFormat/>
    <w:rsid w:val="008E2D73"/>
    <w:pPr>
      <w:numPr>
        <w:ilvl w:val="5"/>
        <w:numId w:val="8"/>
      </w:numPr>
      <w:spacing w:after="120"/>
      <w:jc w:val="both"/>
      <w:outlineLvl w:val="5"/>
    </w:pPr>
    <w:rPr>
      <w:rFonts w:eastAsia="Times New Roman" w:cs="Times New Roman"/>
    </w:rPr>
  </w:style>
  <w:style w:type="paragraph" w:styleId="Heading7">
    <w:name w:val="heading 7"/>
    <w:basedOn w:val="Normal"/>
    <w:link w:val="Heading7Char"/>
    <w:uiPriority w:val="9"/>
    <w:qFormat/>
    <w:rsid w:val="008E2D73"/>
    <w:pPr>
      <w:numPr>
        <w:ilvl w:val="6"/>
        <w:numId w:val="8"/>
      </w:numPr>
      <w:spacing w:after="120"/>
      <w:jc w:val="both"/>
      <w:outlineLvl w:val="6"/>
    </w:pPr>
    <w:rPr>
      <w:rFonts w:eastAsia="Times New Roman" w:cs="Times New Roman"/>
      <w:iCs/>
    </w:rPr>
  </w:style>
  <w:style w:type="paragraph" w:styleId="Heading8">
    <w:name w:val="heading 8"/>
    <w:basedOn w:val="Normal"/>
    <w:next w:val="Normal"/>
    <w:link w:val="Heading8Char"/>
    <w:uiPriority w:val="9"/>
    <w:unhideWhenUsed/>
    <w:qFormat/>
    <w:rsid w:val="008E2D73"/>
    <w:pPr>
      <w:keepNext/>
      <w:keepLines/>
      <w:spacing w:before="40"/>
      <w:outlineLvl w:val="7"/>
    </w:pPr>
    <w:rPr>
      <w:rFonts w:ascii="Times New Roman" w:eastAsia="Times New Roman" w:hAnsi="Times New Roman" w:cs="Times New Roman"/>
      <w:color w:val="272727" w:themeColor="text1" w:themeTint="D8"/>
      <w:sz w:val="21"/>
      <w:szCs w:val="21"/>
    </w:rPr>
  </w:style>
  <w:style w:type="character" w:default="1" w:styleId="DefaultParagraphFont">
    <w:name w:val="Default Paragraph Font"/>
    <w:uiPriority w:val="1"/>
    <w:semiHidden/>
    <w:unhideWhenUsed/>
    <w:rsid w:val="008E2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2D73"/>
  </w:style>
  <w:style w:type="paragraph" w:styleId="BodyText">
    <w:name w:val="Body Text"/>
    <w:basedOn w:val="Normal"/>
    <w:link w:val="BodyTextChar"/>
    <w:uiPriority w:val="99"/>
    <w:rsid w:val="008E2D73"/>
    <w:pPr>
      <w:spacing w:after="120"/>
    </w:pPr>
  </w:style>
  <w:style w:type="character" w:customStyle="1" w:styleId="BodyTextChar">
    <w:name w:val="Body Text Char"/>
    <w:basedOn w:val="DefaultParagraphFont"/>
    <w:link w:val="BodyText"/>
    <w:uiPriority w:val="99"/>
    <w:rsid w:val="008E2D73"/>
    <w:rPr>
      <w:rFonts w:ascii="Arial" w:hAnsi="Arial"/>
      <w:sz w:val="20"/>
      <w:lang w:val="en-GB"/>
    </w:rPr>
  </w:style>
  <w:style w:type="paragraph" w:styleId="BodyText2">
    <w:name w:val="Body Text 2"/>
    <w:basedOn w:val="Normal"/>
    <w:link w:val="BodyText2Char"/>
    <w:uiPriority w:val="99"/>
    <w:rsid w:val="008E2D73"/>
    <w:pPr>
      <w:spacing w:after="120"/>
      <w:ind w:left="907"/>
      <w:jc w:val="both"/>
    </w:pPr>
  </w:style>
  <w:style w:type="character" w:customStyle="1" w:styleId="BodyText2Char">
    <w:name w:val="Body Text 2 Char"/>
    <w:basedOn w:val="DefaultParagraphFont"/>
    <w:link w:val="BodyText2"/>
    <w:uiPriority w:val="99"/>
    <w:rsid w:val="008E2D73"/>
    <w:rPr>
      <w:rFonts w:ascii="Arial" w:hAnsi="Arial"/>
      <w:sz w:val="20"/>
      <w:lang w:val="en-GB"/>
    </w:rPr>
  </w:style>
  <w:style w:type="paragraph" w:styleId="BodyText3">
    <w:name w:val="Body Text 3"/>
    <w:basedOn w:val="Normal"/>
    <w:link w:val="BodyText3Char"/>
    <w:uiPriority w:val="99"/>
    <w:rsid w:val="008E2D73"/>
    <w:pPr>
      <w:spacing w:after="120"/>
      <w:ind w:left="1474"/>
      <w:jc w:val="both"/>
    </w:pPr>
    <w:rPr>
      <w:szCs w:val="16"/>
    </w:rPr>
  </w:style>
  <w:style w:type="character" w:customStyle="1" w:styleId="BodyText3Char">
    <w:name w:val="Body Text 3 Char"/>
    <w:basedOn w:val="DefaultParagraphFont"/>
    <w:link w:val="BodyText3"/>
    <w:uiPriority w:val="99"/>
    <w:rsid w:val="008E2D73"/>
    <w:rPr>
      <w:rFonts w:ascii="Arial" w:hAnsi="Arial"/>
      <w:sz w:val="20"/>
      <w:szCs w:val="16"/>
      <w:lang w:val="en-GB"/>
    </w:rPr>
  </w:style>
  <w:style w:type="character" w:customStyle="1" w:styleId="Heading1Char">
    <w:name w:val="Heading 1 Char"/>
    <w:basedOn w:val="DefaultParagraphFont"/>
    <w:link w:val="Heading1"/>
    <w:uiPriority w:val="9"/>
    <w:rsid w:val="008E2D73"/>
    <w:rPr>
      <w:rFonts w:ascii="Arial" w:eastAsia="Times New Roman" w:hAnsi="Arial" w:cs="Times New Roman"/>
      <w:b/>
      <w:caps/>
      <w:color w:val="000056"/>
      <w:szCs w:val="32"/>
      <w:lang w:val="en-GB"/>
    </w:rPr>
  </w:style>
  <w:style w:type="character" w:customStyle="1" w:styleId="Heading2Char">
    <w:name w:val="Heading 2 Char"/>
    <w:basedOn w:val="DefaultParagraphFont"/>
    <w:link w:val="Heading2"/>
    <w:uiPriority w:val="9"/>
    <w:rsid w:val="008E2D73"/>
    <w:rPr>
      <w:rFonts w:ascii="Arial" w:eastAsia="Times New Roman" w:hAnsi="Arial" w:cs="Times New Roman"/>
      <w:b/>
      <w:sz w:val="20"/>
      <w:szCs w:val="26"/>
      <w:lang w:val="en-GB"/>
    </w:rPr>
  </w:style>
  <w:style w:type="character" w:customStyle="1" w:styleId="Heading3Char">
    <w:name w:val="Heading 3 Char"/>
    <w:basedOn w:val="DefaultParagraphFont"/>
    <w:link w:val="Heading3"/>
    <w:uiPriority w:val="9"/>
    <w:rsid w:val="008E2D73"/>
    <w:rPr>
      <w:rFonts w:ascii="Arial" w:eastAsia="Times New Roman" w:hAnsi="Arial" w:cs="Times New Roman"/>
      <w:sz w:val="20"/>
      <w:szCs w:val="24"/>
      <w:lang w:val="en-GB"/>
    </w:rPr>
  </w:style>
  <w:style w:type="character" w:customStyle="1" w:styleId="Heading4Char">
    <w:name w:val="Heading 4 Char"/>
    <w:basedOn w:val="DefaultParagraphFont"/>
    <w:link w:val="Heading4"/>
    <w:uiPriority w:val="9"/>
    <w:rsid w:val="008E2D73"/>
    <w:rPr>
      <w:rFonts w:ascii="Arial" w:eastAsia="Times New Roman" w:hAnsi="Arial" w:cs="Times New Roman"/>
      <w:iCs/>
      <w:sz w:val="20"/>
      <w:lang w:val="en-GB"/>
    </w:rPr>
  </w:style>
  <w:style w:type="character" w:customStyle="1" w:styleId="Heading5Char">
    <w:name w:val="Heading 5 Char"/>
    <w:basedOn w:val="DefaultParagraphFont"/>
    <w:link w:val="Heading5"/>
    <w:uiPriority w:val="9"/>
    <w:rsid w:val="008E2D73"/>
    <w:rPr>
      <w:rFonts w:ascii="Arial" w:eastAsia="Times New Roman" w:hAnsi="Arial" w:cs="Times New Roman"/>
      <w:b/>
      <w:sz w:val="20"/>
      <w:lang w:val="en-GB"/>
    </w:rPr>
  </w:style>
  <w:style w:type="character" w:customStyle="1" w:styleId="Heading6Char">
    <w:name w:val="Heading 6 Char"/>
    <w:basedOn w:val="DefaultParagraphFont"/>
    <w:link w:val="Heading6"/>
    <w:uiPriority w:val="9"/>
    <w:rsid w:val="008E2D73"/>
    <w:rPr>
      <w:rFonts w:ascii="Arial" w:eastAsia="Times New Roman" w:hAnsi="Arial" w:cs="Times New Roman"/>
      <w:sz w:val="20"/>
      <w:lang w:val="en-GB"/>
    </w:rPr>
  </w:style>
  <w:style w:type="character" w:customStyle="1" w:styleId="Heading7Char">
    <w:name w:val="Heading 7 Char"/>
    <w:basedOn w:val="DefaultParagraphFont"/>
    <w:link w:val="Heading7"/>
    <w:uiPriority w:val="9"/>
    <w:rsid w:val="008E2D73"/>
    <w:rPr>
      <w:rFonts w:ascii="Arial" w:eastAsia="Times New Roman" w:hAnsi="Arial" w:cs="Times New Roman"/>
      <w:iCs/>
      <w:sz w:val="20"/>
      <w:lang w:val="en-GB"/>
    </w:rPr>
  </w:style>
  <w:style w:type="character" w:customStyle="1" w:styleId="Heading8Char">
    <w:name w:val="Heading 8 Char"/>
    <w:basedOn w:val="DefaultParagraphFont"/>
    <w:link w:val="Heading8"/>
    <w:uiPriority w:val="9"/>
    <w:rsid w:val="008E2D73"/>
    <w:rPr>
      <w:rFonts w:ascii="Times New Roman" w:eastAsia="Times New Roman" w:hAnsi="Times New Roman" w:cs="Times New Roman"/>
      <w:color w:val="272727" w:themeColor="text1" w:themeTint="D8"/>
      <w:sz w:val="21"/>
      <w:szCs w:val="21"/>
      <w:lang w:val="en-GB"/>
    </w:rPr>
  </w:style>
  <w:style w:type="paragraph" w:customStyle="1" w:styleId="Heading2Background">
    <w:name w:val="Heading 2 (Background)"/>
    <w:basedOn w:val="Heading2"/>
    <w:next w:val="BodyText2"/>
    <w:qFormat/>
    <w:rsid w:val="008E2D73"/>
    <w:pPr>
      <w:keepNext w:val="0"/>
    </w:pPr>
    <w:rPr>
      <w:b w:val="0"/>
    </w:rPr>
  </w:style>
  <w:style w:type="paragraph" w:styleId="ListBullet2">
    <w:name w:val="List Bullet 2"/>
    <w:basedOn w:val="Normal"/>
    <w:uiPriority w:val="99"/>
    <w:unhideWhenUsed/>
    <w:rsid w:val="008E2D73"/>
    <w:pPr>
      <w:numPr>
        <w:numId w:val="10"/>
      </w:numPr>
      <w:contextualSpacing/>
    </w:pPr>
  </w:style>
  <w:style w:type="table" w:styleId="TableGrid">
    <w:name w:val="Table Grid"/>
    <w:basedOn w:val="TableNormal"/>
    <w:uiPriority w:val="39"/>
    <w:rsid w:val="008E2D73"/>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troductorySpacer">
    <w:name w:val="Table Introductory Spacer"/>
    <w:basedOn w:val="Normal"/>
    <w:next w:val="Heading6"/>
    <w:qFormat/>
    <w:rsid w:val="00E0532E"/>
    <w:rPr>
      <w:sz w:val="12"/>
    </w:rPr>
  </w:style>
  <w:style w:type="paragraph" w:customStyle="1" w:styleId="TableText">
    <w:name w:val="Table Text"/>
    <w:basedOn w:val="Normal"/>
    <w:next w:val="Heading6"/>
    <w:qFormat/>
    <w:rsid w:val="008E2D73"/>
    <w:pPr>
      <w:spacing w:before="120" w:after="120"/>
      <w:jc w:val="both"/>
    </w:pPr>
  </w:style>
  <w:style w:type="paragraph" w:customStyle="1" w:styleId="TableText2">
    <w:name w:val="Table Text 2"/>
    <w:basedOn w:val="Normal"/>
    <w:next w:val="Heading6"/>
    <w:qFormat/>
    <w:rsid w:val="008E2D73"/>
    <w:pPr>
      <w:spacing w:after="120"/>
      <w:ind w:left="567"/>
      <w:jc w:val="both"/>
    </w:pPr>
  </w:style>
  <w:style w:type="paragraph" w:customStyle="1" w:styleId="TableText3">
    <w:name w:val="Table Text 3"/>
    <w:basedOn w:val="Normal"/>
    <w:qFormat/>
    <w:rsid w:val="00B23314"/>
    <w:pPr>
      <w:spacing w:after="120"/>
      <w:ind w:left="1134"/>
      <w:jc w:val="both"/>
    </w:pPr>
  </w:style>
  <w:style w:type="paragraph" w:customStyle="1" w:styleId="CentredHeading1">
    <w:name w:val="Centred Heading 1"/>
    <w:basedOn w:val="Normal"/>
    <w:next w:val="Normal"/>
    <w:qFormat/>
    <w:rsid w:val="008E2D73"/>
    <w:pPr>
      <w:spacing w:after="120"/>
      <w:jc w:val="center"/>
      <w:outlineLvl w:val="0"/>
    </w:pPr>
    <w:rPr>
      <w:b/>
      <w:caps/>
      <w:color w:val="000056"/>
    </w:rPr>
  </w:style>
  <w:style w:type="paragraph" w:customStyle="1" w:styleId="CentredHeading2">
    <w:name w:val="Centred Heading 2"/>
    <w:basedOn w:val="Normal"/>
    <w:next w:val="Normal"/>
    <w:qFormat/>
    <w:rsid w:val="008E2D73"/>
    <w:pPr>
      <w:spacing w:before="120" w:after="120"/>
      <w:jc w:val="center"/>
      <w:outlineLvl w:val="0"/>
    </w:pPr>
    <w:rPr>
      <w:b/>
      <w:caps/>
      <w:color w:val="000056"/>
    </w:rPr>
  </w:style>
  <w:style w:type="paragraph" w:styleId="ListParagraph">
    <w:name w:val="List Paragraph"/>
    <w:basedOn w:val="Normal"/>
    <w:uiPriority w:val="34"/>
    <w:qFormat/>
    <w:rsid w:val="008E2D73"/>
    <w:pPr>
      <w:ind w:left="720"/>
      <w:contextualSpacing/>
    </w:pPr>
  </w:style>
  <w:style w:type="paragraph" w:customStyle="1" w:styleId="AppendixSub-heading">
    <w:name w:val="Appendix Sub-heading"/>
    <w:basedOn w:val="Normal"/>
    <w:next w:val="Normal"/>
    <w:qFormat/>
    <w:rsid w:val="008E2D73"/>
    <w:pPr>
      <w:spacing w:after="120"/>
      <w:jc w:val="center"/>
    </w:pPr>
    <w:rPr>
      <w:color w:val="646464"/>
    </w:rPr>
  </w:style>
  <w:style w:type="paragraph" w:customStyle="1" w:styleId="AppendixHeadingNumbered">
    <w:name w:val="Appendix Heading (Numbered)"/>
    <w:basedOn w:val="Normal"/>
    <w:qFormat/>
    <w:rsid w:val="00E0532E"/>
    <w:pPr>
      <w:spacing w:after="120"/>
      <w:jc w:val="center"/>
    </w:pPr>
    <w:rPr>
      <w:caps/>
      <w:color w:val="000056"/>
    </w:rPr>
  </w:style>
  <w:style w:type="paragraph" w:customStyle="1" w:styleId="AppendixHeadingNotNumbered">
    <w:name w:val="Appendix Heading (Not Numbered)"/>
    <w:basedOn w:val="Normal"/>
    <w:next w:val="AppendixSub-heading"/>
    <w:qFormat/>
    <w:rsid w:val="00E0532E"/>
    <w:pPr>
      <w:spacing w:after="120"/>
      <w:jc w:val="center"/>
    </w:pPr>
    <w:rPr>
      <w:caps/>
      <w:color w:val="000056"/>
    </w:rPr>
  </w:style>
  <w:style w:type="paragraph" w:customStyle="1" w:styleId="CentredHeading3">
    <w:name w:val="Centred Heading 3"/>
    <w:basedOn w:val="Normal"/>
    <w:next w:val="Normal"/>
    <w:qFormat/>
    <w:rsid w:val="008E2D73"/>
    <w:pPr>
      <w:spacing w:before="240" w:after="120"/>
      <w:jc w:val="center"/>
      <w:outlineLvl w:val="0"/>
    </w:pPr>
    <w:rPr>
      <w:b/>
      <w:caps/>
      <w:color w:val="000056"/>
    </w:rPr>
  </w:style>
  <w:style w:type="paragraph" w:customStyle="1" w:styleId="AttestationsHeading">
    <w:name w:val="Attestations Heading"/>
    <w:next w:val="Normal"/>
    <w:qFormat/>
    <w:rsid w:val="004C50B1"/>
    <w:pPr>
      <w:spacing w:after="240" w:line="240" w:lineRule="auto"/>
      <w:jc w:val="center"/>
    </w:pPr>
    <w:rPr>
      <w:rFonts w:ascii="Arial" w:hAnsi="Arial"/>
      <w:b/>
      <w:caps/>
      <w:color w:val="000056"/>
      <w:sz w:val="20"/>
      <w:lang w:val="en-GB"/>
    </w:rPr>
  </w:style>
  <w:style w:type="paragraph" w:customStyle="1" w:styleId="MarginalHeading1">
    <w:name w:val="Marginal Heading 1"/>
    <w:basedOn w:val="Normal"/>
    <w:next w:val="Normal"/>
    <w:qFormat/>
    <w:rsid w:val="008E2D73"/>
    <w:pPr>
      <w:keepNext/>
      <w:spacing w:after="120"/>
      <w:jc w:val="both"/>
    </w:pPr>
    <w:rPr>
      <w:b/>
      <w:color w:val="000056"/>
    </w:rPr>
  </w:style>
  <w:style w:type="paragraph" w:customStyle="1" w:styleId="MarginalHeading2">
    <w:name w:val="Marginal Heading 2"/>
    <w:basedOn w:val="MarginalHeading1"/>
    <w:next w:val="Normal"/>
    <w:qFormat/>
    <w:rsid w:val="008E2D73"/>
  </w:style>
  <w:style w:type="paragraph" w:customStyle="1" w:styleId="MarginalHeading3">
    <w:name w:val="Marginal Heading 3"/>
    <w:basedOn w:val="MarginalHeading1"/>
    <w:next w:val="Normal"/>
    <w:qFormat/>
    <w:rsid w:val="008E2D73"/>
    <w:pPr>
      <w:spacing w:before="120"/>
    </w:pPr>
  </w:style>
  <w:style w:type="paragraph" w:customStyle="1" w:styleId="ReferenceItem">
    <w:name w:val="Reference Item"/>
    <w:basedOn w:val="Normal"/>
    <w:qFormat/>
    <w:rsid w:val="008E2D73"/>
    <w:pPr>
      <w:keepNext/>
      <w:numPr>
        <w:numId w:val="5"/>
      </w:numPr>
      <w:spacing w:before="120" w:after="120"/>
    </w:pPr>
    <w:rPr>
      <w:b/>
      <w:color w:val="000056"/>
    </w:rPr>
  </w:style>
  <w:style w:type="paragraph" w:styleId="BalloonText">
    <w:name w:val="Balloon Text"/>
    <w:basedOn w:val="Normal"/>
    <w:link w:val="BalloonTextChar"/>
    <w:uiPriority w:val="99"/>
    <w:semiHidden/>
    <w:unhideWhenUsed/>
    <w:rsid w:val="008E2D73"/>
    <w:rPr>
      <w:rFonts w:ascii="Segoe UI" w:hAnsi="Segoe UI" w:cs="Segoe UI"/>
      <w:sz w:val="18"/>
      <w:szCs w:val="18"/>
    </w:rPr>
  </w:style>
  <w:style w:type="paragraph" w:styleId="TOC1">
    <w:name w:val="toc 1"/>
    <w:basedOn w:val="Normal"/>
    <w:next w:val="Normal"/>
    <w:autoRedefine/>
    <w:uiPriority w:val="39"/>
    <w:rsid w:val="008E2D73"/>
    <w:pPr>
      <w:keepNext/>
      <w:tabs>
        <w:tab w:val="left" w:pos="1077"/>
        <w:tab w:val="right" w:leader="dot" w:pos="10161"/>
      </w:tabs>
      <w:spacing w:before="120"/>
      <w:ind w:left="1077" w:hanging="1077"/>
      <w:jc w:val="both"/>
    </w:pPr>
    <w:rPr>
      <w:b/>
      <w:color w:val="000056"/>
      <w:sz w:val="22"/>
    </w:rPr>
  </w:style>
  <w:style w:type="paragraph" w:styleId="TOC2">
    <w:name w:val="toc 2"/>
    <w:basedOn w:val="Normal"/>
    <w:next w:val="Normal"/>
    <w:autoRedefine/>
    <w:uiPriority w:val="39"/>
    <w:rsid w:val="008E2D73"/>
    <w:pPr>
      <w:tabs>
        <w:tab w:val="left" w:pos="1077"/>
        <w:tab w:val="right" w:leader="dot" w:pos="10161"/>
      </w:tabs>
      <w:spacing w:before="60"/>
      <w:ind w:left="1077" w:hanging="879"/>
      <w:jc w:val="both"/>
    </w:pPr>
    <w:rPr>
      <w:color w:val="646464"/>
    </w:rPr>
  </w:style>
  <w:style w:type="paragraph" w:styleId="TOC3">
    <w:name w:val="toc 3"/>
    <w:basedOn w:val="Normal"/>
    <w:next w:val="Normal"/>
    <w:autoRedefine/>
    <w:uiPriority w:val="39"/>
    <w:rsid w:val="008E2D73"/>
    <w:pPr>
      <w:tabs>
        <w:tab w:val="right" w:leader="dot" w:pos="10161"/>
      </w:tabs>
      <w:spacing w:before="60"/>
      <w:ind w:left="198"/>
      <w:jc w:val="both"/>
    </w:pPr>
    <w:rPr>
      <w:color w:val="646464"/>
    </w:rPr>
  </w:style>
  <w:style w:type="character" w:customStyle="1" w:styleId="BalloonTextChar">
    <w:name w:val="Balloon Text Char"/>
    <w:basedOn w:val="DefaultParagraphFont"/>
    <w:link w:val="BalloonText"/>
    <w:uiPriority w:val="99"/>
    <w:semiHidden/>
    <w:rsid w:val="008E2D73"/>
    <w:rPr>
      <w:rFonts w:ascii="Segoe UI" w:hAnsi="Segoe UI" w:cs="Segoe UI"/>
      <w:sz w:val="18"/>
      <w:szCs w:val="18"/>
      <w:lang w:val="en-GB"/>
    </w:rPr>
  </w:style>
  <w:style w:type="numbering" w:customStyle="1" w:styleId="PlainNumber">
    <w:name w:val="Plain Number"/>
    <w:uiPriority w:val="99"/>
    <w:rsid w:val="008E2D73"/>
    <w:pPr>
      <w:numPr>
        <w:numId w:val="11"/>
      </w:numPr>
    </w:pPr>
  </w:style>
  <w:style w:type="paragraph" w:customStyle="1" w:styleId="PlainNumber1">
    <w:name w:val="Plain Number 1"/>
    <w:basedOn w:val="Normal"/>
    <w:qFormat/>
    <w:rsid w:val="008E2D73"/>
    <w:pPr>
      <w:numPr>
        <w:numId w:val="1"/>
      </w:numPr>
      <w:spacing w:after="120"/>
      <w:jc w:val="both"/>
    </w:pPr>
  </w:style>
  <w:style w:type="paragraph" w:customStyle="1" w:styleId="PlainNumber2">
    <w:name w:val="Plain Number 2"/>
    <w:basedOn w:val="Normal"/>
    <w:qFormat/>
    <w:rsid w:val="008E2D73"/>
    <w:pPr>
      <w:numPr>
        <w:ilvl w:val="1"/>
        <w:numId w:val="1"/>
      </w:numPr>
      <w:tabs>
        <w:tab w:val="left" w:pos="1503"/>
      </w:tabs>
      <w:spacing w:after="120"/>
      <w:jc w:val="both"/>
    </w:pPr>
  </w:style>
  <w:style w:type="paragraph" w:customStyle="1" w:styleId="PlainNumber3">
    <w:name w:val="Plain Number 3"/>
    <w:basedOn w:val="Normal"/>
    <w:qFormat/>
    <w:rsid w:val="008E2D73"/>
    <w:pPr>
      <w:numPr>
        <w:ilvl w:val="2"/>
        <w:numId w:val="1"/>
      </w:numPr>
      <w:tabs>
        <w:tab w:val="left" w:pos="1503"/>
        <w:tab w:val="left" w:pos="2410"/>
      </w:tabs>
      <w:spacing w:after="120"/>
      <w:jc w:val="both"/>
    </w:pPr>
  </w:style>
  <w:style w:type="paragraph" w:customStyle="1" w:styleId="PlainText1">
    <w:name w:val="Plain Text 1"/>
    <w:basedOn w:val="BodyText"/>
    <w:qFormat/>
    <w:rsid w:val="008E2D73"/>
    <w:pPr>
      <w:jc w:val="both"/>
    </w:pPr>
  </w:style>
  <w:style w:type="paragraph" w:customStyle="1" w:styleId="PlainText2">
    <w:name w:val="Plain Text 2"/>
    <w:basedOn w:val="Normal"/>
    <w:qFormat/>
    <w:rsid w:val="008E2D73"/>
    <w:pPr>
      <w:spacing w:after="120"/>
      <w:ind w:left="709"/>
    </w:pPr>
  </w:style>
  <w:style w:type="paragraph" w:customStyle="1" w:styleId="PlainText3">
    <w:name w:val="Plain Text 3"/>
    <w:basedOn w:val="Normal"/>
    <w:qFormat/>
    <w:rsid w:val="008E2D73"/>
    <w:pPr>
      <w:tabs>
        <w:tab w:val="left" w:pos="1503"/>
      </w:tabs>
      <w:spacing w:after="120"/>
      <w:ind w:left="1503"/>
      <w:jc w:val="both"/>
    </w:pPr>
  </w:style>
  <w:style w:type="paragraph" w:customStyle="1" w:styleId="PlainNumber1Alternative">
    <w:name w:val="Plain Number 1 (Alternative)"/>
    <w:basedOn w:val="PlainNumber1"/>
    <w:qFormat/>
    <w:rsid w:val="008E2D73"/>
    <w:pPr>
      <w:numPr>
        <w:ilvl w:val="3"/>
      </w:numPr>
    </w:pPr>
  </w:style>
  <w:style w:type="paragraph" w:customStyle="1" w:styleId="TableIntroductionSpacer">
    <w:name w:val="Table Introduction Spacer"/>
    <w:basedOn w:val="Normal"/>
    <w:next w:val="Heading6"/>
    <w:qFormat/>
    <w:rsid w:val="008E2D73"/>
    <w:pPr>
      <w:keepNext/>
    </w:pPr>
    <w:rPr>
      <w:sz w:val="12"/>
    </w:rPr>
  </w:style>
  <w:style w:type="paragraph" w:styleId="Header">
    <w:name w:val="header"/>
    <w:basedOn w:val="Normal"/>
    <w:link w:val="HeaderChar"/>
    <w:uiPriority w:val="99"/>
    <w:unhideWhenUsed/>
    <w:rsid w:val="00E0532E"/>
    <w:pPr>
      <w:tabs>
        <w:tab w:val="center" w:pos="4513"/>
        <w:tab w:val="right" w:pos="9026"/>
      </w:tabs>
    </w:pPr>
  </w:style>
  <w:style w:type="character" w:customStyle="1" w:styleId="HeaderChar">
    <w:name w:val="Header Char"/>
    <w:basedOn w:val="DefaultParagraphFont"/>
    <w:link w:val="Header"/>
    <w:uiPriority w:val="99"/>
    <w:rsid w:val="00E0532E"/>
    <w:rPr>
      <w:rFonts w:ascii="Arial" w:hAnsi="Arial"/>
      <w:sz w:val="20"/>
      <w:lang w:val="en-GB"/>
    </w:rPr>
  </w:style>
  <w:style w:type="paragraph" w:styleId="Footer">
    <w:name w:val="footer"/>
    <w:basedOn w:val="Normal"/>
    <w:link w:val="FooterChar"/>
    <w:uiPriority w:val="99"/>
    <w:unhideWhenUsed/>
    <w:rsid w:val="00E0532E"/>
    <w:pPr>
      <w:tabs>
        <w:tab w:val="center" w:pos="4513"/>
        <w:tab w:val="right" w:pos="9026"/>
      </w:tabs>
    </w:pPr>
  </w:style>
  <w:style w:type="character" w:customStyle="1" w:styleId="FooterChar">
    <w:name w:val="Footer Char"/>
    <w:basedOn w:val="DefaultParagraphFont"/>
    <w:link w:val="Footer"/>
    <w:uiPriority w:val="99"/>
    <w:rsid w:val="00E0532E"/>
    <w:rPr>
      <w:rFonts w:ascii="Arial" w:hAnsi="Arial"/>
      <w:sz w:val="20"/>
      <w:lang w:val="en-GB"/>
    </w:rPr>
  </w:style>
  <w:style w:type="table" w:customStyle="1" w:styleId="TableGrid1">
    <w:name w:val="Table Grid1"/>
    <w:basedOn w:val="TableNormal"/>
    <w:next w:val="TableGrid"/>
    <w:uiPriority w:val="39"/>
    <w:rsid w:val="00E0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E2D73"/>
    <w:rPr>
      <w:i/>
      <w:szCs w:val="20"/>
    </w:rPr>
  </w:style>
  <w:style w:type="character" w:customStyle="1" w:styleId="FootnoteTextChar">
    <w:name w:val="Footnote Text Char"/>
    <w:basedOn w:val="DefaultParagraphFont"/>
    <w:link w:val="FootnoteText"/>
    <w:uiPriority w:val="99"/>
    <w:rsid w:val="008E2D73"/>
    <w:rPr>
      <w:rFonts w:ascii="Arial" w:hAnsi="Arial"/>
      <w:i/>
      <w:sz w:val="20"/>
      <w:szCs w:val="20"/>
      <w:lang w:val="en-GB"/>
    </w:rPr>
  </w:style>
  <w:style w:type="character" w:styleId="FootnoteReference">
    <w:name w:val="footnote reference"/>
    <w:basedOn w:val="DefaultParagraphFont"/>
    <w:uiPriority w:val="99"/>
    <w:unhideWhenUsed/>
    <w:rsid w:val="008E2D73"/>
    <w:rPr>
      <w:vertAlign w:val="superscript"/>
    </w:rPr>
  </w:style>
  <w:style w:type="character" w:styleId="CommentReference">
    <w:name w:val="annotation reference"/>
    <w:basedOn w:val="DefaultParagraphFont"/>
    <w:unhideWhenUsed/>
    <w:rsid w:val="00E0532E"/>
    <w:rPr>
      <w:sz w:val="16"/>
      <w:szCs w:val="16"/>
    </w:rPr>
  </w:style>
  <w:style w:type="paragraph" w:styleId="CommentText">
    <w:name w:val="annotation text"/>
    <w:basedOn w:val="Normal"/>
    <w:link w:val="CommentTextChar"/>
    <w:unhideWhenUsed/>
    <w:rsid w:val="00E0532E"/>
    <w:rPr>
      <w:szCs w:val="20"/>
    </w:rPr>
  </w:style>
  <w:style w:type="character" w:customStyle="1" w:styleId="CommentTextChar">
    <w:name w:val="Comment Text Char"/>
    <w:basedOn w:val="DefaultParagraphFont"/>
    <w:link w:val="CommentText"/>
    <w:rsid w:val="00E0532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E0532E"/>
    <w:rPr>
      <w:b/>
      <w:bCs/>
    </w:rPr>
  </w:style>
  <w:style w:type="character" w:customStyle="1" w:styleId="CommentSubjectChar">
    <w:name w:val="Comment Subject Char"/>
    <w:basedOn w:val="CommentTextChar"/>
    <w:link w:val="CommentSubject"/>
    <w:uiPriority w:val="99"/>
    <w:semiHidden/>
    <w:rsid w:val="00E0532E"/>
    <w:rPr>
      <w:rFonts w:ascii="Arial" w:hAnsi="Arial"/>
      <w:b/>
      <w:bCs/>
      <w:sz w:val="20"/>
      <w:szCs w:val="20"/>
      <w:lang w:val="en-GB"/>
    </w:rPr>
  </w:style>
  <w:style w:type="character" w:styleId="Hyperlink">
    <w:name w:val="Hyperlink"/>
    <w:basedOn w:val="DefaultParagraphFont"/>
    <w:uiPriority w:val="99"/>
    <w:unhideWhenUsed/>
    <w:rsid w:val="008E2D73"/>
    <w:rPr>
      <w:color w:val="auto"/>
      <w:u w:val="none"/>
    </w:rPr>
  </w:style>
  <w:style w:type="paragraph" w:styleId="NoSpacing">
    <w:name w:val="No Spacing"/>
    <w:link w:val="NoSpacingChar"/>
    <w:uiPriority w:val="1"/>
    <w:qFormat/>
    <w:rsid w:val="00E0532E"/>
    <w:pPr>
      <w:spacing w:after="0" w:line="240" w:lineRule="auto"/>
    </w:pPr>
    <w:rPr>
      <w:rFonts w:eastAsia="Times New Roman"/>
      <w:lang w:val="en-US"/>
    </w:rPr>
  </w:style>
  <w:style w:type="character" w:customStyle="1" w:styleId="NoSpacingChar">
    <w:name w:val="No Spacing Char"/>
    <w:basedOn w:val="DefaultParagraphFont"/>
    <w:link w:val="NoSpacing"/>
    <w:uiPriority w:val="1"/>
    <w:rsid w:val="00E0532E"/>
    <w:rPr>
      <w:rFonts w:eastAsia="Times New Roman"/>
      <w:lang w:val="en-US"/>
    </w:rPr>
  </w:style>
  <w:style w:type="paragraph" w:styleId="ListBullet">
    <w:name w:val="List Bullet"/>
    <w:basedOn w:val="Normal"/>
    <w:uiPriority w:val="99"/>
    <w:rsid w:val="008E2D73"/>
    <w:pPr>
      <w:numPr>
        <w:numId w:val="9"/>
      </w:numPr>
      <w:contextualSpacing/>
    </w:pPr>
  </w:style>
  <w:style w:type="character" w:styleId="FollowedHyperlink">
    <w:name w:val="FollowedHyperlink"/>
    <w:basedOn w:val="DefaultParagraphFont"/>
    <w:uiPriority w:val="99"/>
    <w:semiHidden/>
    <w:unhideWhenUsed/>
    <w:rsid w:val="00E0532E"/>
    <w:rPr>
      <w:color w:val="954F72" w:themeColor="followedHyperlink"/>
      <w:u w:val="single"/>
    </w:rPr>
  </w:style>
  <w:style w:type="paragraph" w:customStyle="1" w:styleId="AppendixNotNumbered">
    <w:name w:val="Appendix  (Not Numbered)"/>
    <w:basedOn w:val="Normal"/>
    <w:next w:val="AppendixSub-heading"/>
    <w:qFormat/>
    <w:rsid w:val="008E2D73"/>
    <w:pPr>
      <w:numPr>
        <w:numId w:val="3"/>
      </w:numPr>
      <w:spacing w:after="120"/>
      <w:jc w:val="center"/>
    </w:pPr>
    <w:rPr>
      <w:caps/>
      <w:color w:val="000056"/>
    </w:rPr>
  </w:style>
  <w:style w:type="paragraph" w:customStyle="1" w:styleId="AppendixNumbered">
    <w:name w:val="Appendix (Numbered)"/>
    <w:basedOn w:val="Normal"/>
    <w:next w:val="AppendixSub-heading"/>
    <w:qFormat/>
    <w:rsid w:val="008E2D73"/>
    <w:pPr>
      <w:numPr>
        <w:numId w:val="4"/>
      </w:numPr>
      <w:spacing w:after="120"/>
      <w:jc w:val="center"/>
      <w:outlineLvl w:val="0"/>
    </w:pPr>
    <w:rPr>
      <w:caps/>
      <w:color w:val="000056"/>
    </w:rPr>
  </w:style>
  <w:style w:type="paragraph" w:customStyle="1" w:styleId="AppendixHeading1">
    <w:name w:val="Appendix Heading 1"/>
    <w:basedOn w:val="Normal"/>
    <w:next w:val="AppendixHeading2"/>
    <w:link w:val="AppendixHeading1Char"/>
    <w:qFormat/>
    <w:rsid w:val="008E2D73"/>
    <w:pPr>
      <w:keepNext/>
      <w:numPr>
        <w:numId w:val="2"/>
      </w:numPr>
      <w:spacing w:before="240" w:after="120"/>
      <w:jc w:val="center"/>
      <w:outlineLvl w:val="0"/>
    </w:pPr>
    <w:rPr>
      <w:rFonts w:ascii="Arial Bold" w:eastAsia="Times New Roman" w:hAnsi="Arial Bold" w:cs="Times New Roman"/>
      <w:b/>
      <w:caps/>
      <w:color w:val="000056"/>
      <w:szCs w:val="32"/>
    </w:rPr>
  </w:style>
  <w:style w:type="paragraph" w:customStyle="1" w:styleId="AppendixHeading2">
    <w:name w:val="Appendix Heading 2"/>
    <w:basedOn w:val="Heading2"/>
    <w:next w:val="BodyText2"/>
    <w:qFormat/>
    <w:rsid w:val="008E2D73"/>
    <w:pPr>
      <w:numPr>
        <w:numId w:val="2"/>
      </w:numPr>
      <w:tabs>
        <w:tab w:val="left" w:pos="1474"/>
      </w:tabs>
    </w:pPr>
  </w:style>
  <w:style w:type="paragraph" w:customStyle="1" w:styleId="AppendixHeading3">
    <w:name w:val="Appendix Heading 3"/>
    <w:basedOn w:val="Heading3"/>
    <w:qFormat/>
    <w:rsid w:val="008E2D73"/>
    <w:pPr>
      <w:numPr>
        <w:numId w:val="2"/>
      </w:numPr>
      <w:tabs>
        <w:tab w:val="clear" w:pos="1474"/>
      </w:tabs>
    </w:pPr>
  </w:style>
  <w:style w:type="paragraph" w:customStyle="1" w:styleId="AppendixHeading4">
    <w:name w:val="Appendix Heading 4"/>
    <w:basedOn w:val="Heading4"/>
    <w:qFormat/>
    <w:rsid w:val="008E2D73"/>
    <w:pPr>
      <w:numPr>
        <w:numId w:val="2"/>
      </w:numPr>
    </w:pPr>
  </w:style>
  <w:style w:type="paragraph" w:customStyle="1" w:styleId="AppendixHeading5">
    <w:name w:val="Appendix Heading 5"/>
    <w:basedOn w:val="Heading5"/>
    <w:qFormat/>
    <w:rsid w:val="008E2D73"/>
    <w:pPr>
      <w:numPr>
        <w:numId w:val="2"/>
      </w:numPr>
    </w:pPr>
  </w:style>
  <w:style w:type="paragraph" w:customStyle="1" w:styleId="AppendixHeading6">
    <w:name w:val="Appendix Heading 6"/>
    <w:basedOn w:val="Heading6"/>
    <w:link w:val="AppendixHeading6Char"/>
    <w:qFormat/>
    <w:rsid w:val="008E2D73"/>
    <w:pPr>
      <w:numPr>
        <w:numId w:val="2"/>
      </w:numPr>
    </w:pPr>
  </w:style>
  <w:style w:type="character" w:customStyle="1" w:styleId="AppendixHeading6Char">
    <w:name w:val="Appendix Heading 6 Char"/>
    <w:basedOn w:val="Heading6Char"/>
    <w:link w:val="AppendixHeading6"/>
    <w:rsid w:val="008E2D73"/>
    <w:rPr>
      <w:rFonts w:ascii="Arial" w:eastAsia="Times New Roman" w:hAnsi="Arial" w:cs="Times New Roman"/>
      <w:sz w:val="20"/>
      <w:lang w:val="en-GB"/>
    </w:rPr>
  </w:style>
  <w:style w:type="paragraph" w:customStyle="1" w:styleId="AppendixHeading7">
    <w:name w:val="Appendix Heading 7"/>
    <w:basedOn w:val="Heading7"/>
    <w:qFormat/>
    <w:rsid w:val="008E2D73"/>
    <w:pPr>
      <w:numPr>
        <w:numId w:val="2"/>
      </w:numPr>
    </w:pPr>
  </w:style>
  <w:style w:type="paragraph" w:customStyle="1" w:styleId="AppendixHeading8">
    <w:name w:val="Appendix Heading 8"/>
    <w:basedOn w:val="Normal"/>
    <w:rsid w:val="008E2D73"/>
    <w:pPr>
      <w:numPr>
        <w:ilvl w:val="7"/>
        <w:numId w:val="2"/>
      </w:numPr>
    </w:pPr>
  </w:style>
  <w:style w:type="paragraph" w:customStyle="1" w:styleId="AppendixRefArticle">
    <w:name w:val="Appendix Ref Article"/>
    <w:basedOn w:val="ReferenceItem"/>
    <w:next w:val="Normal"/>
    <w:rsid w:val="008E2D73"/>
    <w:pPr>
      <w:numPr>
        <w:numId w:val="6"/>
      </w:numPr>
    </w:pPr>
    <w:rPr>
      <w:rFonts w:eastAsia="Times New Roman" w:cs="Times New Roman"/>
      <w:color w:val="auto"/>
      <w:szCs w:val="20"/>
    </w:rPr>
  </w:style>
  <w:style w:type="paragraph" w:customStyle="1" w:styleId="AppendixHeading2Background">
    <w:name w:val="Appendix Heading 2 (Background)"/>
    <w:basedOn w:val="AppendixHeading2"/>
    <w:qFormat/>
    <w:rsid w:val="008E2D73"/>
    <w:rPr>
      <w:b w:val="0"/>
    </w:rPr>
  </w:style>
  <w:style w:type="paragraph" w:styleId="TOC4">
    <w:name w:val="toc 4"/>
    <w:basedOn w:val="Normal"/>
    <w:next w:val="Normal"/>
    <w:autoRedefine/>
    <w:uiPriority w:val="39"/>
    <w:rsid w:val="008E2D73"/>
    <w:pPr>
      <w:keepNext/>
      <w:tabs>
        <w:tab w:val="right" w:leader="dot" w:pos="10161"/>
      </w:tabs>
      <w:spacing w:before="120"/>
    </w:pPr>
    <w:rPr>
      <w:b/>
      <w:noProof/>
      <w:color w:val="000056"/>
      <w:sz w:val="22"/>
    </w:rPr>
  </w:style>
  <w:style w:type="paragraph" w:customStyle="1" w:styleId="PlainNumber2Alternative">
    <w:name w:val="Plain Number 2 (Alternative)"/>
    <w:basedOn w:val="PlainNumber2"/>
    <w:qFormat/>
    <w:rsid w:val="008E2D73"/>
    <w:pPr>
      <w:numPr>
        <w:ilvl w:val="4"/>
      </w:numPr>
      <w:tabs>
        <w:tab w:val="clear" w:pos="1503"/>
      </w:tabs>
    </w:pPr>
  </w:style>
  <w:style w:type="paragraph" w:customStyle="1" w:styleId="PlainNumber3Alternative">
    <w:name w:val="Plain Number 3 (Alternative)"/>
    <w:basedOn w:val="PlainNumber3"/>
    <w:qFormat/>
    <w:rsid w:val="008E2D73"/>
    <w:pPr>
      <w:numPr>
        <w:ilvl w:val="5"/>
      </w:numPr>
      <w:tabs>
        <w:tab w:val="clear" w:pos="2410"/>
      </w:tabs>
    </w:pPr>
  </w:style>
  <w:style w:type="character" w:styleId="Emphasis">
    <w:name w:val="Emphasis"/>
    <w:qFormat/>
    <w:rsid w:val="003774D3"/>
    <w:rPr>
      <w:rFonts w:ascii="Arial" w:hAnsi="Arial"/>
    </w:rPr>
  </w:style>
  <w:style w:type="paragraph" w:styleId="NormalWeb">
    <w:name w:val="Normal (Web)"/>
    <w:basedOn w:val="Normal"/>
    <w:rsid w:val="003774D3"/>
    <w:rPr>
      <w:rFonts w:cs="Arial"/>
      <w:sz w:val="17"/>
      <w:szCs w:val="17"/>
      <w:lang w:val="en-AU" w:eastAsia="en-AU"/>
    </w:rPr>
  </w:style>
  <w:style w:type="paragraph" w:customStyle="1" w:styleId="BodyText2A">
    <w:name w:val="Body Text 2A"/>
    <w:basedOn w:val="BodyText2"/>
    <w:next w:val="Normal"/>
    <w:rsid w:val="00E14828"/>
    <w:pPr>
      <w:spacing w:after="240"/>
    </w:pPr>
    <w:rPr>
      <w:rFonts w:eastAsia="Calibri" w:cs="Times New Roman"/>
    </w:rPr>
  </w:style>
  <w:style w:type="paragraph" w:styleId="TOC5">
    <w:name w:val="toc 5"/>
    <w:basedOn w:val="Normal"/>
    <w:next w:val="Normal"/>
    <w:autoRedefine/>
    <w:uiPriority w:val="39"/>
    <w:unhideWhenUsed/>
    <w:rsid w:val="00985D01"/>
    <w:pPr>
      <w:spacing w:after="100" w:line="259" w:lineRule="auto"/>
      <w:ind w:left="880"/>
    </w:pPr>
    <w:rPr>
      <w:rFonts w:asciiTheme="minorHAnsi" w:eastAsiaTheme="minorEastAsia" w:hAnsiTheme="minorHAnsi"/>
      <w:sz w:val="22"/>
      <w:lang w:val="en-AU" w:eastAsia="en-AU"/>
    </w:rPr>
  </w:style>
  <w:style w:type="paragraph" w:styleId="TOC6">
    <w:name w:val="toc 6"/>
    <w:basedOn w:val="Normal"/>
    <w:next w:val="Normal"/>
    <w:autoRedefine/>
    <w:uiPriority w:val="39"/>
    <w:unhideWhenUsed/>
    <w:rsid w:val="00985D01"/>
    <w:pPr>
      <w:spacing w:after="100" w:line="259" w:lineRule="auto"/>
      <w:ind w:left="1100"/>
    </w:pPr>
    <w:rPr>
      <w:rFonts w:asciiTheme="minorHAnsi" w:eastAsiaTheme="minorEastAsia" w:hAnsiTheme="minorHAnsi"/>
      <w:sz w:val="22"/>
      <w:lang w:val="en-AU" w:eastAsia="en-AU"/>
    </w:rPr>
  </w:style>
  <w:style w:type="paragraph" w:styleId="TOC7">
    <w:name w:val="toc 7"/>
    <w:basedOn w:val="Normal"/>
    <w:next w:val="Normal"/>
    <w:autoRedefine/>
    <w:uiPriority w:val="39"/>
    <w:unhideWhenUsed/>
    <w:rsid w:val="00985D01"/>
    <w:pPr>
      <w:spacing w:after="100" w:line="259" w:lineRule="auto"/>
      <w:ind w:left="1320"/>
    </w:pPr>
    <w:rPr>
      <w:rFonts w:asciiTheme="minorHAnsi" w:eastAsiaTheme="minorEastAsia" w:hAnsiTheme="minorHAnsi"/>
      <w:sz w:val="22"/>
      <w:lang w:val="en-AU" w:eastAsia="en-AU"/>
    </w:rPr>
  </w:style>
  <w:style w:type="paragraph" w:styleId="TOC8">
    <w:name w:val="toc 8"/>
    <w:basedOn w:val="Normal"/>
    <w:next w:val="Normal"/>
    <w:autoRedefine/>
    <w:uiPriority w:val="39"/>
    <w:unhideWhenUsed/>
    <w:rsid w:val="00985D01"/>
    <w:pPr>
      <w:spacing w:after="100" w:line="259" w:lineRule="auto"/>
      <w:ind w:left="1540"/>
    </w:pPr>
    <w:rPr>
      <w:rFonts w:asciiTheme="minorHAnsi" w:eastAsiaTheme="minorEastAsia" w:hAnsiTheme="minorHAnsi"/>
      <w:sz w:val="22"/>
      <w:lang w:val="en-AU" w:eastAsia="en-AU"/>
    </w:rPr>
  </w:style>
  <w:style w:type="paragraph" w:styleId="TOC9">
    <w:name w:val="toc 9"/>
    <w:basedOn w:val="Normal"/>
    <w:next w:val="Normal"/>
    <w:autoRedefine/>
    <w:uiPriority w:val="39"/>
    <w:unhideWhenUsed/>
    <w:rsid w:val="00985D01"/>
    <w:pPr>
      <w:spacing w:after="100" w:line="259" w:lineRule="auto"/>
      <w:ind w:left="1760"/>
    </w:pPr>
    <w:rPr>
      <w:rFonts w:asciiTheme="minorHAnsi" w:eastAsiaTheme="minorEastAsia" w:hAnsiTheme="minorHAnsi"/>
      <w:sz w:val="22"/>
      <w:lang w:val="en-AU" w:eastAsia="en-AU"/>
    </w:rPr>
  </w:style>
  <w:style w:type="paragraph" w:customStyle="1" w:styleId="Heading4A">
    <w:name w:val="Heading 4A"/>
    <w:basedOn w:val="Heading4"/>
    <w:next w:val="Normal"/>
    <w:link w:val="Heading4AChar"/>
    <w:rsid w:val="00732670"/>
    <w:pPr>
      <w:numPr>
        <w:ilvl w:val="0"/>
        <w:numId w:val="0"/>
      </w:numPr>
      <w:spacing w:after="240" w:line="240" w:lineRule="auto"/>
    </w:pPr>
    <w:rPr>
      <w:iCs w:val="0"/>
      <w:szCs w:val="20"/>
    </w:rPr>
  </w:style>
  <w:style w:type="character" w:customStyle="1" w:styleId="Heading4AChar">
    <w:name w:val="Heading 4A Char"/>
    <w:link w:val="Heading4A"/>
    <w:rsid w:val="00732670"/>
    <w:rPr>
      <w:rFonts w:ascii="Arial" w:eastAsia="Times New Roman" w:hAnsi="Arial" w:cs="Times New Roman"/>
      <w:sz w:val="20"/>
      <w:szCs w:val="20"/>
      <w:lang w:val="en-GB"/>
    </w:rPr>
  </w:style>
  <w:style w:type="paragraph" w:customStyle="1" w:styleId="AppendixRefItem">
    <w:name w:val="Appendix Ref Item"/>
    <w:basedOn w:val="ReferenceItem"/>
    <w:next w:val="Normal"/>
    <w:rsid w:val="009D1555"/>
    <w:pPr>
      <w:numPr>
        <w:numId w:val="0"/>
      </w:numPr>
      <w:tabs>
        <w:tab w:val="num" w:pos="765"/>
      </w:tabs>
      <w:spacing w:line="240" w:lineRule="auto"/>
      <w:ind w:left="765" w:hanging="765"/>
    </w:pPr>
    <w:rPr>
      <w:rFonts w:ascii="Arial Bold" w:eastAsia="Times New Roman" w:hAnsi="Arial Bold" w:cs="Times New Roman"/>
      <w:color w:val="auto"/>
      <w:szCs w:val="20"/>
    </w:rPr>
  </w:style>
  <w:style w:type="paragraph" w:customStyle="1" w:styleId="SignaturesHeading">
    <w:name w:val="Signatures Heading"/>
    <w:next w:val="Normal"/>
    <w:qFormat/>
    <w:rsid w:val="008E2D73"/>
    <w:pPr>
      <w:numPr>
        <w:numId w:val="7"/>
      </w:numPr>
      <w:spacing w:after="240" w:line="240" w:lineRule="auto"/>
      <w:jc w:val="center"/>
    </w:pPr>
    <w:rPr>
      <w:rFonts w:ascii="Arial" w:hAnsi="Arial"/>
      <w:b/>
      <w:caps/>
      <w:color w:val="000056"/>
      <w:sz w:val="20"/>
      <w:lang w:val="en-GB"/>
    </w:rPr>
  </w:style>
  <w:style w:type="character" w:customStyle="1" w:styleId="UnresolvedMention">
    <w:name w:val="Unresolved Mention"/>
    <w:basedOn w:val="DefaultParagraphFont"/>
    <w:uiPriority w:val="99"/>
    <w:semiHidden/>
    <w:unhideWhenUsed/>
    <w:rsid w:val="00BD602B"/>
    <w:rPr>
      <w:color w:val="605E5C"/>
      <w:shd w:val="clear" w:color="auto" w:fill="E1DFDD"/>
    </w:rPr>
  </w:style>
  <w:style w:type="character" w:customStyle="1" w:styleId="AppendixHeading1Char">
    <w:name w:val="Appendix Heading 1 Char"/>
    <w:basedOn w:val="Heading1Char"/>
    <w:link w:val="AppendixHeading1"/>
    <w:rsid w:val="008E2D73"/>
    <w:rPr>
      <w:rFonts w:ascii="Arial Bold" w:eastAsia="Times New Roman" w:hAnsi="Arial Bold" w:cs="Times New Roman"/>
      <w:b/>
      <w:caps/>
      <w:color w:val="000056"/>
      <w:sz w:val="20"/>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587">
      <w:bodyDiv w:val="1"/>
      <w:marLeft w:val="0"/>
      <w:marRight w:val="0"/>
      <w:marTop w:val="0"/>
      <w:marBottom w:val="0"/>
      <w:divBdr>
        <w:top w:val="none" w:sz="0" w:space="0" w:color="auto"/>
        <w:left w:val="none" w:sz="0" w:space="0" w:color="auto"/>
        <w:bottom w:val="none" w:sz="0" w:space="0" w:color="auto"/>
        <w:right w:val="none" w:sz="0" w:space="0" w:color="auto"/>
      </w:divBdr>
    </w:div>
    <w:div w:id="595944140">
      <w:bodyDiv w:val="1"/>
      <w:marLeft w:val="0"/>
      <w:marRight w:val="0"/>
      <w:marTop w:val="0"/>
      <w:marBottom w:val="0"/>
      <w:divBdr>
        <w:top w:val="none" w:sz="0" w:space="0" w:color="auto"/>
        <w:left w:val="none" w:sz="0" w:space="0" w:color="auto"/>
        <w:bottom w:val="none" w:sz="0" w:space="0" w:color="auto"/>
        <w:right w:val="none" w:sz="0" w:space="0" w:color="auto"/>
      </w:divBdr>
    </w:div>
    <w:div w:id="737476647">
      <w:bodyDiv w:val="1"/>
      <w:marLeft w:val="0"/>
      <w:marRight w:val="0"/>
      <w:marTop w:val="0"/>
      <w:marBottom w:val="0"/>
      <w:divBdr>
        <w:top w:val="none" w:sz="0" w:space="0" w:color="auto"/>
        <w:left w:val="none" w:sz="0" w:space="0" w:color="auto"/>
        <w:bottom w:val="none" w:sz="0" w:space="0" w:color="auto"/>
        <w:right w:val="none" w:sz="0" w:space="0" w:color="auto"/>
      </w:divBdr>
    </w:div>
    <w:div w:id="762920669">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1017778645">
      <w:bodyDiv w:val="1"/>
      <w:marLeft w:val="0"/>
      <w:marRight w:val="0"/>
      <w:marTop w:val="0"/>
      <w:marBottom w:val="0"/>
      <w:divBdr>
        <w:top w:val="none" w:sz="0" w:space="0" w:color="auto"/>
        <w:left w:val="none" w:sz="0" w:space="0" w:color="auto"/>
        <w:bottom w:val="none" w:sz="0" w:space="0" w:color="auto"/>
        <w:right w:val="none" w:sz="0" w:space="0" w:color="auto"/>
      </w:divBdr>
    </w:div>
    <w:div w:id="1069499333">
      <w:bodyDiv w:val="1"/>
      <w:marLeft w:val="0"/>
      <w:marRight w:val="0"/>
      <w:marTop w:val="0"/>
      <w:marBottom w:val="0"/>
      <w:divBdr>
        <w:top w:val="none" w:sz="0" w:space="0" w:color="auto"/>
        <w:left w:val="none" w:sz="0" w:space="0" w:color="auto"/>
        <w:bottom w:val="none" w:sz="0" w:space="0" w:color="auto"/>
        <w:right w:val="none" w:sz="0" w:space="0" w:color="auto"/>
      </w:divBdr>
    </w:div>
    <w:div w:id="1098676258">
      <w:bodyDiv w:val="1"/>
      <w:marLeft w:val="0"/>
      <w:marRight w:val="0"/>
      <w:marTop w:val="0"/>
      <w:marBottom w:val="0"/>
      <w:divBdr>
        <w:top w:val="none" w:sz="0" w:space="0" w:color="auto"/>
        <w:left w:val="none" w:sz="0" w:space="0" w:color="auto"/>
        <w:bottom w:val="none" w:sz="0" w:space="0" w:color="auto"/>
        <w:right w:val="none" w:sz="0" w:space="0" w:color="auto"/>
      </w:divBdr>
    </w:div>
    <w:div w:id="1496798371">
      <w:bodyDiv w:val="1"/>
      <w:marLeft w:val="0"/>
      <w:marRight w:val="0"/>
      <w:marTop w:val="0"/>
      <w:marBottom w:val="0"/>
      <w:divBdr>
        <w:top w:val="none" w:sz="0" w:space="0" w:color="auto"/>
        <w:left w:val="none" w:sz="0" w:space="0" w:color="auto"/>
        <w:bottom w:val="none" w:sz="0" w:space="0" w:color="auto"/>
        <w:right w:val="none" w:sz="0" w:space="0" w:color="auto"/>
      </w:divBdr>
    </w:div>
    <w:div w:id="1506482052">
      <w:bodyDiv w:val="1"/>
      <w:marLeft w:val="0"/>
      <w:marRight w:val="0"/>
      <w:marTop w:val="0"/>
      <w:marBottom w:val="0"/>
      <w:divBdr>
        <w:top w:val="none" w:sz="0" w:space="0" w:color="auto"/>
        <w:left w:val="none" w:sz="0" w:space="0" w:color="auto"/>
        <w:bottom w:val="none" w:sz="0" w:space="0" w:color="auto"/>
        <w:right w:val="none" w:sz="0" w:space="0" w:color="auto"/>
      </w:divBdr>
    </w:div>
    <w:div w:id="1524132072">
      <w:bodyDiv w:val="1"/>
      <w:marLeft w:val="0"/>
      <w:marRight w:val="0"/>
      <w:marTop w:val="0"/>
      <w:marBottom w:val="0"/>
      <w:divBdr>
        <w:top w:val="none" w:sz="0" w:space="0" w:color="auto"/>
        <w:left w:val="none" w:sz="0" w:space="0" w:color="auto"/>
        <w:bottom w:val="none" w:sz="0" w:space="0" w:color="auto"/>
        <w:right w:val="none" w:sz="0" w:space="0" w:color="auto"/>
      </w:divBdr>
    </w:div>
    <w:div w:id="1604727046">
      <w:bodyDiv w:val="1"/>
      <w:marLeft w:val="0"/>
      <w:marRight w:val="0"/>
      <w:marTop w:val="0"/>
      <w:marBottom w:val="0"/>
      <w:divBdr>
        <w:top w:val="none" w:sz="0" w:space="0" w:color="auto"/>
        <w:left w:val="none" w:sz="0" w:space="0" w:color="auto"/>
        <w:bottom w:val="none" w:sz="0" w:space="0" w:color="auto"/>
        <w:right w:val="none" w:sz="0" w:space="0" w:color="auto"/>
      </w:divBdr>
    </w:div>
    <w:div w:id="2006080439">
      <w:bodyDiv w:val="1"/>
      <w:marLeft w:val="0"/>
      <w:marRight w:val="0"/>
      <w:marTop w:val="0"/>
      <w:marBottom w:val="0"/>
      <w:divBdr>
        <w:top w:val="none" w:sz="0" w:space="0" w:color="auto"/>
        <w:left w:val="none" w:sz="0" w:space="0" w:color="auto"/>
        <w:bottom w:val="none" w:sz="0" w:space="0" w:color="auto"/>
        <w:right w:val="none" w:sz="0" w:space="0" w:color="auto"/>
      </w:divBdr>
    </w:div>
    <w:div w:id="212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footer" Target="footer8.xml" Id="rId26" /><Relationship Type="http://schemas.openxmlformats.org/officeDocument/2006/relationships/numbering" Target="numbering.xml" Id="rId3" /><Relationship Type="http://schemas.openxmlformats.org/officeDocument/2006/relationships/footer" Target="footer6.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eader" Target="header8.xml" Id="rId25" /><Relationship Type="http://schemas.openxmlformats.org/officeDocument/2006/relationships/customXml" Target="../customXml/item1.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header" Target="header9.xml" Id="rId29"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image" Target="media/image2.png"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footer" Target="footer10.xml" Id="rId28"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footer" Target="footer11.xml" Id="rId30"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Office\Standard%20Agreement\Standard%20Agreement%206\StdAgt_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 K I N G D B ! 2 2 4 0 9 6 2 . 1 < / d o c u m e n t i d >  
     < s e n d e r i d > A D U R R A N T < / s e n d e r i d >  
     < s e n d e r e m a i l > A L E X A N D E R . D U R R A N T @ K I N G A N D C O M P A N Y . C O M . A U < / s e n d e r e m a i l >  
     < l a s t m o d i f i e d > 2 0 2 4 - 1 0 - 0 2 T 1 5 : 3 5 : 0 0 . 0 0 0 0 0 0 0 + 1 0 : 0 0 < / l a s t m o d i f i e d >  
     < d a t a b a s e > K I N G D B 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5685-E35F-47E1-BE60-D650B05C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StdAgt_6</Template>
  <TotalTime>0</TotalTime>
  <Pages>55</Pages>
  <Words>18180</Words>
  <Characters>106178</Characters>
  <Application>Microsoft Office Word</Application>
  <DocSecurity>0</DocSecurity>
  <Lines>2949</Lines>
  <Paragraphs>1019</Paragraphs>
  <ScaleCrop>false</ScaleCrop>
  <HeadingPairs>
    <vt:vector size="2" baseType="variant">
      <vt:variant>
        <vt:lpstr>Title</vt:lpstr>
      </vt:variant>
      <vt:variant>
        <vt:i4>1</vt:i4>
      </vt:variant>
    </vt:vector>
  </HeadingPairs>
  <TitlesOfParts>
    <vt:vector size="1" baseType="lpstr">
      <vt:lpstr/>
    </vt:vector>
  </TitlesOfParts>
  <Company>King &amp; Company Solicitors</Company>
  <LinksUpToDate>false</LinksUpToDate>
  <CharactersWithSpaces>123339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JTW</dc:creator>
  <cp:keywords/>
  <dc:description/>
  <cp:lastModifiedBy>Alexander Durrant</cp:lastModifiedBy>
  <cp:revision>2</cp:revision>
  <cp:lastPrinted>2022-12-08T04:21:00Z</cp:lastPrinted>
  <dcterms:created xsi:type="dcterms:W3CDTF">2024-10-02T05:35:00Z</dcterms:created>
  <dcterms:modified xsi:type="dcterms:W3CDTF">2024-10-02T05:35:00Z</dcterms:modified>
</cp:coreProperties>
</file>